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bristol"/>
    <w:p>
      <w:pPr>
        <w:pStyle w:val="Heading1"/>
      </w:pPr>
      <w:r>
        <w:t xml:space="preserve">Town of Bristol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in-general"/>
    <w:p>
      <w:pPr>
        <w:pStyle w:val="Heading1"/>
      </w:pPr>
      <w:r>
        <w:t xml:space="preserve">§ I. IN GENERAL</w:t>
      </w:r>
    </w:p>
    <w:p>
      <w:pPr>
        <w:pStyle w:val="FirstParagraph"/>
      </w:pPr>
      <w:r>
        <w:br/>
      </w:r>
    </w:p>
    <w:bookmarkEnd w:id="22"/>
    <w:bookmarkStart w:id="23" w:name="definitions"/>
    <w:p>
      <w:pPr>
        <w:pStyle w:val="Heading2"/>
      </w:pPr>
      <w:r>
        <w:t xml:space="preserve">§ 28-1. Definitions</w:t>
      </w:r>
    </w:p>
    <w:p>
      <w:pPr>
        <w:pStyle w:val="FirstParagraph"/>
      </w:pPr>
      <w:r>
        <w:t xml:space="preserve">Words used in the present tense include the future, the singular includes the plural</w:t>
      </w:r>
      <w:r>
        <w:t xml:space="preserve"> </w:t>
      </w:r>
      <w:r>
        <w:t xml:space="preserve">and the plural, the singular. Terms not defined in this chapter shall have the meaning</w:t>
      </w:r>
      <w:r>
        <w:t xml:space="preserve"> </w:t>
      </w:r>
      <w:r>
        <w:t xml:space="preserve">customarily assigned to them. The following terms, unless a contrary meaning is specifically</w:t>
      </w:r>
      <w:r>
        <w:t xml:space="preserve"> </w:t>
      </w:r>
      <w:r>
        <w:t xml:space="preserve">prescribed, shall have the following meanings:</w:t>
      </w:r>
    </w:p>
    <w:p>
      <w:pPr>
        <w:pStyle w:val="BodyText"/>
      </w:pPr>
      <w:r>
        <w:rPr>
          <w:i/>
          <w:iCs/>
        </w:rPr>
        <w:t xml:space="preserve">Abandonment</w:t>
      </w:r>
      <w:r>
        <w:t xml:space="preserve"> </w:t>
      </w:r>
      <w:r>
        <w:t xml:space="preserve">means to cease or discontinue a use or activity without intent to resume (See subsection</w:t>
      </w:r>
      <w:r>
        <w:t xml:space="preserve"> </w:t>
      </w:r>
      <w:r>
        <w:t xml:space="preserve">28-218(9)).</w:t>
      </w:r>
    </w:p>
    <w:p>
      <w:pPr>
        <w:pStyle w:val="BodyText"/>
      </w:pPr>
      <w:r>
        <w:rPr>
          <w:i/>
          <w:iCs/>
        </w:rPr>
        <w:t xml:space="preserve">Abutter</w:t>
      </w:r>
      <w:r>
        <w:t xml:space="preserve"> </w:t>
      </w:r>
      <w:r>
        <w:t xml:space="preserve">means one whose property abuts, that is, adjoins at a border, boundary, or point</w:t>
      </w:r>
      <w:r>
        <w:t xml:space="preserve"> </w:t>
      </w:r>
      <w:r>
        <w:t xml:space="preserve">with no intervening land. For purposes of notice, abutter also includes any property</w:t>
      </w:r>
      <w:r>
        <w:t xml:space="preserve"> </w:t>
      </w:r>
      <w:r>
        <w:t xml:space="preserve">that is across a street from the subject property.</w:t>
      </w:r>
    </w:p>
    <w:p>
      <w:pPr>
        <w:pStyle w:val="BodyText"/>
      </w:pPr>
      <w:r>
        <w:rPr>
          <w:i/>
          <w:iCs/>
        </w:rPr>
        <w:t xml:space="preserve">Accessory dwelling unit (ADU)</w:t>
      </w:r>
      <w:r>
        <w:t xml:space="preserve"> </w:t>
      </w:r>
      <w:r>
        <w:t xml:space="preserve">means a residential living unit on the same lot where the principal use is a legally</w:t>
      </w:r>
      <w:r>
        <w:t xml:space="preserve"> </w:t>
      </w:r>
      <w:r>
        <w:t xml:space="preserve">established single-family dwelling unit or multi-family dwelling unit. An ADU provides</w:t>
      </w:r>
      <w:r>
        <w:t xml:space="preserve"> </w:t>
      </w:r>
      <w:r>
        <w:t xml:space="preserve">complete independent living facilities for one or more persons. It may take various</w:t>
      </w:r>
      <w:r>
        <w:t xml:space="preserve"> </w:t>
      </w:r>
      <w:r>
        <w:t xml:space="preserve">forms including, but not limited to: a detached unit; a unit that is part of an accessory</w:t>
      </w:r>
      <w:r>
        <w:t xml:space="preserve"> </w:t>
      </w:r>
      <w:r>
        <w:t xml:space="preserve">structure, such as a detached garage; or a unit that is part of an expanded or remodeled</w:t>
      </w:r>
      <w:r>
        <w:t xml:space="preserve"> </w:t>
      </w:r>
      <w:r>
        <w:t xml:space="preserve">primary dwelling. (See section 28-151.)</w:t>
      </w:r>
    </w:p>
    <w:p>
      <w:pPr>
        <w:pStyle w:val="BodyText"/>
      </w:pPr>
      <w:r>
        <w:rPr>
          <w:i/>
          <w:iCs/>
        </w:rPr>
        <w:t xml:space="preserve">Accessory structure</w:t>
      </w:r>
      <w:r>
        <w:t xml:space="preserve"> </w:t>
      </w:r>
      <w:r>
        <w:t xml:space="preserve">means a subordinate structure detached from but located on the same lot or parcel</w:t>
      </w:r>
      <w:r>
        <w:t xml:space="preserve"> </w:t>
      </w:r>
      <w:r>
        <w:t xml:space="preserve">as the principal structure, the use of which is incidental and accessory to that of</w:t>
      </w:r>
      <w:r>
        <w:t xml:space="preserve"> </w:t>
      </w:r>
      <w:r>
        <w:t xml:space="preserve">the principal structure. A structure is detached when there is no physical connection</w:t>
      </w:r>
      <w:r>
        <w:t xml:space="preserve"> </w:t>
      </w:r>
      <w:r>
        <w:t xml:space="preserve">with and a minimum distance of six feet from the principal structure. (See also definition</w:t>
      </w:r>
      <w:r>
        <w:t xml:space="preserve"> </w:t>
      </w:r>
      <w:r>
        <w:t xml:space="preserve">of garage and subsection 28-142(d) for dimensional requirements.)</w:t>
      </w:r>
    </w:p>
    <w:p>
      <w:pPr>
        <w:pStyle w:val="BodyText"/>
      </w:pPr>
      <w:r>
        <w:rPr>
          <w:i/>
          <w:iCs/>
        </w:rPr>
        <w:t xml:space="preserve">Accessory use</w:t>
      </w:r>
      <w:r>
        <w:t xml:space="preserve"> </w:t>
      </w:r>
      <w:r>
        <w:t xml:space="preserve">means a use of land or of a building, or portion thereof, customarily incidental</w:t>
      </w:r>
      <w:r>
        <w:t xml:space="preserve"> </w:t>
      </w:r>
      <w:r>
        <w:t xml:space="preserve">and subordinate to the principal use of the land or building. An accessory use shall</w:t>
      </w:r>
      <w:r>
        <w:t xml:space="preserve"> </w:t>
      </w:r>
      <w:r>
        <w:t xml:space="preserve">be restricted to the same lot or parcel as the principal use. An accessory use shall</w:t>
      </w:r>
      <w:r>
        <w:t xml:space="preserve"> </w:t>
      </w:r>
      <w:r>
        <w:t xml:space="preserve">not be permitted without the principal use to which it is related.</w:t>
      </w:r>
    </w:p>
    <w:p>
      <w:pPr>
        <w:pStyle w:val="BodyText"/>
      </w:pPr>
      <w:r>
        <w:rPr>
          <w:i/>
          <w:iCs/>
        </w:rPr>
        <w:t xml:space="preserve">Accessory use solar energy system.</w:t>
      </w:r>
      <w:r>
        <w:t xml:space="preserve"> </w:t>
      </w:r>
      <w:r>
        <w:t xml:space="preserve">A solar photovoltaic energy system that is incidental and subordinate to the principal</w:t>
      </w:r>
      <w:r>
        <w:t xml:space="preserve"> </w:t>
      </w:r>
      <w:r>
        <w:t xml:space="preserve">use(s) of the parcel or development, and that generates no more energy than the average</w:t>
      </w:r>
      <w:r>
        <w:t xml:space="preserve"> </w:t>
      </w:r>
      <w:r>
        <w:t xml:space="preserve">electrical consumption (as defined herein) necessary to support the principal use(s)</w:t>
      </w:r>
      <w:r>
        <w:t xml:space="preserve"> </w:t>
      </w:r>
      <w:r>
        <w:t xml:space="preserve">of the parcel. Solar energy systems serving multiple parcels within a subdivision</w:t>
      </w:r>
      <w:r>
        <w:t xml:space="preserve"> </w:t>
      </w:r>
      <w:r>
        <w:t xml:space="preserve">or land development project shall be considered accessory if they produce no more</w:t>
      </w:r>
      <w:r>
        <w:t xml:space="preserve"> </w:t>
      </w:r>
      <w:r>
        <w:t xml:space="preserve">than the average electrical consumption necessary to support the development as a</w:t>
      </w:r>
      <w:r>
        <w:t xml:space="preserve"> </w:t>
      </w:r>
      <w:r>
        <w:t xml:space="preserve">whole.</w:t>
      </w:r>
    </w:p>
    <w:p>
      <w:pPr>
        <w:pStyle w:val="BodyText"/>
      </w:pPr>
      <w:r>
        <w:rPr>
          <w:i/>
          <w:iCs/>
        </w:rPr>
        <w:t xml:space="preserve">Adaptive reuse</w:t>
      </w:r>
      <w:r>
        <w:t xml:space="preserve"> </w:t>
      </w:r>
      <w:r>
        <w:t xml:space="preserve">means the conversion of an existing structure from the use for which it was constructed</w:t>
      </w:r>
      <w:r>
        <w:t xml:space="preserve"> </w:t>
      </w:r>
      <w:r>
        <w:t xml:space="preserve">to a new use by maintaining the elements of the structure and adapting such elements</w:t>
      </w:r>
      <w:r>
        <w:t xml:space="preserve"> </w:t>
      </w:r>
      <w:r>
        <w:t xml:space="preserve">to a new use.</w:t>
      </w:r>
    </w:p>
    <w:p>
      <w:pPr>
        <w:pStyle w:val="BodyText"/>
      </w:pPr>
      <w:r>
        <w:rPr>
          <w:i/>
          <w:iCs/>
        </w:rPr>
        <w:t xml:space="preserve">Administrative officer.</w:t>
      </w:r>
      <w:r>
        <w:t xml:space="preserve"> </w:t>
      </w:r>
      <w:r>
        <w:t xml:space="preserve">The director of community development or designee means the administrative officer</w:t>
      </w:r>
      <w:r>
        <w:t xml:space="preserve"> </w:t>
      </w:r>
      <w:r>
        <w:t xml:space="preserve">is charged with administering the land development and subdivision regulations and</w:t>
      </w:r>
      <w:r>
        <w:t xml:space="preserve"> </w:t>
      </w:r>
      <w:r>
        <w:t xml:space="preserve">coordinating with local boards and commissions, and other municipal staff and state</w:t>
      </w:r>
      <w:r>
        <w:t xml:space="preserve"> </w:t>
      </w:r>
      <w:r>
        <w:t xml:space="preserve">agencies.</w:t>
      </w:r>
    </w:p>
    <w:p>
      <w:pPr>
        <w:pStyle w:val="BodyText"/>
      </w:pPr>
      <w:r>
        <w:rPr>
          <w:i/>
          <w:iCs/>
        </w:rPr>
        <w:t xml:space="preserve">Adult entertainment</w:t>
      </w:r>
      <w:r>
        <w:t xml:space="preserve"> </w:t>
      </w:r>
      <w:r>
        <w:t xml:space="preserve">means any commercial establishment or business where any individual, employee, operator,</w:t>
      </w:r>
      <w:r>
        <w:t xml:space="preserve"> </w:t>
      </w:r>
      <w:r>
        <w:t xml:space="preserve">or owner exposes genitals, pubic regions, buttocks, anus, anal cleft or cleavage,</w:t>
      </w:r>
      <w:r>
        <w:t xml:space="preserve"> </w:t>
      </w:r>
      <w:r>
        <w:t xml:space="preserve">or female breasts at or below the areola, or employs any device or covering which</w:t>
      </w:r>
      <w:r>
        <w:t xml:space="preserve"> </w:t>
      </w:r>
      <w:r>
        <w:t xml:space="preserve">is intended to give the appearance of or simulate genitals, pubic regions, buttocks,</w:t>
      </w:r>
      <w:r>
        <w:t xml:space="preserve"> </w:t>
      </w:r>
      <w:r>
        <w:t xml:space="preserve">anus, anal cleft or cleavage or female breasts at or below the areola for viewing</w:t>
      </w:r>
      <w:r>
        <w:t xml:space="preserve"> </w:t>
      </w:r>
      <w:r>
        <w:t xml:space="preserve">by patrons.</w:t>
      </w:r>
    </w:p>
    <w:p>
      <w:pPr>
        <w:pStyle w:val="BodyText"/>
      </w:pPr>
      <w:r>
        <w:rPr>
          <w:i/>
          <w:iCs/>
        </w:rPr>
        <w:t xml:space="preserve">Aggrieved party</w:t>
      </w:r>
      <w:r>
        <w:t xml:space="preserve"> </w:t>
      </w:r>
      <w:r>
        <w:t xml:space="preserve">means for purposes of this chapter: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(1)</w:t>
      </w:r>
      <w:r>
        <w:t xml:space="preserve"> </w:t>
      </w:r>
      <w:r>
        <w:t xml:space="preserve">Any person or entity who can demonstrate that their property will be injured by a</w:t>
      </w:r>
      <w:r>
        <w:t xml:space="preserve"> </w:t>
      </w:r>
      <w:r>
        <w:t xml:space="preserve">decision of any officer or agency responsible for administering the zoning regulations</w:t>
      </w:r>
      <w:r>
        <w:t xml:space="preserve"> </w:t>
      </w:r>
      <w:r>
        <w:t xml:space="preserve">of the town; or</w:t>
      </w:r>
    </w:p>
    <w:p>
      <w:pPr>
        <w:numPr>
          <w:ilvl w:val="1"/>
          <w:numId w:val="1002"/>
        </w:numPr>
      </w:pPr>
      <w:r>
        <w:t xml:space="preserve">(2)</w:t>
      </w:r>
      <w:r>
        <w:t xml:space="preserve"> </w:t>
      </w:r>
      <w:r>
        <w:t xml:space="preserve">Anyone requiring notice pursuant to this chapter.</w:t>
      </w:r>
    </w:p>
    <w:p>
      <w:pPr>
        <w:pStyle w:val="FirstParagraph"/>
      </w:pPr>
      <w:r>
        <w:rPr>
          <w:i/>
          <w:iCs/>
        </w:rPr>
        <w:t xml:space="preserve">Agricultural land</w:t>
      </w:r>
      <w:r>
        <w:t xml:space="preserve"> </w:t>
      </w:r>
      <w:r>
        <w:t xml:space="preserve">means land suitable for agriculture by reason of suitability of soil or other natural</w:t>
      </w:r>
      <w:r>
        <w:t xml:space="preserve"> </w:t>
      </w:r>
      <w:r>
        <w:t xml:space="preserve">characteristics or past use for agricultural purposes. Agricultural land includes</w:t>
      </w:r>
      <w:r>
        <w:t xml:space="preserve"> </w:t>
      </w:r>
      <w:r>
        <w:t xml:space="preserve">that defined as "prime farm land" or "additional farm land of statewide importance</w:t>
      </w:r>
      <w:r>
        <w:t xml:space="preserve"> </w:t>
      </w:r>
      <w:r>
        <w:t xml:space="preserve">for the state" by the Soil Conservation Service of the United States Department of</w:t>
      </w:r>
      <w:r>
        <w:t xml:space="preserve"> </w:t>
      </w:r>
      <w:r>
        <w:t xml:space="preserve">Agriculture.</w:t>
      </w:r>
    </w:p>
    <w:p>
      <w:pPr>
        <w:pStyle w:val="BodyText"/>
      </w:pPr>
      <w:r>
        <w:rPr>
          <w:i/>
          <w:iCs/>
        </w:rPr>
        <w:t xml:space="preserve">Agricultural operations</w:t>
      </w:r>
      <w:r>
        <w:t xml:space="preserve"> </w:t>
      </w:r>
      <w:r>
        <w:t xml:space="preserve">means any commercial enterprise that has as its primary purpose horticulture, viticulture,</w:t>
      </w:r>
      <w:r>
        <w:t xml:space="preserve"> </w:t>
      </w:r>
      <w:r>
        <w:t xml:space="preserve">viniculture, floriculture, forestry, stabling of horses, dairy farming, or aquaculture,</w:t>
      </w:r>
      <w:r>
        <w:t xml:space="preserve"> </w:t>
      </w:r>
      <w:r>
        <w:t xml:space="preserve">or the raising of livestock, including for the production of fiber, furbearing animals,</w:t>
      </w:r>
      <w:r>
        <w:t xml:space="preserve"> </w:t>
      </w:r>
      <w:r>
        <w:t xml:space="preserve">poultry, or bees, and all such other operations, uses, and activities as the director,</w:t>
      </w:r>
      <w:r>
        <w:t xml:space="preserve"> </w:t>
      </w:r>
      <w:r>
        <w:t xml:space="preserve">in consultation with the chief of division of agriculture, may determine to be agriculture,</w:t>
      </w:r>
      <w:r>
        <w:t xml:space="preserve"> </w:t>
      </w:r>
      <w:r>
        <w:t xml:space="preserve">or an agricultural activity, use or operation. The mixed-use of farms and farmlands</w:t>
      </w:r>
      <w:r>
        <w:t xml:space="preserve"> </w:t>
      </w:r>
      <w:r>
        <w:t xml:space="preserve">for other forms of enterprise including, but not limited to, the display of antique</w:t>
      </w:r>
      <w:r>
        <w:t xml:space="preserve"> </w:t>
      </w:r>
      <w:r>
        <w:t xml:space="preserve">vehicles and equipment, retail sales, tours, classes, petting, feeding and viewing</w:t>
      </w:r>
      <w:r>
        <w:t xml:space="preserve"> </w:t>
      </w:r>
      <w:r>
        <w:t xml:space="preserve">of animals, hay rides, crop mazes, festivals and other special events are hereby recognized</w:t>
      </w:r>
      <w:r>
        <w:t xml:space="preserve"> </w:t>
      </w:r>
      <w:r>
        <w:t xml:space="preserve">as a valuable and viable means of contributing to the preservation of agriculture.</w:t>
      </w:r>
    </w:p>
    <w:p>
      <w:pPr>
        <w:pStyle w:val="BodyText"/>
      </w:pPr>
      <w:r>
        <w:rPr>
          <w:i/>
          <w:iCs/>
        </w:rPr>
        <w:t xml:space="preserve">Air-supported structure</w:t>
      </w:r>
      <w:r>
        <w:t xml:space="preserve"> </w:t>
      </w:r>
      <w:r>
        <w:t xml:space="preserve">means a temporary or permanent structure made from a membrane-like fabric either</w:t>
      </w:r>
      <w:r>
        <w:t xml:space="preserve"> </w:t>
      </w:r>
      <w:r>
        <w:t xml:space="preserve">fully or partially supported by air pressure. An air-supported structure typically</w:t>
      </w:r>
      <w:r>
        <w:t xml:space="preserve"> </w:t>
      </w:r>
      <w:r>
        <w:t xml:space="preserve">has cable restraints, anchoring supports, primary blowers and/or backup inflation</w:t>
      </w:r>
      <w:r>
        <w:t xml:space="preserve"> </w:t>
      </w:r>
      <w:r>
        <w:t xml:space="preserve">units. Air-supported structures are generally used for warehouse or indoor commercial</w:t>
      </w:r>
      <w:r>
        <w:t xml:space="preserve"> </w:t>
      </w:r>
      <w:r>
        <w:t xml:space="preserve">recreational purposes. Air-supported structures are also known as air-inflated structures,</w:t>
      </w:r>
      <w:r>
        <w:t xml:space="preserve"> </w:t>
      </w:r>
      <w:r>
        <w:t xml:space="preserve">air domes or membrane structures.</w:t>
      </w:r>
    </w:p>
    <w:p>
      <w:pPr>
        <w:pStyle w:val="BodyText"/>
      </w:pPr>
      <w:r>
        <w:rPr>
          <w:i/>
          <w:iCs/>
        </w:rPr>
        <w:t xml:space="preserve">Alteration, exterior</w:t>
      </w:r>
      <w:r>
        <w:t xml:space="preserve"> </w:t>
      </w:r>
      <w:r>
        <w:t xml:space="preserve">means an action that changes one or more of the exterior architectural features of</w:t>
      </w:r>
      <w:r>
        <w:t xml:space="preserve"> </w:t>
      </w:r>
      <w:r>
        <w:t xml:space="preserve">a structure or its appurtenances, including, but not limited to, the erection construction,</w:t>
      </w:r>
      <w:r>
        <w:t xml:space="preserve"> </w:t>
      </w:r>
      <w:r>
        <w:t xml:space="preserve">reconstruction, or removal of any structure or appurtenance.</w:t>
      </w:r>
    </w:p>
    <w:p>
      <w:pPr>
        <w:pStyle w:val="BodyText"/>
      </w:pPr>
      <w:r>
        <w:rPr>
          <w:i/>
          <w:iCs/>
        </w:rPr>
        <w:t xml:space="preserve">Antenna</w:t>
      </w:r>
      <w:r>
        <w:t xml:space="preserve"> </w:t>
      </w:r>
      <w:r>
        <w:t xml:space="preserve">means any system of wires, poles, rods, reflecting discs, or similar devices used</w:t>
      </w:r>
      <w:r>
        <w:t xml:space="preserve"> </w:t>
      </w:r>
      <w:r>
        <w:t xml:space="preserve">for the transmission or reception of electromagnetic waves external to or attached</w:t>
      </w:r>
      <w:r>
        <w:t xml:space="preserve"> </w:t>
      </w:r>
      <w:r>
        <w:t xml:space="preserve">to the exterior of any building.</w:t>
      </w:r>
    </w:p>
    <w:p>
      <w:pPr>
        <w:pStyle w:val="BodyText"/>
      </w:pPr>
      <w:r>
        <w:rPr>
          <w:i/>
          <w:iCs/>
        </w:rPr>
        <w:t xml:space="preserve">Applicant</w:t>
      </w:r>
      <w:r>
        <w:t xml:space="preserve"> </w:t>
      </w:r>
      <w:r>
        <w:t xml:space="preserve">means an owner or authorized agent of the owner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pStyle w:val="BodyText"/>
      </w:pPr>
      <w:r>
        <w:rPr>
          <w:i/>
          <w:iCs/>
        </w:rPr>
        <w:t xml:space="preserve">Application</w:t>
      </w:r>
      <w:r>
        <w:t xml:space="preserve"> </w:t>
      </w:r>
      <w:r>
        <w:t xml:space="preserve">means the completed form and all accompanying documents, exhibits and fees required</w:t>
      </w:r>
      <w:r>
        <w:t xml:space="preserve"> </w:t>
      </w:r>
      <w:r>
        <w:t xml:space="preserve">of an applicant by an approving authority for development plan review, approval, or</w:t>
      </w:r>
      <w:r>
        <w:t xml:space="preserve"> </w:t>
      </w:r>
      <w:r>
        <w:t xml:space="preserve">permitting purposes.</w:t>
      </w:r>
    </w:p>
    <w:p>
      <w:pPr>
        <w:pStyle w:val="BodyText"/>
      </w:pPr>
      <w:r>
        <w:rPr>
          <w:i/>
          <w:iCs/>
        </w:rPr>
        <w:t xml:space="preserve">Appurtenances</w:t>
      </w:r>
      <w:r>
        <w:t xml:space="preserve"> </w:t>
      </w:r>
      <w:r>
        <w:t xml:space="preserve">means features other than primary or secondary structures which contribute to the</w:t>
      </w:r>
      <w:r>
        <w:t xml:space="preserve"> </w:t>
      </w:r>
      <w:r>
        <w:t xml:space="preserve">exterior appearance of a property including, but not limited to, doors, windows, signs,</w:t>
      </w:r>
      <w:r>
        <w:t xml:space="preserve"> </w:t>
      </w:r>
      <w:r>
        <w:t xml:space="preserve">materials, decorative accessories, paving, fences and landscape features.</w:t>
      </w:r>
    </w:p>
    <w:p>
      <w:pPr>
        <w:pStyle w:val="BodyText"/>
      </w:pPr>
      <w:r>
        <w:rPr>
          <w:i/>
          <w:iCs/>
        </w:rPr>
        <w:t xml:space="preserve">Artisan manufacturing and production</w:t>
      </w:r>
      <w:r>
        <w:t xml:space="preserve"> </w:t>
      </w:r>
      <w:r>
        <w:t xml:space="preserve">means the on-site production of goods by hand manufacturing, involving the use of</w:t>
      </w:r>
      <w:r>
        <w:t xml:space="preserve"> </w:t>
      </w:r>
      <w:r>
        <w:t xml:space="preserve">hand tools and small-scale, light mechanical equipment. Typical uses include woodworking</w:t>
      </w:r>
      <w:r>
        <w:t xml:space="preserve"> </w:t>
      </w:r>
      <w:r>
        <w:t xml:space="preserve">and cabinet shops, welding, ceramic studios, jewelry manufacturing and similar types</w:t>
      </w:r>
      <w:r>
        <w:t xml:space="preserve"> </w:t>
      </w:r>
      <w:r>
        <w:t xml:space="preserve">of arts and crafts or very small-scale manufacturing uses that "have no negative external</w:t>
      </w:r>
      <w:r>
        <w:t xml:space="preserve"> </w:t>
      </w:r>
      <w:r>
        <w:t xml:space="preserve">impacts on surrounding properties".</w:t>
      </w:r>
    </w:p>
    <w:p>
      <w:pPr>
        <w:pStyle w:val="BodyText"/>
      </w:pPr>
      <w:r>
        <w:rPr>
          <w:i/>
          <w:iCs/>
        </w:rPr>
        <w:t xml:space="preserve">Artist</w:t>
      </w:r>
      <w:r>
        <w:t xml:space="preserve"> </w:t>
      </w:r>
      <w:r>
        <w:t xml:space="preserve">means an individual who practices one of the fine, design, graphic, musical, literary,</w:t>
      </w:r>
      <w:r>
        <w:t xml:space="preserve"> </w:t>
      </w:r>
      <w:r>
        <w:t xml:space="preserve">computer or performing arts.</w:t>
      </w:r>
    </w:p>
    <w:p>
      <w:pPr>
        <w:pStyle w:val="BodyText"/>
      </w:pPr>
      <w:r>
        <w:rPr>
          <w:i/>
          <w:iCs/>
        </w:rPr>
        <w:t xml:space="preserve">Artist work or sales space</w:t>
      </w:r>
      <w:r>
        <w:t xml:space="preserve"> </w:t>
      </w:r>
      <w:r>
        <w:t xml:space="preserve">means activities where floor space is devoted to the production, showing or sale</w:t>
      </w:r>
      <w:r>
        <w:t xml:space="preserve"> </w:t>
      </w:r>
      <w:r>
        <w:t xml:space="preserve">of art. Typical uses include art galleries and artist studios. Artist work or sales</w:t>
      </w:r>
      <w:r>
        <w:t xml:space="preserve"> </w:t>
      </w:r>
      <w:r>
        <w:t xml:space="preserve">spaces may be utilized for work only, sale only or a combination of work and sale</w:t>
      </w:r>
      <w:r>
        <w:t xml:space="preserve"> </w:t>
      </w:r>
      <w:r>
        <w:t xml:space="preserve">space. "Artist," for the purposes of this section, includes painting, drawing, writing,</w:t>
      </w:r>
      <w:r>
        <w:t xml:space="preserve"> </w:t>
      </w:r>
      <w:r>
        <w:t xml:space="preserve">graphics and music.</w:t>
      </w:r>
    </w:p>
    <w:p>
      <w:pPr>
        <w:pStyle w:val="BodyText"/>
      </w:pPr>
      <w:r>
        <w:rPr>
          <w:i/>
          <w:iCs/>
        </w:rPr>
        <w:t xml:space="preserve">Auto repair, major</w:t>
      </w:r>
      <w:r>
        <w:t xml:space="preserve"> </w:t>
      </w:r>
      <w:r>
        <w:t xml:space="preserve">means a parcel of land or building in which major repairs are performed on automobile,</w:t>
      </w:r>
      <w:r>
        <w:t xml:space="preserve"> </w:t>
      </w:r>
      <w:r>
        <w:t xml:space="preserve">truck or motorcycle bodies or chassis, including body repair, painting or priming.</w:t>
      </w:r>
    </w:p>
    <w:p>
      <w:pPr>
        <w:pStyle w:val="BodyText"/>
      </w:pPr>
      <w:r>
        <w:rPr>
          <w:i/>
          <w:iCs/>
        </w:rPr>
        <w:t xml:space="preserve">Auto repair, minor</w:t>
      </w:r>
      <w:r>
        <w:t xml:space="preserve"> </w:t>
      </w:r>
      <w:r>
        <w:t xml:space="preserve">means a parcel of land or building designed and used for the storage, care, and minor</w:t>
      </w:r>
      <w:r>
        <w:t xml:space="preserve"> </w:t>
      </w:r>
      <w:r>
        <w:t xml:space="preserve">repair of motor vehicles, excluding body repair, with or without gasoline dispensers.</w:t>
      </w:r>
    </w:p>
    <w:p>
      <w:pPr>
        <w:pStyle w:val="BodyText"/>
      </w:pPr>
      <w:r>
        <w:rPr>
          <w:i/>
          <w:iCs/>
        </w:rPr>
        <w:t xml:space="preserve">Average electrical consumption</w:t>
      </w:r>
      <w:r>
        <w:t xml:space="preserve"> </w:t>
      </w:r>
      <w:r>
        <w:t xml:space="preserve">shall mean 125 percent of the average electric consumption on the property for the</w:t>
      </w:r>
      <w:r>
        <w:t xml:space="preserve"> </w:t>
      </w:r>
      <w:r>
        <w:t xml:space="preserve">past 12 months or the average for the past 36 months if the principal use has been</w:t>
      </w:r>
      <w:r>
        <w:t xml:space="preserve"> </w:t>
      </w:r>
      <w:r>
        <w:t xml:space="preserve">in existence for such periods. For a new or expanded principal use, average electrical</w:t>
      </w:r>
      <w:r>
        <w:t xml:space="preserve"> </w:t>
      </w:r>
      <w:r>
        <w:t xml:space="preserve">consumption shall be 125 percent of the estimated electrical consumption on the property</w:t>
      </w:r>
      <w:r>
        <w:t xml:space="preserve"> </w:t>
      </w:r>
      <w:r>
        <w:t xml:space="preserve">as certified by affidavit in a report containing the calculations for such use from</w:t>
      </w:r>
      <w:r>
        <w:t xml:space="preserve"> </w:t>
      </w:r>
      <w:r>
        <w:t xml:space="preserve">a licensed professional electrical engineer.</w:t>
      </w:r>
    </w:p>
    <w:p>
      <w:pPr>
        <w:pStyle w:val="BodyText"/>
      </w:pPr>
      <w:r>
        <w:rPr>
          <w:i/>
          <w:iCs/>
        </w:rPr>
        <w:t xml:space="preserve">Basement</w:t>
      </w:r>
      <w:r>
        <w:t xml:space="preserve"> </w:t>
      </w:r>
      <w:r>
        <w:t xml:space="preserve">means that portion of a building included between the upper surface of its floor</w:t>
      </w:r>
      <w:r>
        <w:t xml:space="preserve"> </w:t>
      </w:r>
      <w:r>
        <w:t xml:space="preserve">and the upper surface of the floor next above, having more than one-half of its height</w:t>
      </w:r>
      <w:r>
        <w:t xml:space="preserve"> </w:t>
      </w:r>
      <w:r>
        <w:t xml:space="preserve">above the average elevation of the finished lot grade adjoining the building. A basement</w:t>
      </w:r>
      <w:r>
        <w:t xml:space="preserve"> </w:t>
      </w:r>
      <w:r>
        <w:t xml:space="preserve">shall be considered a story.</w:t>
      </w:r>
    </w:p>
    <w:p>
      <w:pPr>
        <w:pStyle w:val="BodyText"/>
      </w:pPr>
      <w:r>
        <w:rPr>
          <w:i/>
          <w:iCs/>
        </w:rPr>
        <w:t xml:space="preserve">Bed and breakfast</w:t>
      </w:r>
      <w:r>
        <w:t xml:space="preserve"> </w:t>
      </w:r>
      <w:r>
        <w:t xml:space="preserve">means a house, or portion thereof, where short-term lodging rooms and meals are provided.</w:t>
      </w:r>
    </w:p>
    <w:p>
      <w:pPr>
        <w:pStyle w:val="BodyText"/>
      </w:pPr>
      <w:r>
        <w:rPr>
          <w:i/>
          <w:iCs/>
        </w:rPr>
        <w:t xml:space="preserve">Board</w:t>
      </w:r>
      <w:r>
        <w:t xml:space="preserve"> </w:t>
      </w:r>
      <w:r>
        <w:t xml:space="preserve">means the zoning board of review.</w:t>
      </w:r>
    </w:p>
    <w:p>
      <w:pPr>
        <w:pStyle w:val="BodyText"/>
      </w:pPr>
      <w:r>
        <w:rPr>
          <w:i/>
          <w:iCs/>
        </w:rPr>
        <w:t xml:space="preserve">Boardinghouse</w:t>
      </w:r>
      <w:r>
        <w:t xml:space="preserve"> </w:t>
      </w:r>
      <w:r>
        <w:t xml:space="preserve">means a building where lodging is supplied with or without meals and the operator</w:t>
      </w:r>
      <w:r>
        <w:t xml:space="preserve"> </w:t>
      </w:r>
      <w:r>
        <w:t xml:space="preserve">resides on the premises.</w:t>
      </w:r>
    </w:p>
    <w:p>
      <w:pPr>
        <w:pStyle w:val="BodyText"/>
      </w:pPr>
      <w:r>
        <w:rPr>
          <w:i/>
          <w:iCs/>
        </w:rPr>
        <w:t xml:space="preserve">Boatyard/marina</w:t>
      </w:r>
      <w:r>
        <w:t xml:space="preserve"> </w:t>
      </w:r>
      <w:r>
        <w:t xml:space="preserve">means a commercial facility for some or all of the following: the storing, servicing,</w:t>
      </w:r>
      <w:r>
        <w:t xml:space="preserve"> </w:t>
      </w:r>
      <w:r>
        <w:t xml:space="preserve">sale, repairing, fueling, berthing, and securing, launching and transporting of boats,</w:t>
      </w:r>
      <w:r>
        <w:t xml:space="preserve"> </w:t>
      </w:r>
      <w:r>
        <w:t xml:space="preserve">and the sale of fuel and incidental supplies (such as marine equipment and food service</w:t>
      </w:r>
      <w:r>
        <w:t xml:space="preserve"> </w:t>
      </w:r>
      <w:r>
        <w:t xml:space="preserve">and supplies) for the boat owners, crews and guests, and provision of on-water taxi</w:t>
      </w:r>
      <w:r>
        <w:t xml:space="preserve"> </w:t>
      </w:r>
      <w:r>
        <w:t xml:space="preserve">and marine salvage operations.</w:t>
      </w:r>
    </w:p>
    <w:p>
      <w:pPr>
        <w:pStyle w:val="BodyText"/>
      </w:pPr>
      <w:r>
        <w:rPr>
          <w:i/>
          <w:iCs/>
        </w:rPr>
        <w:t xml:space="preserve">Bond</w:t>
      </w:r>
      <w:r>
        <w:t xml:space="preserve"> </w:t>
      </w:r>
      <w:r>
        <w:t xml:space="preserve">means one type of improvement guarantee.</w:t>
      </w:r>
    </w:p>
    <w:p>
      <w:pPr>
        <w:pStyle w:val="BodyText"/>
      </w:pPr>
      <w:r>
        <w:rPr>
          <w:i/>
          <w:iCs/>
        </w:rPr>
        <w:t xml:space="preserve">Brewery</w:t>
      </w:r>
      <w:r>
        <w:t xml:space="preserve"> </w:t>
      </w:r>
      <w:r>
        <w:t xml:space="preserve">means an establishment where beer or other malt beverages are made on the premises.</w:t>
      </w:r>
      <w:r>
        <w:t xml:space="preserve"> </w:t>
      </w:r>
      <w:r>
        <w:t xml:space="preserve">There are three categories of breweries in Bristol: large breweries, microbreweries</w:t>
      </w:r>
      <w:r>
        <w:t xml:space="preserve"> </w:t>
      </w:r>
      <w:r>
        <w:t xml:space="preserve">and farm breweries. A manufacturer's license to make alcoholic beverages under RIGL</w:t>
      </w:r>
      <w:r>
        <w:t xml:space="preserve"> </w:t>
      </w:r>
      <w:r>
        <w:t xml:space="preserve">§ 3-6-1 shall be required and such establishments must meet all local dimensional</w:t>
      </w:r>
      <w:r>
        <w:t xml:space="preserve"> </w:t>
      </w:r>
      <w:r>
        <w:t xml:space="preserve">and parking regulations.</w:t>
      </w:r>
    </w:p>
    <w:p>
      <w:pPr>
        <w:pStyle w:val="BodyText"/>
      </w:pPr>
      <w:r>
        <w:rPr>
          <w:i/>
          <w:iCs/>
        </w:rPr>
        <w:t xml:space="preserve">Brewpub</w:t>
      </w:r>
      <w:r>
        <w:t xml:space="preserve"> </w:t>
      </w:r>
      <w:r>
        <w:t xml:space="preserve">means an establishment where beer and malt beverages are made on the premises in</w:t>
      </w:r>
      <w:r>
        <w:t xml:space="preserve"> </w:t>
      </w:r>
      <w:r>
        <w:t xml:space="preserve">conjunction with a restaurant or bar, and where 40 percent or more of the product</w:t>
      </w:r>
      <w:r>
        <w:t xml:space="preserve"> </w:t>
      </w:r>
      <w:r>
        <w:t xml:space="preserve">made on site is sold on site. Brewpubs may distribute to off-site accounts or sell</w:t>
      </w:r>
      <w:r>
        <w:t xml:space="preserve"> </w:t>
      </w:r>
      <w:r>
        <w:t xml:space="preserve">beer to take away in accordance with state law.</w:t>
      </w:r>
    </w:p>
    <w:p>
      <w:pPr>
        <w:pStyle w:val="BodyText"/>
      </w:pPr>
      <w:r>
        <w:rPr>
          <w:i/>
          <w:iCs/>
        </w:rPr>
        <w:t xml:space="preserve">Farm brewery/farm winery/farm cidery</w:t>
      </w:r>
      <w:r>
        <w:t xml:space="preserve"> </w:t>
      </w:r>
      <w:r>
        <w:t xml:space="preserve">means an establishment where beer, malt beverages, wine, or hard cider are produced</w:t>
      </w:r>
      <w:r>
        <w:t xml:space="preserve"> </w:t>
      </w:r>
      <w:r>
        <w:t xml:space="preserve">and the ingredients (such as grains, hops, or fruit) used must be grown on the given</w:t>
      </w:r>
      <w:r>
        <w:t xml:space="preserve"> </w:t>
      </w:r>
      <w:r>
        <w:t xml:space="preserve">property.</w:t>
      </w:r>
    </w:p>
    <w:p>
      <w:pPr>
        <w:pStyle w:val="BodyText"/>
      </w:pPr>
      <w:r>
        <w:rPr>
          <w:i/>
          <w:iCs/>
        </w:rPr>
        <w:t xml:space="preserve">Large brewery</w:t>
      </w:r>
      <w:r>
        <w:t xml:space="preserve"> </w:t>
      </w:r>
      <w:r>
        <w:t xml:space="preserve">means an establishment where beer or malt beverages are made on premises at an annual</w:t>
      </w:r>
      <w:r>
        <w:t xml:space="preserve"> </w:t>
      </w:r>
      <w:r>
        <w:t xml:space="preserve">production rate of 10,000 barrels or more. A barrel is equivalent to roughly 31 gallons.</w:t>
      </w:r>
    </w:p>
    <w:p>
      <w:pPr>
        <w:pStyle w:val="BodyText"/>
      </w:pPr>
      <w:r>
        <w:rPr>
          <w:i/>
          <w:iCs/>
        </w:rPr>
        <w:t xml:space="preserve">Microbrewery</w:t>
      </w:r>
      <w:r>
        <w:t xml:space="preserve"> </w:t>
      </w:r>
      <w:r>
        <w:t xml:space="preserve">means an establishment where beer and/or malt beverages are made on premises and</w:t>
      </w:r>
      <w:r>
        <w:t xml:space="preserve"> </w:t>
      </w:r>
      <w:r>
        <w:t xml:space="preserve">then sold or distributed, producing less than 10,000 barrels per year. Microbreweries</w:t>
      </w:r>
      <w:r>
        <w:t xml:space="preserve"> </w:t>
      </w:r>
      <w:r>
        <w:t xml:space="preserve">sell their product in any of the following ways: the traditional three-tier system</w:t>
      </w:r>
      <w:r>
        <w:t xml:space="preserve"> </w:t>
      </w:r>
      <w:r>
        <w:t xml:space="preserve">of brewer to wholesaler to retailer to consumer; a two-tier system of brewer acting</w:t>
      </w:r>
      <w:r>
        <w:t xml:space="preserve"> </w:t>
      </w:r>
      <w:r>
        <w:t xml:space="preserve">as wholesaler and then to retailer to consumer; or directly to the end consumer.</w:t>
      </w:r>
    </w:p>
    <w:p>
      <w:pPr>
        <w:pStyle w:val="BodyText"/>
      </w:pPr>
      <w:r>
        <w:rPr>
          <w:i/>
          <w:iCs/>
        </w:rPr>
        <w:t xml:space="preserve">Buffer</w:t>
      </w:r>
      <w:r>
        <w:t xml:space="preserve"> </w:t>
      </w:r>
      <w:r>
        <w:t xml:space="preserve">means land which is maintained in either a natural or landscaped state, and is used</w:t>
      </w:r>
      <w:r>
        <w:t xml:space="preserve"> </w:t>
      </w:r>
      <w:r>
        <w:t xml:space="preserve">to 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Buildable lot</w:t>
      </w:r>
      <w:r>
        <w:t xml:space="preserve"> </w:t>
      </w:r>
      <w:r>
        <w:t xml:space="preserve">means a lot where construction for the use(s) permitted on the site under this chapter</w:t>
      </w:r>
      <w:r>
        <w:t xml:space="preserve"> </w:t>
      </w:r>
      <w:r>
        <w:t xml:space="preserve">is considered practicable by the planning board, considering the physical constraints</w:t>
      </w:r>
      <w:r>
        <w:t xml:space="preserve"> </w:t>
      </w:r>
      <w:r>
        <w:t xml:space="preserve">to development of the site as well as the requirements of the pertinent federal, state</w:t>
      </w:r>
      <w:r>
        <w:t xml:space="preserve"> </w:t>
      </w:r>
      <w:r>
        <w:t xml:space="preserve">and local regulations.</w:t>
      </w:r>
    </w:p>
    <w:p>
      <w:pPr>
        <w:pStyle w:val="BodyText"/>
      </w:pPr>
      <w:r>
        <w:rPr>
          <w:i/>
          <w:iCs/>
        </w:rPr>
        <w:t xml:space="preserve">Building</w:t>
      </w:r>
      <w:r>
        <w:t xml:space="preserve"> </w:t>
      </w:r>
      <w:r>
        <w:t xml:space="preserve">means 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envelope</w:t>
      </w:r>
      <w:r>
        <w:t xml:space="preserve"> </w:t>
      </w:r>
      <w:r>
        <w:t xml:space="preserve">means the three-dimensional space within which a structure is permitted to be built</w:t>
      </w:r>
      <w:r>
        <w:t xml:space="preserve"> </w:t>
      </w:r>
      <w:r>
        <w:t xml:space="preserve">on a lot and which is defined by regulations governing building setbacks, maximum</w:t>
      </w:r>
      <w:r>
        <w:t xml:space="preserve"> </w:t>
      </w:r>
      <w:r>
        <w:t xml:space="preserve">height and bulk; by other regulations; and/or any combination thereof.</w:t>
      </w:r>
    </w:p>
    <w:p>
      <w:pPr>
        <w:pStyle w:val="BodyText"/>
      </w:pPr>
      <w:r>
        <w:rPr>
          <w:i/>
          <w:iCs/>
        </w:rPr>
        <w:t xml:space="preserve">Building height</w:t>
      </w:r>
      <w:r>
        <w:t xml:space="preserve"> </w:t>
      </w:r>
      <w:r>
        <w:t xml:space="preserve">means the vertical distance from grade, as defined herein, to the top of the highest</w:t>
      </w:r>
      <w:r>
        <w:t xml:space="preserve"> </w:t>
      </w:r>
      <w:r>
        <w:t xml:space="preserve">point of the roof or structure. The distance shall exclude unoccupied decorative space</w:t>
      </w:r>
      <w:r>
        <w:t xml:space="preserve"> </w:t>
      </w:r>
      <w:r>
        <w:t xml:space="preserve">or items such as spires, chimneys, cupolas, weathervanes, flag poles and the like.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 (FIRMs), or depicted on the Rhode Island</w:t>
      </w:r>
      <w:r>
        <w:t xml:space="preserve"> </w:t>
      </w:r>
      <w:r>
        <w:t xml:space="preserve">Coastal Resources Management Council (CRMC) suggested design elevation three-foot</w:t>
      </w:r>
      <w:r>
        <w:t xml:space="preserve"> </w:t>
      </w:r>
      <w:r>
        <w:t xml:space="preserve">sea level rise (CRMC SDE 3 SLR) map as being inundated during a 100-year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pStyle w:val="Compact"/>
        <w:numPr>
          <w:ilvl w:val="0"/>
          <w:numId w:val="1003"/>
        </w:numPr>
      </w:pPr>
    </w:p>
    <w:p>
      <w:pPr>
        <w:numPr>
          <w:ilvl w:val="1"/>
          <w:numId w:val="1004"/>
        </w:numPr>
      </w:pPr>
      <w:r>
        <w:t xml:space="preserve">(1)</w:t>
      </w:r>
      <w:r>
        <w:t xml:space="preserve"> </w:t>
      </w:r>
      <w:r>
        <w:t xml:space="preserve">The base flood elevation on the FEMA FIRM plus up to five feet of any utilized or</w:t>
      </w:r>
      <w:r>
        <w:t xml:space="preserve"> </w:t>
      </w:r>
      <w:r>
        <w:t xml:space="preserve">proposed freeboard, less the average existing grade elevation; or</w:t>
      </w:r>
    </w:p>
    <w:p>
      <w:pPr>
        <w:numPr>
          <w:ilvl w:val="1"/>
          <w:numId w:val="1004"/>
        </w:numPr>
      </w:pPr>
      <w:r>
        <w:t xml:space="preserve">(2)</w:t>
      </w:r>
      <w:r>
        <w:t xml:space="preserve"> </w:t>
      </w:r>
      <w:r>
        <w:t xml:space="preserve">The suggested design elevation as depicted on the CRMC SDE 3 SLR map during a 100-year</w:t>
      </w:r>
      <w:r>
        <w:t xml:space="preserve"> </w:t>
      </w:r>
      <w:r>
        <w:t xml:space="preserve">storm, less the average existing grade elevation. CRMC shall reevaluate the appropriate</w:t>
      </w:r>
      <w:r>
        <w:t xml:space="preserve"> </w:t>
      </w:r>
      <w:r>
        <w:t xml:space="preserve">suggested design elevation map for exclusion every ten years, or as otherwise necessary.</w:t>
      </w:r>
    </w:p>
    <w:p>
      <w:pPr>
        <w:pStyle w:val="FirstParagraph"/>
      </w:pPr>
      <w:r>
        <w:rPr>
          <w:i/>
          <w:iCs/>
        </w:rPr>
        <w:t xml:space="preserve">Café/limited food service</w:t>
      </w:r>
      <w:r>
        <w:t xml:space="preserve"> </w:t>
      </w:r>
      <w:r>
        <w:t xml:space="preserve">means the preparation of food or beverage to order in a setting that provides no</w:t>
      </w:r>
      <w:r>
        <w:t xml:space="preserve"> </w:t>
      </w:r>
      <w:r>
        <w:t xml:space="preserve">more than eight indoor seats and 16 outdoor seats and that operates as an accessory</w:t>
      </w:r>
      <w:r>
        <w:t xml:space="preserve"> </w:t>
      </w:r>
      <w:r>
        <w:t xml:space="preserve">use clearly subordinate to the farm lot operation.</w:t>
      </w:r>
    </w:p>
    <w:p>
      <w:pPr>
        <w:pStyle w:val="BodyText"/>
      </w:pPr>
      <w:r>
        <w:rPr>
          <w:i/>
          <w:iCs/>
        </w:rPr>
        <w:t xml:space="preserve">Caliper</w:t>
      </w:r>
      <w:r>
        <w:t xml:space="preserve"> </w:t>
      </w:r>
      <w:r>
        <w:t xml:space="preserve">means the diameter of a tree trunk measured in inches, six inches above ground level</w:t>
      </w:r>
      <w:r>
        <w:t xml:space="preserve"> </w:t>
      </w:r>
      <w:r>
        <w:t xml:space="preserve">for trees up to four inches in diameter and 12 inches above ground level for trees</w:t>
      </w:r>
      <w:r>
        <w:t xml:space="preserve"> </w:t>
      </w:r>
      <w:r>
        <w:t xml:space="preserve">over four inches in diameter.</w:t>
      </w:r>
    </w:p>
    <w:p>
      <w:pPr>
        <w:pStyle w:val="BodyText"/>
      </w:pPr>
      <w:r>
        <w:rPr>
          <w:i/>
          <w:iCs/>
        </w:rPr>
        <w:t xml:space="preserve">Campground</w:t>
      </w:r>
      <w:r>
        <w:t xml:space="preserve"> </w:t>
      </w:r>
      <w:r>
        <w:t xml:space="preserve">means an area or tract of land on which accommodations for temporary occupancy are</w:t>
      </w:r>
      <w:r>
        <w:t xml:space="preserve"> </w:t>
      </w:r>
      <w:r>
        <w:t xml:space="preserve">located or may be placed, including cabins, tents, and major recreational equipment,</w:t>
      </w:r>
      <w:r>
        <w:t xml:space="preserve"> </w:t>
      </w:r>
      <w:r>
        <w:t xml:space="preserve">and which is primarily used for recreational purposes and retains an open air or natural</w:t>
      </w:r>
      <w:r>
        <w:t xml:space="preserve"> </w:t>
      </w:r>
      <w:r>
        <w:t xml:space="preserve">character.</w:t>
      </w:r>
    </w:p>
    <w:p>
      <w:pPr>
        <w:pStyle w:val="BodyText"/>
      </w:pPr>
      <w:r>
        <w:rPr>
          <w:i/>
          <w:iCs/>
        </w:rPr>
        <w:t xml:space="preserve">Cannabis cultivator</w:t>
      </w:r>
      <w:r>
        <w:t xml:space="preserve"> </w:t>
      </w:r>
      <w:r>
        <w:t xml:space="preserve">means, as defined under Section 21-28.11-3(11) of the Rhode Island Cannabis Act,</w:t>
      </w:r>
      <w:r>
        <w:t xml:space="preserve"> </w:t>
      </w:r>
      <w:r>
        <w:t xml:space="preserve">an entity licensed to cultivate, process and package cannabis, to deliver cannabis</w:t>
      </w:r>
      <w:r>
        <w:t xml:space="preserve"> </w:t>
      </w:r>
      <w:r>
        <w:t xml:space="preserve">to cannabis establishments and to transfer cannabis to other cannabis establishments,</w:t>
      </w:r>
      <w:r>
        <w:t xml:space="preserve"> </w:t>
      </w:r>
      <w:r>
        <w:t xml:space="preserve">but not to consumers.</w:t>
      </w:r>
    </w:p>
    <w:p>
      <w:pPr>
        <w:pStyle w:val="BodyText"/>
      </w:pPr>
      <w:r>
        <w:rPr>
          <w:i/>
          <w:iCs/>
        </w:rPr>
        <w:t xml:space="preserve">Cannabis product manufacturer</w:t>
      </w:r>
      <w:r>
        <w:t xml:space="preserve"> </w:t>
      </w:r>
      <w:r>
        <w:t xml:space="preserve">means, as defined under Section 21-28.11-3(14) of the Rhode Island Cannabis Act,</w:t>
      </w:r>
      <w:r>
        <w:t xml:space="preserve"> </w:t>
      </w:r>
      <w:r>
        <w:t xml:space="preserve">an entity licensed to obtain, manufacture, process and package cannabis and cannabis</w:t>
      </w:r>
      <w:r>
        <w:t xml:space="preserve"> </w:t>
      </w:r>
      <w:r>
        <w:t xml:space="preserve">products, to deliver cannabis and cannabis products to cannabis establishments and</w:t>
      </w:r>
      <w:r>
        <w:t xml:space="preserve"> </w:t>
      </w:r>
      <w:r>
        <w:t xml:space="preserve">to transfer cannabis and cannabis products to other cannabis establishments, but not</w:t>
      </w:r>
      <w:r>
        <w:t xml:space="preserve"> </w:t>
      </w:r>
      <w:r>
        <w:t xml:space="preserve">to consumers.</w:t>
      </w:r>
    </w:p>
    <w:p>
      <w:pPr>
        <w:pStyle w:val="BodyText"/>
      </w:pPr>
      <w:r>
        <w:rPr>
          <w:i/>
          <w:iCs/>
        </w:rPr>
        <w:t xml:space="preserve">Cannabis retailer</w:t>
      </w:r>
      <w:r>
        <w:t xml:space="preserve"> </w:t>
      </w:r>
      <w:r>
        <w:t xml:space="preserve">means, as defined under Section 21-28.11-3(16) of the Rhode Island Cannabis Act,</w:t>
      </w:r>
      <w:r>
        <w:t xml:space="preserve"> </w:t>
      </w:r>
      <w:r>
        <w:t xml:space="preserve">an entity licensed pursuant to Section 21-28.11-10.2 to purchase and deliver cannabis</w:t>
      </w:r>
      <w:r>
        <w:t xml:space="preserve"> </w:t>
      </w:r>
      <w:r>
        <w:t xml:space="preserve">and cannabis products from cannabis establishments and to deliver, sell or otherwise</w:t>
      </w:r>
      <w:r>
        <w:t xml:space="preserve"> </w:t>
      </w:r>
      <w:r>
        <w:t xml:space="preserve">transfer cannabis and cannabis products to cannabis establishments and to consumers.</w:t>
      </w:r>
    </w:p>
    <w:p>
      <w:pPr>
        <w:pStyle w:val="BodyText"/>
      </w:pPr>
      <w:r>
        <w:rPr>
          <w:i/>
          <w:iCs/>
        </w:rPr>
        <w:t xml:space="preserve">Cannabis testing laboratory</w:t>
      </w:r>
      <w:r>
        <w:t xml:space="preserve"> </w:t>
      </w:r>
      <w:r>
        <w:t xml:space="preserve">means, as defined under Section 21-28.11-3(17) of the Rhode Island Cannabis Act,</w:t>
      </w:r>
      <w:r>
        <w:t xml:space="preserve"> </w:t>
      </w:r>
      <w:r>
        <w:t xml:space="preserve">a third-party analytical testing laboratory that is licensed annually by the commission,</w:t>
      </w:r>
      <w:r>
        <w:t xml:space="preserve"> </w:t>
      </w:r>
      <w:r>
        <w:t xml:space="preserve">in consultation with the department of health, to collect and test samples of cannabis</w:t>
      </w:r>
      <w:r>
        <w:t xml:space="preserve"> </w:t>
      </w:r>
      <w:r>
        <w:t xml:space="preserve">and cannabis products pursuant to regulations issued by the commission and is: (i)</w:t>
      </w:r>
      <w:r>
        <w:t xml:space="preserve"> </w:t>
      </w:r>
      <w:r>
        <w:t xml:space="preserve">Independent financially from any medical cannabis treatment center or any licensee</w:t>
      </w:r>
      <w:r>
        <w:t xml:space="preserve"> </w:t>
      </w:r>
      <w:r>
        <w:t xml:space="preserve">or cannabis establishment for which it conducts a test; and (ii) Qualified to test</w:t>
      </w:r>
      <w:r>
        <w:t xml:space="preserve"> </w:t>
      </w:r>
      <w:r>
        <w:t xml:space="preserve">cannabis in compliance with regulations promulgated by the commission pursuant to</w:t>
      </w:r>
      <w:r>
        <w:t xml:space="preserve"> </w:t>
      </w:r>
      <w:r>
        <w:t xml:space="preserve">this chapter. The term includes, but is not limited to, a cannabis testing laboratory</w:t>
      </w:r>
      <w:r>
        <w:t xml:space="preserve"> </w:t>
      </w:r>
      <w:r>
        <w:t xml:space="preserve">as provided in Section 21-28.11-11.</w:t>
      </w:r>
    </w:p>
    <w:p>
      <w:pPr>
        <w:pStyle w:val="BodyText"/>
      </w:pPr>
      <w:r>
        <w:rPr>
          <w:i/>
          <w:iCs/>
        </w:rPr>
        <w:t xml:space="preserve">Capacity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land capacity</w:t>
      </w:r>
      <w:r>
        <w:t xml:space="preserve"> </w:t>
      </w:r>
      <w:r>
        <w:t xml:space="preserve">means the suitability of the land, as defined by geology, soil conditions, topography</w:t>
      </w:r>
      <w:r>
        <w:t xml:space="preserve"> </w:t>
      </w:r>
      <w:r>
        <w:t xml:space="preserve">and water resources to support its development for uses such as residential, commercial,</w:t>
      </w:r>
      <w:r>
        <w:t xml:space="preserve"> </w:t>
      </w:r>
      <w:r>
        <w:t xml:space="preserve">industrial, open space or recreation. Land capacity may be modified by provision of</w:t>
      </w:r>
      <w:r>
        <w:t xml:space="preserve"> </w:t>
      </w:r>
      <w:r>
        <w:t xml:space="preserve">facilities and services.</w:t>
      </w:r>
    </w:p>
    <w:p>
      <w:pPr>
        <w:pStyle w:val="BodyText"/>
      </w:pPr>
      <w:r>
        <w:rPr>
          <w:i/>
          <w:iCs/>
        </w:rPr>
        <w:t xml:space="preserve">Cellar</w:t>
      </w:r>
      <w:r>
        <w:t xml:space="preserve"> </w:t>
      </w:r>
      <w:r>
        <w:t xml:space="preserve">means that portion of a building included between the upper surface of its floor</w:t>
      </w:r>
      <w:r>
        <w:t xml:space="preserve"> </w:t>
      </w:r>
      <w:r>
        <w:t xml:space="preserve">and the upper surface of the floor next above, having less than one-half its height</w:t>
      </w:r>
      <w:r>
        <w:t xml:space="preserve"> </w:t>
      </w:r>
      <w:r>
        <w:t xml:space="preserve">above the average elevation of the finished lot grade adjoining the building. A cellar</w:t>
      </w:r>
      <w:r>
        <w:t xml:space="preserve"> </w:t>
      </w:r>
      <w:r>
        <w:t xml:space="preserve">shall not be considered a story.</w:t>
      </w:r>
    </w:p>
    <w:p>
      <w:pPr>
        <w:pStyle w:val="BodyText"/>
      </w:pPr>
      <w:r>
        <w:rPr>
          <w:i/>
          <w:iCs/>
        </w:rPr>
        <w:t xml:space="preserve">Cemetery</w:t>
      </w:r>
      <w:r>
        <w:t xml:space="preserve"> </w:t>
      </w:r>
      <w:r>
        <w:t xml:space="preserve">means land used or intended to be used for the burial of the dead and dedicated for</w:t>
      </w:r>
      <w:r>
        <w:t xml:space="preserve"> </w:t>
      </w:r>
      <w:r>
        <w:t xml:space="preserve">cemetery purposes, including mausoleums and mortuaries when operated in conjunction</w:t>
      </w:r>
      <w:r>
        <w:t xml:space="preserve"> </w:t>
      </w:r>
      <w:r>
        <w:t xml:space="preserve">with and within the boundaries of such cemetery.</w:t>
      </w:r>
    </w:p>
    <w:p>
      <w:pPr>
        <w:pStyle w:val="BodyText"/>
      </w:pPr>
      <w:r>
        <w:rPr>
          <w:i/>
          <w:iCs/>
        </w:rPr>
        <w:t xml:space="preserve">Certificate of completeness</w:t>
      </w:r>
      <w:r>
        <w:t xml:space="preserve"> </w:t>
      </w:r>
      <w:r>
        <w:t xml:space="preserve">means a notice issued by the administrative officer informing an applicant that the</w:t>
      </w:r>
      <w:r>
        <w:t xml:space="preserve"> </w:t>
      </w:r>
      <w:r>
        <w:t xml:space="preserve">application is complete and meets the requirements of town regulations, and that the</w:t>
      </w:r>
      <w:r>
        <w:t xml:space="preserve"> </w:t>
      </w:r>
      <w:r>
        <w:t xml:space="preserve">applicant may proceed with the approval process.</w:t>
      </w:r>
    </w:p>
    <w:p>
      <w:pPr>
        <w:pStyle w:val="BodyText"/>
      </w:pPr>
      <w:r>
        <w:rPr>
          <w:i/>
          <w:iCs/>
        </w:rPr>
        <w:t xml:space="preserve">Clinic, medical</w:t>
      </w:r>
      <w:r>
        <w:t xml:space="preserve"> </w:t>
      </w:r>
      <w:r>
        <w:t xml:space="preserve">means a building designed and used for the diagnosis and treatment of human patients</w:t>
      </w:r>
      <w:r>
        <w:t xml:space="preserve"> </w:t>
      </w:r>
      <w:r>
        <w:t xml:space="preserve">that does not include overnight care facilities.</w:t>
      </w:r>
    </w:p>
    <w:p>
      <w:pPr>
        <w:pStyle w:val="BodyText"/>
      </w:pPr>
      <w:r>
        <w:rPr>
          <w:i/>
          <w:iCs/>
        </w:rPr>
        <w:t xml:space="preserve">Clinic, veterinary</w:t>
      </w:r>
      <w:r>
        <w:t xml:space="preserve"> </w:t>
      </w:r>
      <w:r>
        <w:t xml:space="preserve">means a building designed and used for the diagnosis and treatment of animals that</w:t>
      </w:r>
      <w:r>
        <w:t xml:space="preserve"> </w:t>
      </w:r>
      <w:r>
        <w:t xml:space="preserve">may include limited overnight facilities.</w:t>
      </w:r>
    </w:p>
    <w:p>
      <w:pPr>
        <w:pStyle w:val="BodyText"/>
      </w:pPr>
      <w:r>
        <w:rPr>
          <w:i/>
          <w:iCs/>
        </w:rPr>
        <w:t xml:space="preserve">Club</w:t>
      </w:r>
      <w:r>
        <w:t xml:space="preserve"> </w:t>
      </w:r>
      <w:r>
        <w:t xml:space="preserve">means an organization of persons for special purposes or for the promulgation of</w:t>
      </w:r>
      <w:r>
        <w:t xml:space="preserve"> </w:t>
      </w:r>
      <w:r>
        <w:t xml:space="preserve">sports, arts, literature, politics or the like, but not operated for profit.</w:t>
      </w:r>
    </w:p>
    <w:p>
      <w:pPr>
        <w:pStyle w:val="BodyText"/>
      </w:pPr>
      <w:r>
        <w:rPr>
          <w:i/>
          <w:iCs/>
        </w:rPr>
        <w:t xml:space="preserve">Cluster</w:t>
      </w:r>
      <w:r>
        <w:t xml:space="preserve"> </w:t>
      </w:r>
      <w:r>
        <w:t xml:space="preserve">means a site planning technique that concentrates buildings in specific areas on</w:t>
      </w:r>
      <w:r>
        <w:t xml:space="preserve"> </w:t>
      </w:r>
      <w:r>
        <w:t xml:space="preserve">the site to allow the remaining land to be used for recreation, common open space,</w:t>
      </w:r>
      <w:r>
        <w:t xml:space="preserve"> </w:t>
      </w:r>
      <w:r>
        <w:t xml:space="preserve">and/or preservation of environmentally, historically, culturally or other sensitive</w:t>
      </w:r>
      <w:r>
        <w:t xml:space="preserve"> </w:t>
      </w:r>
      <w:r>
        <w:t xml:space="preserve">features and/or structures. The techniques used to concentrate buildings are specified</w:t>
      </w:r>
      <w:r>
        <w:t xml:space="preserve"> </w:t>
      </w:r>
      <w:r>
        <w:t xml:space="preserve">in this chapter and may include, but are not limited to, reduction in lot areas, setback</w:t>
      </w:r>
      <w:r>
        <w:t xml:space="preserve"> </w:t>
      </w:r>
      <w:r>
        <w:t xml:space="preserve">requirements, and/or bulk requirements, with the resultant open land being devoted</w:t>
      </w:r>
      <w:r>
        <w:t xml:space="preserve"> </w:t>
      </w:r>
      <w:r>
        <w:t xml:space="preserve">by deed restrictions to one or more uses.</w:t>
      </w:r>
    </w:p>
    <w:p>
      <w:pPr>
        <w:pStyle w:val="BodyText"/>
      </w:pPr>
      <w:r>
        <w:rPr>
          <w:i/>
          <w:iCs/>
        </w:rPr>
        <w:t xml:space="preserve">Commercial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technical trades school</w:t>
      </w:r>
      <w:r>
        <w:t xml:space="preserve"> </w:t>
      </w:r>
      <w:r>
        <w:t xml:space="preserve">means a school, providing vocational education, and operated for the express purpose</w:t>
      </w:r>
      <w:r>
        <w:t xml:space="preserve"> </w:t>
      </w:r>
      <w:r>
        <w:t xml:space="preserve">of giving students the skills needed to perform a certain job that is based in manual</w:t>
      </w:r>
      <w:r>
        <w:t xml:space="preserve"> </w:t>
      </w:r>
      <w:r>
        <w:t xml:space="preserve">or practical activities, traditionally non-academic and totally related to a specific</w:t>
      </w:r>
      <w:r>
        <w:t xml:space="preserve"> </w:t>
      </w:r>
      <w:r>
        <w:t xml:space="preserve">trade, occupation or vocation.</w:t>
      </w:r>
    </w:p>
    <w:p>
      <w:pPr>
        <w:pStyle w:val="BodyText"/>
      </w:pPr>
      <w:r>
        <w:rPr>
          <w:i/>
          <w:iCs/>
        </w:rPr>
        <w:t xml:space="preserve">Common ownership</w:t>
      </w:r>
      <w:r>
        <w:t xml:space="preserve"> </w:t>
      </w:r>
      <w:r>
        <w:t xml:space="preserve">means either:</w:t>
      </w:r>
    </w:p>
    <w:p>
      <w:pPr>
        <w:pStyle w:val="Compact"/>
        <w:numPr>
          <w:ilvl w:val="0"/>
          <w:numId w:val="1005"/>
        </w:numPr>
      </w:pPr>
    </w:p>
    <w:p>
      <w:pPr>
        <w:numPr>
          <w:ilvl w:val="1"/>
          <w:numId w:val="1006"/>
        </w:numPr>
      </w:pPr>
      <w:r>
        <w:t xml:space="preserve">(1)</w:t>
      </w:r>
      <w:r>
        <w:t xml:space="preserve"> </w:t>
      </w:r>
      <w:r>
        <w:t xml:space="preserve">Ownership by one or more individuals or entities in any form of ownership of two or</w:t>
      </w:r>
      <w:r>
        <w:t xml:space="preserve"> </w:t>
      </w:r>
      <w:r>
        <w:t xml:space="preserve">more contiguous lots; or</w:t>
      </w:r>
    </w:p>
    <w:p>
      <w:pPr>
        <w:numPr>
          <w:ilvl w:val="1"/>
          <w:numId w:val="1006"/>
        </w:numPr>
      </w:pPr>
      <w:r>
        <w:t xml:space="preserve">(2)</w:t>
      </w:r>
      <w:r>
        <w:t xml:space="preserve"> </w:t>
      </w:r>
      <w:r>
        <w:t xml:space="preserve">Ownership by any association (such ownership may also include the town) of one or</w:t>
      </w:r>
      <w:r>
        <w:t xml:space="preserve"> </w:t>
      </w:r>
      <w:r>
        <w:t xml:space="preserve">more lots under specific development techniques.</w:t>
      </w:r>
    </w:p>
    <w:p>
      <w:pPr>
        <w:pStyle w:val="FirstParagraph"/>
      </w:pPr>
      <w:r>
        <w:rPr>
          <w:i/>
          <w:iCs/>
        </w:rPr>
        <w:t xml:space="preserve">Community center</w:t>
      </w:r>
      <w:r>
        <w:t xml:space="preserve"> </w:t>
      </w:r>
      <w:r>
        <w:t xml:space="preserve">means a place, structure, area, or other facility used for and providing nonprofit</w:t>
      </w:r>
      <w:r>
        <w:t xml:space="preserve"> </w:t>
      </w:r>
      <w:r>
        <w:t xml:space="preserve">recreational, social, fraternal, and/or educational programs generally open to the</w:t>
      </w:r>
      <w:r>
        <w:t xml:space="preserve"> </w:t>
      </w:r>
      <w:r>
        <w:t xml:space="preserve">public and designed to accommodate and serve significant segments of the town.</w:t>
      </w:r>
    </w:p>
    <w:p>
      <w:pPr>
        <w:pStyle w:val="BodyText"/>
      </w:pPr>
      <w:r>
        <w:rPr>
          <w:i/>
          <w:iCs/>
        </w:rPr>
        <w:t xml:space="preserve">Community residence</w:t>
      </w:r>
      <w:r>
        <w:t xml:space="preserve"> </w:t>
      </w:r>
      <w:r>
        <w:t xml:space="preserve">means a home or residential facility where children and/or adults reside in a family</w:t>
      </w:r>
      <w:r>
        <w:t xml:space="preserve"> </w:t>
      </w:r>
      <w:r>
        <w:t xml:space="preserve">setting and may or may not receive supervised care. This shall not include halfway</w:t>
      </w:r>
      <w:r>
        <w:t xml:space="preserve"> </w:t>
      </w:r>
      <w:r>
        <w:t xml:space="preserve">houses or substance abuse treatment facilities. This shall include, but not be limited</w:t>
      </w:r>
      <w:r>
        <w:t xml:space="preserve"> </w:t>
      </w:r>
      <w:r>
        <w:t xml:space="preserve">to the following:</w:t>
      </w:r>
    </w:p>
    <w:p>
      <w:pPr>
        <w:pStyle w:val="Compact"/>
        <w:numPr>
          <w:ilvl w:val="0"/>
          <w:numId w:val="1007"/>
        </w:numPr>
      </w:pPr>
    </w:p>
    <w:p>
      <w:pPr>
        <w:numPr>
          <w:ilvl w:val="1"/>
          <w:numId w:val="1008"/>
        </w:numPr>
      </w:pPr>
      <w:r>
        <w:t xml:space="preserve">(1)</w:t>
      </w:r>
      <w:r>
        <w:t xml:space="preserve"> </w:t>
      </w:r>
      <w:r>
        <w:t xml:space="preserve">Whenever six or fewer mentally disabled or mentally handicapped children or adults</w:t>
      </w:r>
      <w:r>
        <w:t xml:space="preserve"> </w:t>
      </w:r>
      <w:r>
        <w:t xml:space="preserve">reside in any type of residence in the community, as licensed by the state pursuant</w:t>
      </w:r>
      <w:r>
        <w:t xml:space="preserve"> </w:t>
      </w:r>
      <w:r>
        <w:t xml:space="preserve">to R.I.G.L., § 40.1-24-1 et seq.;</w:t>
      </w:r>
    </w:p>
    <w:p>
      <w:pPr>
        <w:numPr>
          <w:ilvl w:val="1"/>
          <w:numId w:val="1008"/>
        </w:numPr>
      </w:pPr>
      <w:r>
        <w:t xml:space="preserve">(2)</w:t>
      </w:r>
      <w:r>
        <w:t xml:space="preserve"> </w:t>
      </w:r>
      <w:r>
        <w:t xml:space="preserve">A group home providing care or supervision, or both, to not more than eight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R.I.G.L., § 40.1-24-1 et seq.;</w:t>
      </w:r>
    </w:p>
    <w:p>
      <w:pPr>
        <w:numPr>
          <w:ilvl w:val="1"/>
          <w:numId w:val="1008"/>
        </w:numPr>
      </w:pPr>
      <w:r>
        <w:t xml:space="preserve">(3)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 including those of the care giver and licensed by the state pursuant</w:t>
      </w:r>
      <w:r>
        <w:t xml:space="preserve"> </w:t>
      </w:r>
      <w:r>
        <w:t xml:space="preserve">to R.I.G.L., § 42-72.1-1 et seq.;</w:t>
      </w:r>
    </w:p>
    <w:p>
      <w:pPr>
        <w:numPr>
          <w:ilvl w:val="1"/>
          <w:numId w:val="1008"/>
        </w:numPr>
      </w:pPr>
      <w:r>
        <w:t xml:space="preserve">(4)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 or neglect, and who are expected to reside in that residence</w:t>
      </w:r>
      <w:r>
        <w:t xml:space="preserve"> </w:t>
      </w:r>
      <w:r>
        <w:t xml:space="preserve">not less than 60 days nor more than two years. Residents will have access to and use</w:t>
      </w:r>
      <w:r>
        <w:t xml:space="preserve"> </w:t>
      </w:r>
      <w:r>
        <w:t xml:space="preserve">of all common areas, including eating areas and living rooms, and will receive appropriate</w:t>
      </w:r>
      <w:r>
        <w:t xml:space="preserve"> </w:t>
      </w:r>
      <w:r>
        <w:t xml:space="preserve">social services for the purpose of fostering independence, self-sufficiency and eventual</w:t>
      </w:r>
      <w:r>
        <w:t xml:space="preserve"> </w:t>
      </w:r>
      <w:r>
        <w:t xml:space="preserve">transition to a permanent living situation.</w:t>
      </w:r>
    </w:p>
    <w:p>
      <w:pPr>
        <w:pStyle w:val="FirstParagraph"/>
      </w:pPr>
      <w:r>
        <w:rPr>
          <w:i/>
          <w:iCs/>
        </w:rPr>
        <w:t xml:space="preserve">Compassion center</w:t>
      </w:r>
      <w:r>
        <w:t xml:space="preserve"> </w:t>
      </w:r>
      <w:r>
        <w:t xml:space="preserve">means, as defined in R.I.G.L., § 21-28.6-3, a not-for-profit corporation, subject</w:t>
      </w:r>
      <w:r>
        <w:t xml:space="preserve"> </w:t>
      </w:r>
      <w:r>
        <w:t xml:space="preserve">to the provisions of chapter 6 of title 7, and registered under R.I.G.L., § 21-28.6-12,</w:t>
      </w:r>
      <w:r>
        <w:t xml:space="preserve"> </w:t>
      </w:r>
      <w:r>
        <w:t xml:space="preserve">that acquires, possesses, cultivates, manufactures, delivers, transfers, transports,</w:t>
      </w:r>
      <w:r>
        <w:t xml:space="preserve"> </w:t>
      </w:r>
      <w:r>
        <w:t xml:space="preserve">supplies or dispenses marijuana, and/or related supplies and educational materials,</w:t>
      </w:r>
      <w:r>
        <w:t xml:space="preserve"> </w:t>
      </w:r>
      <w:r>
        <w:t xml:space="preserve">to patient cardholders and/or their registered caregiver cardholder, who have designated</w:t>
      </w:r>
      <w:r>
        <w:t xml:space="preserve"> </w:t>
      </w:r>
      <w:r>
        <w:t xml:space="preserve">it as one of their primary caregivers.</w:t>
      </w:r>
    </w:p>
    <w:p>
      <w:pPr>
        <w:pStyle w:val="BodyText"/>
      </w:pPr>
      <w:r>
        <w:rPr>
          <w:i/>
          <w:iCs/>
        </w:rPr>
        <w:t xml:space="preserve">Comprehensive plan</w:t>
      </w:r>
      <w:r>
        <w:t xml:space="preserve"> </w:t>
      </w:r>
      <w:r>
        <w:t xml:space="preserve">means the comprehensive plan adopted and approved by the town pursuant to R.I.G.L.,</w:t>
      </w:r>
      <w:r>
        <w:t xml:space="preserve"> </w:t>
      </w:r>
      <w:r>
        <w:t xml:space="preserve">§ 45-22.2 et seq. to which the provisions of this chapter shall be in compliance.</w:t>
      </w:r>
    </w:p>
    <w:p>
      <w:pPr>
        <w:pStyle w:val="BodyText"/>
      </w:pPr>
      <w:r>
        <w:rPr>
          <w:i/>
          <w:iCs/>
        </w:rPr>
        <w:t xml:space="preserve">Concept plan</w:t>
      </w:r>
      <w:r>
        <w:t xml:space="preserve"> </w:t>
      </w:r>
      <w:r>
        <w:t xml:space="preserve">means a drawing with accompanying information showing the basic elements of a proposed</w:t>
      </w:r>
      <w:r>
        <w:t xml:space="preserve"> </w:t>
      </w:r>
      <w:r>
        <w:t xml:space="preserve">land development plan or subdivision as used for preapplication meetings and early</w:t>
      </w:r>
      <w:r>
        <w:t xml:space="preserve"> </w:t>
      </w:r>
      <w:r>
        <w:t xml:space="preserve">discussions, and classification of the project within the approval process.</w:t>
      </w:r>
    </w:p>
    <w:p>
      <w:pPr>
        <w:pStyle w:val="BodyText"/>
      </w:pPr>
      <w:r>
        <w:rPr>
          <w:i/>
          <w:iCs/>
        </w:rPr>
        <w:t xml:space="preserve">Congregate housing</w:t>
      </w:r>
      <w:r>
        <w:t xml:space="preserve"> </w:t>
      </w:r>
      <w:r>
        <w:t xml:space="preserve">means a residential facility for four or more elderly persons (age 60 or older) within</w:t>
      </w:r>
      <w:r>
        <w:t xml:space="preserve"> </w:t>
      </w:r>
      <w:r>
        <w:t xml:space="preserve">which are provided living and sleeping facilities, meal preparation, laundry services</w:t>
      </w:r>
      <w:r>
        <w:t xml:space="preserve"> </w:t>
      </w:r>
      <w:r>
        <w:t xml:space="preserve">and room cleaning. Such facilities may also provide other services, such as transportation</w:t>
      </w:r>
      <w:r>
        <w:t xml:space="preserve"> </w:t>
      </w:r>
      <w:r>
        <w:t xml:space="preserve">for routine social and medical appointments and counseling.</w:t>
      </w:r>
    </w:p>
    <w:p>
      <w:pPr>
        <w:pStyle w:val="BodyText"/>
      </w:pPr>
      <w:r>
        <w:rPr>
          <w:i/>
          <w:iCs/>
        </w:rPr>
        <w:t xml:space="preserve">Consistency with the comprehensive plan</w:t>
      </w:r>
      <w:r>
        <w:t xml:space="preserve"> </w:t>
      </w:r>
      <w:r>
        <w:t xml:space="preserve">means a requirement that all local land regulations and subsequent actions shall</w:t>
      </w:r>
      <w:r>
        <w:t xml:space="preserve"> </w:t>
      </w:r>
      <w:r>
        <w:t xml:space="preserve">be in accordance with the public policies arrived at through detailed study and analysis</w:t>
      </w:r>
      <w:r>
        <w:t xml:space="preserve"> </w:t>
      </w:r>
      <w:r>
        <w:t xml:space="preserve">and adopted by the municipality as the comprehensive community plan as specified in</w:t>
      </w:r>
      <w:r>
        <w:t xml:space="preserve"> </w:t>
      </w:r>
      <w:r>
        <w:t xml:space="preserve">R.I.G.L., § 45-22.2.</w:t>
      </w:r>
    </w:p>
    <w:p>
      <w:pPr>
        <w:pStyle w:val="BodyText"/>
      </w:pPr>
      <w:r>
        <w:rPr>
          <w:i/>
          <w:iCs/>
        </w:rPr>
        <w:t xml:space="preserve">Contaminated site pending remediation.</w:t>
      </w:r>
      <w:r>
        <w:t xml:space="preserve"> </w:t>
      </w:r>
      <w:r>
        <w:t xml:space="preserve">A property that has been identified and confirmed by RIDEM as being contaminated</w:t>
      </w:r>
      <w:r>
        <w:t xml:space="preserve"> </w:t>
      </w:r>
      <w:r>
        <w:t xml:space="preserve">through issuance of a "letter of responsibility", but which has not yet been remediated</w:t>
      </w:r>
      <w:r>
        <w:t xml:space="preserve"> </w:t>
      </w:r>
      <w:r>
        <w:t xml:space="preserve">to the satisfaction of RIDEM.</w:t>
      </w:r>
    </w:p>
    <w:p>
      <w:pPr>
        <w:pStyle w:val="BodyText"/>
      </w:pPr>
      <w:r>
        <w:rPr>
          <w:i/>
          <w:iCs/>
        </w:rPr>
        <w:t xml:space="preserve">Contract construction service</w:t>
      </w:r>
      <w:r>
        <w:t xml:space="preserve"> </w:t>
      </w:r>
      <w:r>
        <w:t xml:space="preserve">means a business that conducts various infrastructure installation and maintenance</w:t>
      </w:r>
      <w:r>
        <w:t xml:space="preserve"> </w:t>
      </w:r>
      <w:r>
        <w:t xml:space="preserve">such as landscapers, home builders, road or drainage work as commissioned by a customer.</w:t>
      </w:r>
    </w:p>
    <w:p>
      <w:pPr>
        <w:pStyle w:val="BodyText"/>
      </w:pPr>
      <w:r>
        <w:rPr>
          <w:i/>
          <w:iCs/>
        </w:rPr>
        <w:t xml:space="preserve">Convenience store</w:t>
      </w:r>
      <w:r>
        <w:t xml:space="preserve"> </w:t>
      </w:r>
      <w:r>
        <w:t xml:space="preserve">means any retail establishment offering for sale prepackaged food products, household</w:t>
      </w:r>
      <w:r>
        <w:t xml:space="preserve"> </w:t>
      </w:r>
      <w:r>
        <w:t xml:space="preserve">items and other goods commonly associated with the same and having a gross floor area</w:t>
      </w:r>
      <w:r>
        <w:t xml:space="preserve"> </w:t>
      </w:r>
      <w:r>
        <w:t xml:space="preserve">of less than 5,000 square feet.</w:t>
      </w:r>
    </w:p>
    <w:p>
      <w:pPr>
        <w:pStyle w:val="BodyText"/>
      </w:pPr>
      <w:r>
        <w:rPr>
          <w:i/>
          <w:iCs/>
        </w:rPr>
        <w:t xml:space="preserve">Day care, day care center</w:t>
      </w:r>
      <w:r>
        <w:t xml:space="preserve"> </w:t>
      </w:r>
      <w:r>
        <w:t xml:space="preserve">means any other day care center which is not a family day care home.</w:t>
      </w:r>
    </w:p>
    <w:p>
      <w:pPr>
        <w:pStyle w:val="BodyText"/>
      </w:pPr>
      <w:r>
        <w:rPr>
          <w:i/>
          <w:iCs/>
        </w:rPr>
        <w:t xml:space="preserve">Day care, family day care home</w:t>
      </w:r>
      <w:r>
        <w:t xml:space="preserve"> </w:t>
      </w:r>
      <w:r>
        <w:t xml:space="preserve">means any home other than the individual's home in which day care in lieu of family</w:t>
      </w:r>
      <w:r>
        <w:t xml:space="preserve"> </w:t>
      </w:r>
      <w:r>
        <w:t xml:space="preserve">care or supervision is offered at the same time to six or less individuals who are</w:t>
      </w:r>
      <w:r>
        <w:t xml:space="preserve"> </w:t>
      </w:r>
      <w:r>
        <w:t xml:space="preserve">not relatives of the care-giver, but may not contain more than a total of eight individuals</w:t>
      </w:r>
      <w:r>
        <w:t xml:space="preserve"> </w:t>
      </w:r>
      <w:r>
        <w:t xml:space="preserve">receiving day care.</w:t>
      </w:r>
    </w:p>
    <w:p>
      <w:pPr>
        <w:pStyle w:val="BodyText"/>
      </w:pPr>
      <w:r>
        <w:rPr>
          <w:i/>
          <w:iCs/>
        </w:rPr>
        <w:t xml:space="preserve">Days</w:t>
      </w:r>
      <w:r>
        <w:t xml:space="preserve"> </w:t>
      </w:r>
      <w:r>
        <w:t xml:space="preserve">means calendar days.</w:t>
      </w:r>
    </w:p>
    <w:p>
      <w:pPr>
        <w:pStyle w:val="BodyText"/>
      </w:pPr>
      <w:r>
        <w:rPr>
          <w:i/>
          <w:iCs/>
        </w:rPr>
        <w:t xml:space="preserve">Deck</w:t>
      </w:r>
      <w:r>
        <w:t xml:space="preserve"> </w:t>
      </w:r>
      <w:r>
        <w:t xml:space="preserve">means an addition to a structure which is used for outdoor purposes and is not enclosed.</w:t>
      </w:r>
    </w:p>
    <w:p>
      <w:pPr>
        <w:pStyle w:val="BodyText"/>
      </w:pPr>
      <w:r>
        <w:rPr>
          <w:i/>
          <w:iCs/>
        </w:rPr>
        <w:t xml:space="preserve">Dedication, fee-in-lieu-of</w:t>
      </w:r>
      <w:r>
        <w:t xml:space="preserve"> </w:t>
      </w:r>
      <w:r>
        <w:t xml:space="preserve">means monetary payments which are authorized in the local regulations when requirements</w:t>
      </w:r>
      <w:r>
        <w:t xml:space="preserve"> </w:t>
      </w:r>
      <w:r>
        <w:t xml:space="preserve">for mandatory dedication of land are not met because of physical conditions of the</w:t>
      </w:r>
      <w:r>
        <w:t xml:space="preserve"> </w:t>
      </w:r>
      <w:r>
        <w:t xml:space="preserve">site or other reasons.</w:t>
      </w:r>
    </w:p>
    <w:p>
      <w:pPr>
        <w:pStyle w:val="BodyText"/>
      </w:pPr>
      <w:r>
        <w:rPr>
          <w:i/>
          <w:iCs/>
        </w:rPr>
        <w:t xml:space="preserve">Demolition</w:t>
      </w:r>
      <w:r>
        <w:t xml:space="preserve"> </w:t>
      </w:r>
      <w:r>
        <w:t xml:space="preserve">means an act or process that destroys a building or structure or its appurtenances</w:t>
      </w:r>
      <w:r>
        <w:t xml:space="preserve"> </w:t>
      </w:r>
      <w:r>
        <w:t xml:space="preserve">in part or in whole.</w:t>
      </w:r>
    </w:p>
    <w:p>
      <w:pPr>
        <w:pStyle w:val="BodyText"/>
      </w:pPr>
      <w:r>
        <w:rPr>
          <w:i/>
          <w:iCs/>
        </w:rPr>
        <w:t xml:space="preserve">Density, residential</w:t>
      </w:r>
      <w:r>
        <w:t xml:space="preserve"> </w:t>
      </w:r>
      <w:r>
        <w:t xml:space="preserve">means the number of dwelling units per unit of land.</w:t>
      </w:r>
    </w:p>
    <w:p>
      <w:pPr>
        <w:pStyle w:val="BodyText"/>
      </w:pPr>
      <w:r>
        <w:rPr>
          <w:i/>
          <w:iCs/>
        </w:rPr>
        <w:t xml:space="preserve">Design standards</w:t>
      </w:r>
      <w:r>
        <w:t xml:space="preserve"> </w:t>
      </w:r>
      <w:r>
        <w:t xml:space="preserve">means standards that set forth specific improvement requirements.</w:t>
      </w:r>
    </w:p>
    <w:p>
      <w:pPr>
        <w:pStyle w:val="BodyText"/>
      </w:pPr>
      <w:r>
        <w:rPr>
          <w:i/>
          <w:iCs/>
        </w:rPr>
        <w:t xml:space="preserve">Development</w:t>
      </w:r>
      <w:r>
        <w:t xml:space="preserve"> </w:t>
      </w:r>
      <w:r>
        <w:t xml:space="preserve">means the construction, reconstruction, conversion, structural alteration, relocation</w:t>
      </w:r>
      <w:r>
        <w:t xml:space="preserve"> </w:t>
      </w:r>
      <w:r>
        <w:t xml:space="preserve">or 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</w:t>
      </w:r>
      <w:r>
        <w:t xml:space="preserve"> </w:t>
      </w:r>
      <w:r>
        <w:t xml:space="preserve">means the process whereby authorized local officials review the site plans, maps</w:t>
      </w:r>
      <w:r>
        <w:t xml:space="preserve"> </w:t>
      </w:r>
      <w:r>
        <w:t xml:space="preserve">and other documentation of a development to determine the compliance with the stated</w:t>
      </w:r>
      <w:r>
        <w:t xml:space="preserve"> </w:t>
      </w:r>
      <w:r>
        <w:t xml:space="preserve">purposes and standards of this chapter. (See article VI of this chapter.)</w:t>
      </w:r>
    </w:p>
    <w:p>
      <w:pPr>
        <w:pStyle w:val="BodyText"/>
      </w:pPr>
      <w:r>
        <w:rPr>
          <w:i/>
          <w:iCs/>
        </w:rPr>
        <w:t xml:space="preserve">Development regulation</w:t>
      </w:r>
      <w:r>
        <w:t xml:space="preserve"> </w:t>
      </w:r>
      <w:r>
        <w:t xml:space="preserve">means zoning, subdivisions, land development plan, development plan review, historic</w:t>
      </w:r>
      <w:r>
        <w:t xml:space="preserve"> </w:t>
      </w:r>
      <w:r>
        <w:t xml:space="preserve">district, official map, floodplain regulation, soil erosion control or any other governmental</w:t>
      </w:r>
      <w:r>
        <w:t xml:space="preserve"> </w:t>
      </w:r>
      <w:r>
        <w:t xml:space="preserve">regulation of the use and development of land.</w:t>
      </w:r>
    </w:p>
    <w:p>
      <w:pPr>
        <w:pStyle w:val="BodyText"/>
      </w:pPr>
      <w:r>
        <w:rPr>
          <w:i/>
          <w:iCs/>
        </w:rPr>
        <w:t xml:space="preserve">Director</w:t>
      </w:r>
      <w:r>
        <w:t xml:space="preserve"> </w:t>
      </w:r>
      <w:r>
        <w:t xml:space="preserve">means director of the office of community development.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 zoning use district.</w:t>
      </w:r>
    </w:p>
    <w:p>
      <w:pPr>
        <w:pStyle w:val="BodyText"/>
      </w:pPr>
      <w:r>
        <w:rPr>
          <w:i/>
          <w:iCs/>
        </w:rPr>
        <w:t xml:space="preserve">Division of land</w:t>
      </w:r>
      <w:r>
        <w:t xml:space="preserve"> </w:t>
      </w:r>
      <w:r>
        <w:t xml:space="preserve">means a subdivision.</w:t>
      </w:r>
    </w:p>
    <w:p>
      <w:pPr>
        <w:pStyle w:val="BodyText"/>
      </w:pPr>
      <w:r>
        <w:rPr>
          <w:i/>
          <w:iCs/>
        </w:rPr>
        <w:t xml:space="preserve">Domesticated animals, household</w:t>
      </w:r>
      <w:r>
        <w:t xml:space="preserve"> </w:t>
      </w:r>
      <w:r>
        <w:t xml:space="preserve">means animals that have been domesticated and that are adapted to live with or in</w:t>
      </w:r>
      <w:r>
        <w:t xml:space="preserve"> </w:t>
      </w:r>
      <w:r>
        <w:t xml:space="preserve">very close proximity to humans. Examples of household domesticated animals include</w:t>
      </w:r>
      <w:r>
        <w:t xml:space="preserve"> </w:t>
      </w:r>
      <w:r>
        <w:t xml:space="preserve">dogs, non-feral cats, hamsters and parakeets.</w:t>
      </w:r>
    </w:p>
    <w:p>
      <w:pPr>
        <w:pStyle w:val="BodyText"/>
      </w:pPr>
      <w:r>
        <w:rPr>
          <w:i/>
          <w:iCs/>
        </w:rPr>
        <w:t xml:space="preserve">Domesticated animals, non-household</w:t>
      </w:r>
      <w:r>
        <w:t xml:space="preserve"> </w:t>
      </w:r>
      <w:r>
        <w:t xml:space="preserve">means animals that have been domesticated and are not adapted to live with or in</w:t>
      </w:r>
      <w:r>
        <w:t xml:space="preserve"> </w:t>
      </w:r>
      <w:r>
        <w:t xml:space="preserve">very close proximity to humans. Examples of non-household domesticated animals include</w:t>
      </w:r>
      <w:r>
        <w:t xml:space="preserve"> </w:t>
      </w:r>
      <w:r>
        <w:t xml:space="preserve">livestock animals such as chickens, horses, pigeons, pigs and goats.</w:t>
      </w:r>
    </w:p>
    <w:p>
      <w:pPr>
        <w:pStyle w:val="BodyText"/>
      </w:pPr>
      <w:r>
        <w:rPr>
          <w:i/>
          <w:iCs/>
        </w:rPr>
        <w:t xml:space="preserve">Dormitory</w:t>
      </w:r>
      <w:r>
        <w:t xml:space="preserve"> </w:t>
      </w:r>
      <w:r>
        <w:t xml:space="preserve">means a building used as rooming units for a student body or religious order as an</w:t>
      </w:r>
      <w:r>
        <w:t xml:space="preserve"> </w:t>
      </w:r>
      <w:r>
        <w:t xml:space="preserve">accessory use for a college, university, boarding school, convent, monastery or other</w:t>
      </w:r>
      <w:r>
        <w:t xml:space="preserve"> </w:t>
      </w:r>
      <w:r>
        <w:t xml:space="preserve">similar institution.</w:t>
      </w:r>
    </w:p>
    <w:p>
      <w:pPr>
        <w:pStyle w:val="BodyText"/>
      </w:pPr>
      <w:r>
        <w:rPr>
          <w:i/>
          <w:iCs/>
        </w:rPr>
        <w:t xml:space="preserve">Drainage system</w:t>
      </w:r>
      <w:r>
        <w:t xml:space="preserve"> </w:t>
      </w:r>
      <w:r>
        <w:t xml:space="preserve">means a system for the removal of water from land by drains, grading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waters</w:t>
      </w:r>
      <w:r>
        <w:t xml:space="preserve"> </w:t>
      </w:r>
      <w:r>
        <w:t xml:space="preserve">and groundwaters, and the prevention and/or alleviation of flooding.</w:t>
      </w:r>
    </w:p>
    <w:p>
      <w:pPr>
        <w:pStyle w:val="BodyText"/>
      </w:pPr>
      <w:r>
        <w:rPr>
          <w:i/>
          <w:iCs/>
        </w:rPr>
        <w:t xml:space="preserve">Drive-thru</w:t>
      </w:r>
      <w:r>
        <w:t xml:space="preserve"> </w:t>
      </w:r>
      <w:r>
        <w:t xml:space="preserve">means a type of service provided by a business that allows customers to purchase</w:t>
      </w:r>
      <w:r>
        <w:t xml:space="preserve"> </w:t>
      </w:r>
      <w:r>
        <w:t xml:space="preserve">products without leaving their cars.</w:t>
      </w:r>
    </w:p>
    <w:p>
      <w:pPr>
        <w:pStyle w:val="BodyText"/>
      </w:pPr>
      <w:r>
        <w:rPr>
          <w:i/>
          <w:iCs/>
        </w:rPr>
        <w:t xml:space="preserve">Dwelling, multi-household</w:t>
      </w:r>
      <w:r>
        <w:t xml:space="preserve"> </w:t>
      </w:r>
      <w:r>
        <w:t xml:space="preserve">means a building or portion thereof used for occupancy by three or more households</w:t>
      </w:r>
      <w:r>
        <w:t xml:space="preserve"> </w:t>
      </w:r>
      <w:r>
        <w:t xml:space="preserve">living independently of each other.</w:t>
      </w:r>
    </w:p>
    <w:p>
      <w:pPr>
        <w:pStyle w:val="BodyText"/>
      </w:pPr>
      <w:r>
        <w:rPr>
          <w:i/>
          <w:iCs/>
        </w:rPr>
        <w:t xml:space="preserve">Dwelling, single-household</w:t>
      </w:r>
      <w:r>
        <w:t xml:space="preserve"> </w:t>
      </w:r>
      <w:r>
        <w:t xml:space="preserve">means a building used exclusively for one household and containing only one dwelling</w:t>
      </w:r>
      <w:r>
        <w:t xml:space="preserve"> </w:t>
      </w:r>
      <w:r>
        <w:t xml:space="preserve">unit.</w:t>
      </w:r>
    </w:p>
    <w:p>
      <w:pPr>
        <w:pStyle w:val="BodyText"/>
      </w:pPr>
      <w:r>
        <w:rPr>
          <w:i/>
          <w:iCs/>
        </w:rPr>
        <w:t xml:space="preserve">Dwelling, two-household</w:t>
      </w:r>
      <w:r>
        <w:t xml:space="preserve"> </w:t>
      </w:r>
      <w:r>
        <w:t xml:space="preserve">means a building used exclusively for occupancy by two households living independently</w:t>
      </w:r>
      <w:r>
        <w:t xml:space="preserve"> </w:t>
      </w:r>
      <w:r>
        <w:t xml:space="preserve">of each other.</w:t>
      </w:r>
    </w:p>
    <w:p>
      <w:pPr>
        <w:pStyle w:val="BodyText"/>
      </w:pPr>
      <w:r>
        <w:rPr>
          <w:i/>
          <w:iCs/>
        </w:rPr>
        <w:t xml:space="preserve">Dwelling unit</w:t>
      </w:r>
      <w:r>
        <w:t xml:space="preserve"> </w:t>
      </w:r>
      <w:r>
        <w:t xml:space="preserve">means 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Easement</w:t>
      </w:r>
      <w:r>
        <w:t xml:space="preserve"> </w:t>
      </w:r>
      <w:r>
        <w:t xml:space="preserve">means a grant of one or more of the property rights by the owner to, or for the use</w:t>
      </w:r>
      <w:r>
        <w:t xml:space="preserve"> </w:t>
      </w:r>
      <w:r>
        <w:t xml:space="preserve">by, the public or another person or entity.</w:t>
      </w:r>
    </w:p>
    <w:p>
      <w:pPr>
        <w:pStyle w:val="BodyText"/>
      </w:pPr>
      <w:r>
        <w:rPr>
          <w:i/>
          <w:iCs/>
        </w:rPr>
        <w:t xml:space="preserve">Elderly housing</w:t>
      </w:r>
      <w:r>
        <w:t xml:space="preserve"> </w:t>
      </w:r>
      <w:r>
        <w:t xml:space="preserve">means multifamily housing occupied solely by persons 65 years of age or older.</w:t>
      </w:r>
    </w:p>
    <w:p>
      <w:pPr>
        <w:pStyle w:val="BodyText"/>
      </w:pPr>
      <w:r>
        <w:rPr>
          <w:i/>
          <w:iCs/>
        </w:rPr>
        <w:t xml:space="preserve">Environmental constraints</w:t>
      </w:r>
      <w:r>
        <w:t xml:space="preserve"> </w:t>
      </w:r>
      <w:r>
        <w:t xml:space="preserve">means natural features, resources or land characteristics that are sensitive to change</w:t>
      </w:r>
      <w:r>
        <w:t xml:space="preserve"> </w:t>
      </w:r>
      <w:r>
        <w:t xml:space="preserve">and may require conservation measures or the application of special development techniques</w:t>
      </w:r>
      <w:r>
        <w:t xml:space="preserve"> </w:t>
      </w:r>
      <w:r>
        <w:t xml:space="preserve">to prevent degradation of the site, or may require limited development, or in certain</w:t>
      </w:r>
      <w:r>
        <w:t xml:space="preserve"> </w:t>
      </w:r>
      <w:r>
        <w:t xml:space="preserve">instances, may preclude development. See also physical constraints to development.</w:t>
      </w:r>
    </w:p>
    <w:p>
      <w:pPr>
        <w:pStyle w:val="BodyText"/>
      </w:pPr>
      <w:r>
        <w:rPr>
          <w:i/>
          <w:iCs/>
        </w:rPr>
        <w:t xml:space="preserve">Extractive industry</w:t>
      </w:r>
      <w:r>
        <w:t xml:space="preserve"> </w:t>
      </w:r>
      <w:r>
        <w:t xml:space="preserve">means the extraction of minerals, including: solids, such as coal and ores; liquids,</w:t>
      </w:r>
      <w:r>
        <w:t xml:space="preserve"> </w:t>
      </w:r>
      <w:r>
        <w:t xml:space="preserve">such as crude petroleum; and gases, such as natural gases. The term also includes</w:t>
      </w:r>
      <w:r>
        <w:t xml:space="preserve"> </w:t>
      </w:r>
      <w:r>
        <w:t xml:space="preserve">quarrying; well operation; milling, such as crushing, screening, washing and flotation;</w:t>
      </w:r>
      <w:r>
        <w:t xml:space="preserve"> </w:t>
      </w:r>
      <w:r>
        <w:t xml:space="preserve">and other preparation customarily done at the extraction-site or as a part of the</w:t>
      </w:r>
      <w:r>
        <w:t xml:space="preserve"> </w:t>
      </w:r>
      <w:r>
        <w:t xml:space="preserve">extractive activity.</w:t>
      </w:r>
    </w:p>
    <w:p>
      <w:pPr>
        <w:pStyle w:val="BodyText"/>
      </w:pPr>
      <w:r>
        <w:rPr>
          <w:i/>
          <w:iCs/>
        </w:rPr>
        <w:t xml:space="preserve">Family member</w:t>
      </w:r>
      <w:r>
        <w:t xml:space="preserve"> </w:t>
      </w:r>
      <w:r>
        <w:t xml:space="preserve">means a person related by blood, marriage or other legal means, including, but not</w:t>
      </w:r>
      <w:r>
        <w:t xml:space="preserve"> </w:t>
      </w:r>
      <w:r>
        <w:t xml:space="preserve">limited to, a child, parent, spouse, mother-in-law, father-in-law, grandparents, grandchildren,</w:t>
      </w:r>
      <w:r>
        <w:t xml:space="preserve"> </w:t>
      </w:r>
      <w:r>
        <w:t xml:space="preserve">domestic partner, sibling, care recipient, or member of the household.</w:t>
      </w:r>
    </w:p>
    <w:p>
      <w:pPr>
        <w:pStyle w:val="BodyText"/>
      </w:pPr>
      <w:r>
        <w:rPr>
          <w:i/>
          <w:iCs/>
        </w:rPr>
        <w:t xml:space="preserve">Farm demonstration and educational projects</w:t>
      </w:r>
      <w:r>
        <w:t xml:space="preserve"> </w:t>
      </w:r>
      <w:r>
        <w:t xml:space="preserve">means the use of a portion of a customary farm operation as an educational forum</w:t>
      </w:r>
      <w:r>
        <w:t xml:space="preserve"> </w:t>
      </w:r>
      <w:r>
        <w:t xml:space="preserve">where small groups visiting the farm will observe the operation and be taught, trained</w:t>
      </w:r>
      <w:r>
        <w:t xml:space="preserve"> </w:t>
      </w:r>
      <w:r>
        <w:t xml:space="preserve">or guided on aspects of the farm operation.</w:t>
      </w:r>
    </w:p>
    <w:p>
      <w:pPr>
        <w:pStyle w:val="BodyText"/>
      </w:pPr>
      <w:r>
        <w:rPr>
          <w:i/>
          <w:iCs/>
        </w:rPr>
        <w:t xml:space="preserve">Farm lot</w:t>
      </w:r>
      <w:r>
        <w:t xml:space="preserve"> </w:t>
      </w:r>
      <w:r>
        <w:t xml:space="preserve">means a property qualifying (or simply meeting the definition of) as a farm under</w:t>
      </w:r>
      <w:r>
        <w:t xml:space="preserve"> </w:t>
      </w:r>
      <w:r>
        <w:t xml:space="preserve">the Rhode Island Department of Environmental Management (RIDEM) Farm, Forest, and</w:t>
      </w:r>
      <w:r>
        <w:t xml:space="preserve"> </w:t>
      </w:r>
      <w:r>
        <w:t xml:space="preserve">Open Space Act as an agricultural operation with a minimum of five acres of contiguous</w:t>
      </w:r>
      <w:r>
        <w:t xml:space="preserve"> </w:t>
      </w:r>
      <w:r>
        <w:t xml:space="preserve">land parcels.</w:t>
      </w:r>
    </w:p>
    <w:p>
      <w:pPr>
        <w:pStyle w:val="BodyText"/>
      </w:pPr>
      <w:r>
        <w:rPr>
          <w:i/>
          <w:iCs/>
        </w:rPr>
        <w:t xml:space="preserve">Fence</w:t>
      </w:r>
      <w:r>
        <w:t xml:space="preserve"> </w:t>
      </w:r>
      <w:r>
        <w:t xml:space="preserve">means any artificially constructed barrier of any material or combination of materials</w:t>
      </w:r>
      <w:r>
        <w:t xml:space="preserve"> </w:t>
      </w:r>
      <w:r>
        <w:t xml:space="preserve">erected to enclose or screen areas of land.</w:t>
      </w:r>
    </w:p>
    <w:p>
      <w:pPr>
        <w:pStyle w:val="BodyText"/>
      </w:pPr>
      <w:r>
        <w:rPr>
          <w:i/>
          <w:iCs/>
        </w:rPr>
        <w:t xml:space="preserve">Final plan</w:t>
      </w:r>
      <w:r>
        <w:t xml:space="preserve"> </w:t>
      </w:r>
      <w:r>
        <w:t xml:space="preserve">means the final stage of land development and subdivision review.</w:t>
      </w:r>
    </w:p>
    <w:p>
      <w:pPr>
        <w:pStyle w:val="BodyText"/>
      </w:pPr>
      <w:r>
        <w:rPr>
          <w:i/>
          <w:iCs/>
        </w:rPr>
        <w:t xml:space="preserve">Floating zone</w:t>
      </w:r>
      <w:r>
        <w:t xml:space="preserve"> </w:t>
      </w:r>
      <w:r>
        <w:t xml:space="preserve">means an unmapped zoning district adopted within this chapter which is established</w:t>
      </w:r>
      <w:r>
        <w:t xml:space="preserve"> </w:t>
      </w:r>
      <w:r>
        <w:t xml:space="preserve">on the zoning map only when an application for development, meeting the zone requirements,</w:t>
      </w:r>
      <w:r>
        <w:t xml:space="preserve"> </w:t>
      </w:r>
      <w:r>
        <w:t xml:space="preserve">is approved.</w:t>
      </w:r>
    </w:p>
    <w:p>
      <w:pPr>
        <w:pStyle w:val="BodyText"/>
      </w:pP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</w:t>
      </w:r>
      <w:r>
        <w:t xml:space="preserve"> </w:t>
      </w:r>
      <w:r>
        <w:t xml:space="preserve">means an area that has a one percent or greater chance of inundation in any given</w:t>
      </w:r>
      <w:r>
        <w:t xml:space="preserve"> </w:t>
      </w:r>
      <w:r>
        <w:t xml:space="preserve">year, as delineated by the Federal Emergency Management Agency (FEMA) pursuant to</w:t>
      </w:r>
      <w:r>
        <w:t xml:space="preserve"> </w:t>
      </w:r>
      <w:r>
        <w:t xml:space="preserve">the National Flood Insurance Act of 1968, as amended (P.L. 90-448) (42 USC 4011 et</w:t>
      </w:r>
      <w:r>
        <w:t xml:space="preserve"> </w:t>
      </w:r>
      <w:r>
        <w:t xml:space="preserve">seq.).</w:t>
      </w:r>
    </w:p>
    <w:p>
      <w:pPr>
        <w:pStyle w:val="BodyText"/>
      </w:pPr>
      <w:r>
        <w:rPr>
          <w:i/>
          <w:iCs/>
        </w:rPr>
        <w:t xml:space="preserve">Floor area, gross</w:t>
      </w:r>
      <w:r>
        <w:t xml:space="preserve"> </w:t>
      </w:r>
      <w:r>
        <w:t xml:space="preserve">means the sum of the gross horizontal area of all floors of a building measured from</w:t>
      </w:r>
      <w:r>
        <w:t xml:space="preserve"> </w:t>
      </w:r>
      <w:r>
        <w:t xml:space="preserve">the exterior face of exterior walls, but not including interior parking spaces, or</w:t>
      </w:r>
      <w:r>
        <w:t xml:space="preserve"> </w:t>
      </w:r>
      <w:r>
        <w:t xml:space="preserve">any space where the floor to ceiling height is less than six feet.</w:t>
      </w:r>
    </w:p>
    <w:p>
      <w:pPr>
        <w:pStyle w:val="BodyText"/>
      </w:pPr>
      <w:r>
        <w:rPr>
          <w:i/>
          <w:iCs/>
        </w:rPr>
        <w:t xml:space="preserve">Floor area ratio</w:t>
      </w:r>
      <w:r>
        <w:t xml:space="preserve"> </w:t>
      </w:r>
      <w:r>
        <w:t xml:space="preserve">is determined by dividing the gross floor area of all buildings on a lot by the area</w:t>
      </w:r>
      <w:r>
        <w:t xml:space="preserve"> </w:t>
      </w:r>
      <w:r>
        <w:t xml:space="preserve">of that lot. Any portion of a basement as defined in RIGL § 45-24.3-5 shall be excluded</w:t>
      </w:r>
      <w:r>
        <w:t xml:space="preserve"> </w:t>
      </w:r>
      <w:r>
        <w:t xml:space="preserve">from this calculation.</w:t>
      </w:r>
    </w:p>
    <w:p>
      <w:pPr>
        <w:pStyle w:val="BodyText"/>
      </w:pPr>
      <w:r>
        <w:rPr>
          <w:i/>
          <w:iCs/>
        </w:rPr>
        <w:t xml:space="preserve">Formula business</w:t>
      </w:r>
      <w:r>
        <w:t xml:space="preserve"> </w:t>
      </w:r>
      <w:r>
        <w:t xml:space="preserve">means a business which is required by contractual or other arrangement to maintain</w:t>
      </w:r>
      <w:r>
        <w:t xml:space="preserve"> </w:t>
      </w:r>
      <w:r>
        <w:t xml:space="preserve">one or more of the following items: standardized ("formula") array of services and/or</w:t>
      </w:r>
      <w:r>
        <w:t xml:space="preserve"> </w:t>
      </w:r>
      <w:r>
        <w:t xml:space="preserve">merchandise, trademark, logo, service mark, symbol, decor, architecture, layout, uniform,</w:t>
      </w:r>
      <w:r>
        <w:t xml:space="preserve"> </w:t>
      </w:r>
      <w:r>
        <w:t xml:space="preserve">or similar standardized features and which causes it to be substantially identical</w:t>
      </w:r>
      <w:r>
        <w:t xml:space="preserve"> </w:t>
      </w:r>
      <w:r>
        <w:t xml:space="preserve">to more than five other businesses regardless of ownership or location. Formula businesses</w:t>
      </w:r>
      <w:r>
        <w:t xml:space="preserve"> </w:t>
      </w:r>
      <w:r>
        <w:t xml:space="preserve">can include, but are not limited to: restaurants, retail stores, banks, real estate</w:t>
      </w:r>
      <w:r>
        <w:t xml:space="preserve"> </w:t>
      </w:r>
      <w:r>
        <w:t xml:space="preserve">sales offices, spas, hair and nail salons, and hotel/motel/inn/B&amp;B.</w:t>
      </w:r>
    </w:p>
    <w:p>
      <w:pPr>
        <w:pStyle w:val="BodyText"/>
      </w:pPr>
      <w:r>
        <w:rPr>
          <w:i/>
          <w:iCs/>
        </w:rPr>
        <w:t xml:space="preserve">Garage, commercial parking</w:t>
      </w:r>
      <w:r>
        <w:t xml:space="preserve"> </w:t>
      </w:r>
      <w:r>
        <w:t xml:space="preserve">means a building designed and used for the storage of automotive vehicles operated</w:t>
      </w:r>
      <w:r>
        <w:t xml:space="preserve"> </w:t>
      </w:r>
      <w:r>
        <w:t xml:space="preserve">as a business enterprise with a service charge or fee being paid to the owner or operator</w:t>
      </w:r>
      <w:r>
        <w:t xml:space="preserve"> </w:t>
      </w:r>
      <w:r>
        <w:t xml:space="preserve">for the parking or storage of privately owned vehicles.</w:t>
      </w:r>
    </w:p>
    <w:p>
      <w:pPr>
        <w:pStyle w:val="BodyText"/>
      </w:pPr>
      <w:r>
        <w:rPr>
          <w:i/>
          <w:iCs/>
        </w:rPr>
        <w:t xml:space="preserve">Garage, private</w:t>
      </w:r>
      <w:r>
        <w:t xml:space="preserve"> </w:t>
      </w:r>
      <w:r>
        <w:t xml:space="preserve">means a building for the private use of the owner or occupant of a principal building</w:t>
      </w:r>
      <w:r>
        <w:t xml:space="preserve"> </w:t>
      </w:r>
      <w:r>
        <w:t xml:space="preserve">situated on the same lot of the principal building for the storage of motor vehicles</w:t>
      </w:r>
      <w:r>
        <w:t xml:space="preserve"> </w:t>
      </w:r>
      <w:r>
        <w:t xml:space="preserve">with no facilities.</w:t>
      </w:r>
    </w:p>
    <w:p>
      <w:pPr>
        <w:pStyle w:val="BodyText"/>
      </w:pPr>
      <w:r>
        <w:rPr>
          <w:i/>
          <w:iCs/>
        </w:rPr>
        <w:t xml:space="preserve">Gasoline sales</w:t>
      </w:r>
      <w:r>
        <w:t xml:space="preserve"> </w:t>
      </w:r>
      <w:r>
        <w:t xml:space="preserve">means an establishment where fuel is stored and dispensed into the fuel tanks of</w:t>
      </w:r>
      <w:r>
        <w:t xml:space="preserve"> </w:t>
      </w:r>
      <w:r>
        <w:t xml:space="preserve">motor vehicles by persons other than the service station attendant and may include</w:t>
      </w:r>
      <w:r>
        <w:t xml:space="preserve"> </w:t>
      </w:r>
      <w:r>
        <w:t xml:space="preserve">facilities available for the sale of other retail products.</w:t>
      </w:r>
    </w:p>
    <w:p>
      <w:pPr>
        <w:pStyle w:val="BodyText"/>
      </w:pPr>
      <w:r>
        <w:rPr>
          <w:i/>
          <w:iCs/>
        </w:rPr>
        <w:t xml:space="preserve">Gasoline service station</w:t>
      </w:r>
      <w:r>
        <w:t xml:space="preserve"> </w:t>
      </w:r>
      <w:r>
        <w:t xml:space="preserve">means a building or portion thereof in which automotive repairs or services are performed;</w:t>
      </w:r>
      <w:r>
        <w:t xml:space="preserve"> </w:t>
      </w:r>
      <w:r>
        <w:t xml:space="preserve">fuel, oil, batteries and accessories are sold; grease racks, elevators and tire mounting</w:t>
      </w:r>
      <w:r>
        <w:t xml:space="preserve"> </w:t>
      </w:r>
      <w:r>
        <w:t xml:space="preserve">devices are employed; but excluding automobile body repairing and painting and sale</w:t>
      </w:r>
      <w:r>
        <w:t xml:space="preserve"> </w:t>
      </w:r>
      <w:r>
        <w:t xml:space="preserve">of automotive body parts.</w:t>
      </w:r>
    </w:p>
    <w:p>
      <w:pPr>
        <w:pStyle w:val="BodyText"/>
      </w:pPr>
      <w:r>
        <w:rPr>
          <w:i/>
          <w:iCs/>
        </w:rPr>
        <w:t xml:space="preserve">Grade</w:t>
      </w:r>
      <w:r>
        <w:t xml:space="preserve"> </w:t>
      </w:r>
      <w:r>
        <w:t xml:space="preserve">means the average point of existing elevation of natural ground (prior to manmade</w:t>
      </w:r>
      <w:r>
        <w:t xml:space="preserve"> </w:t>
      </w:r>
      <w:r>
        <w:t xml:space="preserve">alterations in anticipation of construction) within the footprint of a proposed structure.</w:t>
      </w:r>
    </w:p>
    <w:p>
      <w:pPr>
        <w:pStyle w:val="BodyText"/>
      </w:pPr>
      <w:r>
        <w:rPr>
          <w:i/>
          <w:iCs/>
        </w:rPr>
        <w:t xml:space="preserve">Ground-mounted solar energy system.</w:t>
      </w:r>
      <w:r>
        <w:t xml:space="preserve"> </w:t>
      </w:r>
      <w:r>
        <w:t xml:space="preserve">A solar energy system that is structurally appended to the ground and is not supported</w:t>
      </w:r>
      <w:r>
        <w:t xml:space="preserve"> </w:t>
      </w:r>
      <w:r>
        <w:t xml:space="preserve">to a structure or building.</w:t>
      </w:r>
    </w:p>
    <w:p>
      <w:pPr>
        <w:pStyle w:val="BodyText"/>
      </w:pPr>
      <w:r>
        <w:rPr>
          <w:i/>
          <w:iCs/>
        </w:rPr>
        <w:t xml:space="preserve">Groundwater and associated terms</w:t>
      </w:r>
      <w:r>
        <w:t xml:space="preserve"> </w:t>
      </w:r>
      <w:r>
        <w:t xml:space="preserve">shall have the meanings ascribed to them in R.I.G.L., § 46-13.1-3.</w:t>
      </w:r>
    </w:p>
    <w:p>
      <w:pPr>
        <w:pStyle w:val="BodyText"/>
      </w:pPr>
      <w:r>
        <w:rPr>
          <w:i/>
          <w:iCs/>
        </w:rPr>
        <w:t xml:space="preserve">Halfway house</w:t>
      </w:r>
      <w:r>
        <w:t xml:space="preserve"> </w:t>
      </w:r>
      <w:r>
        <w:t xml:space="preserve">means a residential facility for adults or children who have been institutionalized</w:t>
      </w:r>
      <w:r>
        <w:t xml:space="preserve"> </w:t>
      </w:r>
      <w:r>
        <w:t xml:space="preserve">for criminal conduct and who require a group setting to facilitate the transition</w:t>
      </w:r>
      <w:r>
        <w:t xml:space="preserve"> </w:t>
      </w:r>
      <w:r>
        <w:t xml:space="preserve">to a functional member of society.</w:t>
      </w:r>
    </w:p>
    <w:p>
      <w:pPr>
        <w:pStyle w:val="BodyText"/>
      </w:pPr>
      <w:r>
        <w:rPr>
          <w:i/>
          <w:iCs/>
        </w:rPr>
        <w:t xml:space="preserve">Hardship.</w:t>
      </w:r>
      <w:r>
        <w:t xml:space="preserve"> </w:t>
      </w:r>
      <w:r>
        <w:t xml:space="preserve">See subsection 28-409(c) or R.I.G.L., § 45-24-41 for hardship standards.</w:t>
      </w:r>
    </w:p>
    <w:p>
      <w:pPr>
        <w:pStyle w:val="BodyText"/>
      </w:pPr>
      <w:r>
        <w:rPr>
          <w:i/>
          <w:iCs/>
        </w:rPr>
        <w:t xml:space="preserve">Health club</w:t>
      </w:r>
      <w:r>
        <w:t xml:space="preserve"> </w:t>
      </w:r>
      <w:r>
        <w:t xml:space="preserve">means an indoor facility including uses such as game courts, exercise equipment,</w:t>
      </w:r>
      <w:r>
        <w:t xml:space="preserve"> </w:t>
      </w:r>
      <w:r>
        <w:t xml:space="preserve">locker rooms, pool, jacuzzi, sauna and pro shop.</w:t>
      </w:r>
    </w:p>
    <w:p>
      <w:pPr>
        <w:pStyle w:val="BodyText"/>
      </w:pPr>
      <w:r>
        <w:rPr>
          <w:i/>
          <w:iCs/>
        </w:rPr>
        <w:t xml:space="preserve">Historic district</w:t>
      </w:r>
      <w:r>
        <w:t xml:space="preserve"> </w:t>
      </w:r>
      <w:r>
        <w:t xml:space="preserve">means the same as defined in R.I.G.L., § 45-22.2-4. The term "historic district"</w:t>
      </w:r>
      <w:r>
        <w:t xml:space="preserve"> </w:t>
      </w:r>
      <w:r>
        <w:t xml:space="preserve">means one or more historic sites and intervening or surrounding property significantly</w:t>
      </w:r>
      <w:r>
        <w:t xml:space="preserve"> </w:t>
      </w:r>
      <w:r>
        <w:t xml:space="preserve">affecting or affected by the quality and character of the historic sites, and has</w:t>
      </w:r>
      <w:r>
        <w:t xml:space="preserve"> </w:t>
      </w:r>
      <w:r>
        <w:t xml:space="preserve">been registered, or is deemed eligible to be included, on the state register of historical</w:t>
      </w:r>
      <w:r>
        <w:t xml:space="preserve"> </w:t>
      </w:r>
      <w:r>
        <w:t xml:space="preserve">places pursuant to R.I.G.L., § 42-45-5.</w:t>
      </w:r>
    </w:p>
    <w:p>
      <w:pPr>
        <w:pStyle w:val="BodyText"/>
      </w:pPr>
      <w:r>
        <w:rPr>
          <w:i/>
          <w:iCs/>
        </w:rPr>
        <w:t xml:space="preserve">Home occupation</w:t>
      </w:r>
      <w:r>
        <w:t xml:space="preserve"> </w:t>
      </w:r>
      <w:r>
        <w:t xml:space="preserve">means any activity customarily carried out for gain by a resident, conducted as an</w:t>
      </w:r>
      <w:r>
        <w:t xml:space="preserve"> </w:t>
      </w:r>
      <w:r>
        <w:t xml:space="preserve">accessory use in the resident's dwelling unit or accessory structure. See section 28-153.</w:t>
      </w:r>
    </w:p>
    <w:p>
      <w:pPr>
        <w:pStyle w:val="BodyText"/>
      </w:pPr>
      <w:r>
        <w:rPr>
          <w:i/>
          <w:iCs/>
        </w:rPr>
        <w:t xml:space="preserve">Hospital</w:t>
      </w:r>
      <w:r>
        <w:t xml:space="preserve"> </w:t>
      </w:r>
      <w:r>
        <w:t xml:space="preserve">means an institution licensed by the state to provide primary health services and</w:t>
      </w:r>
      <w:r>
        <w:t xml:space="preserve"> </w:t>
      </w:r>
      <w:r>
        <w:t xml:space="preserve">medical or surgical care to persons, primarily inpatients, suffering from illness,</w:t>
      </w:r>
      <w:r>
        <w:t xml:space="preserve"> </w:t>
      </w:r>
      <w:r>
        <w:t xml:space="preserve">disease, injury and other abnormal physical or mental conditions, and including, as</w:t>
      </w:r>
      <w:r>
        <w:t xml:space="preserve"> </w:t>
      </w:r>
      <w:r>
        <w:t xml:space="preserve">an integral part of the institution, related facilities such as laboratories, outpatient</w:t>
      </w:r>
      <w:r>
        <w:t xml:space="preserve"> </w:t>
      </w:r>
      <w:r>
        <w:t xml:space="preserve">facilities or training facilities.</w:t>
      </w:r>
    </w:p>
    <w:p>
      <w:pPr>
        <w:pStyle w:val="BodyText"/>
      </w:pPr>
      <w:r>
        <w:rPr>
          <w:i/>
          <w:iCs/>
        </w:rPr>
        <w:t xml:space="preserve">Hotel</w:t>
      </w:r>
      <w:r>
        <w:t xml:space="preserve"> </w:t>
      </w:r>
      <w:r>
        <w:t xml:space="preserve">means a building where temporary lodging is offered, but not including kitchen facilities</w:t>
      </w:r>
      <w:r>
        <w:t xml:space="preserve"> </w:t>
      </w:r>
      <w:r>
        <w:t xml:space="preserve">in individual rooms, and where additional services such as restaurants, meeting rooms</w:t>
      </w:r>
      <w:r>
        <w:t xml:space="preserve"> </w:t>
      </w:r>
      <w:r>
        <w:t xml:space="preserve">and recreational facilities may be provided. Access to rooms is primarily from interior</w:t>
      </w:r>
      <w:r>
        <w:t xml:space="preserve"> </w:t>
      </w:r>
      <w:r>
        <w:t xml:space="preserve">lobbies, courts or halls.</w:t>
      </w:r>
    </w:p>
    <w:p>
      <w:pPr>
        <w:pStyle w:val="BodyText"/>
      </w:pPr>
      <w:r>
        <w:rPr>
          <w:i/>
          <w:iCs/>
        </w:rPr>
        <w:t xml:space="preserve">Household</w:t>
      </w:r>
      <w:r>
        <w:t xml:space="preserve"> </w:t>
      </w:r>
      <w:r>
        <w:t xml:space="preserve">means one or more persons living together in a single dwelling unit, with common</w:t>
      </w:r>
      <w:r>
        <w:t xml:space="preserve"> </w:t>
      </w:r>
      <w:r>
        <w:t xml:space="preserve">access to, and common use of, all living and eating areas and all areas and facilities</w:t>
      </w:r>
      <w:r>
        <w:t xml:space="preserve"> </w:t>
      </w:r>
      <w:r>
        <w:t xml:space="preserve">for 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09"/>
        </w:numPr>
      </w:pPr>
    </w:p>
    <w:p>
      <w:pPr>
        <w:numPr>
          <w:ilvl w:val="1"/>
          <w:numId w:val="1010"/>
        </w:numPr>
      </w:pPr>
      <w:r>
        <w:t xml:space="preserve">(1)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010"/>
        </w:numPr>
      </w:pPr>
      <w:r>
        <w:t xml:space="preserve">(2)</w:t>
      </w:r>
      <w:r>
        <w:t xml:space="preserve"> </w:t>
      </w:r>
      <w:r>
        <w:t xml:space="preserve">A person or group of unrelated persons living together. The maximum number is four.</w:t>
      </w:r>
    </w:p>
    <w:p>
      <w:pPr>
        <w:pStyle w:val="FirstParagraph"/>
      </w:pPr>
      <w:r>
        <w:rPr>
          <w:i/>
          <w:iCs/>
        </w:rPr>
        <w:t xml:space="preserve">Hybrid cannabis retailer</w:t>
      </w:r>
      <w:r>
        <w:t xml:space="preserve"> </w:t>
      </w:r>
      <w:r>
        <w:t xml:space="preserve">means, under Section 21-28.11-3(28) of the Rhode Island Cannabis Act, a compassion</w:t>
      </w:r>
      <w:r>
        <w:t xml:space="preserve"> </w:t>
      </w:r>
      <w:r>
        <w:t xml:space="preserve">center licensed pursuant to chapter 28.6 of title 21 that is in good standing with</w:t>
      </w:r>
      <w:r>
        <w:t xml:space="preserve"> </w:t>
      </w:r>
      <w:r>
        <w:t xml:space="preserve">the department of business regulation and that has paid the fee pursuant to Section</w:t>
      </w:r>
      <w:r>
        <w:t xml:space="preserve"> </w:t>
      </w:r>
      <w:r>
        <w:t xml:space="preserve">21-28.11-10 and has been authorized to sell non-medical or adult use cannabis to consumers.</w:t>
      </w:r>
    </w:p>
    <w:p>
      <w:pPr>
        <w:pStyle w:val="BodyText"/>
      </w:pPr>
      <w:r>
        <w:rPr>
          <w:i/>
          <w:iCs/>
        </w:rPr>
        <w:t xml:space="preserve">Improvement</w:t>
      </w:r>
      <w:r>
        <w:t xml:space="preserve"> </w:t>
      </w:r>
      <w:r>
        <w:t xml:space="preserve">means any natural or built item which becomes part of, is placed upon, or is affixed</w:t>
      </w:r>
      <w:r>
        <w:t xml:space="preserve"> </w:t>
      </w:r>
      <w:r>
        <w:t xml:space="preserve">to, real estate.</w:t>
      </w:r>
    </w:p>
    <w:p>
      <w:pPr>
        <w:pStyle w:val="BodyText"/>
      </w:pPr>
      <w:r>
        <w:rPr>
          <w:i/>
          <w:iCs/>
        </w:rPr>
        <w:t xml:space="preserve">Improvement guarantee</w:t>
      </w:r>
      <w:r>
        <w:t xml:space="preserve"> </w:t>
      </w:r>
      <w:r>
        <w:t xml:space="preserve">means a security instrument accepted by a municipality to ensure that all improvements,</w:t>
      </w:r>
      <w:r>
        <w:t xml:space="preserve"> </w:t>
      </w:r>
      <w:r>
        <w:t xml:space="preserve">facilities or work required by the land development and subdivision regulations, or</w:t>
      </w:r>
      <w:r>
        <w:t xml:space="preserve"> </w:t>
      </w:r>
      <w:r>
        <w:t xml:space="preserve">required by the municipality as a condition of approval, will be completed in compliance</w:t>
      </w:r>
      <w:r>
        <w:t xml:space="preserve"> </w:t>
      </w:r>
      <w:r>
        <w:t xml:space="preserve">with the approved plans and specifications of a development.</w:t>
      </w:r>
    </w:p>
    <w:p>
      <w:pPr>
        <w:pStyle w:val="BodyText"/>
      </w:pPr>
      <w:r>
        <w:rPr>
          <w:i/>
          <w:iCs/>
        </w:rPr>
        <w:t xml:space="preserve">Infrastructure</w:t>
      </w:r>
      <w:r>
        <w:t xml:space="preserve"> </w:t>
      </w:r>
      <w:r>
        <w:t xml:space="preserve">means facilities and services needed to sustain residential, commercial, industrial,</w:t>
      </w:r>
      <w:r>
        <w:t xml:space="preserve"> </w:t>
      </w:r>
      <w:r>
        <w:t xml:space="preserve">institutional uses, and other activities.</w:t>
      </w:r>
    </w:p>
    <w:p>
      <w:pPr>
        <w:pStyle w:val="BodyText"/>
      </w:pPr>
      <w:r>
        <w:rPr>
          <w:i/>
          <w:iCs/>
        </w:rPr>
        <w:t xml:space="preserve">Junkyard</w:t>
      </w:r>
      <w:r>
        <w:t xml:space="preserve"> </w:t>
      </w:r>
      <w:r>
        <w:t xml:space="preserve">means a parcel of land or portion thereof on which junk or scrap materials are collected,</w:t>
      </w:r>
      <w:r>
        <w:t xml:space="preserve"> </w:t>
      </w:r>
      <w:r>
        <w:t xml:space="preserve">stored, salvaged, dismantled, or sold; including, but not limited to, computers, plastics,</w:t>
      </w:r>
      <w:r>
        <w:t xml:space="preserve"> </w:t>
      </w:r>
      <w:r>
        <w:t xml:space="preserve">wood, metal, and other material determined to be junk and/or hazardous; inoperative</w:t>
      </w:r>
      <w:r>
        <w:t xml:space="preserve"> </w:t>
      </w:r>
      <w:r>
        <w:t xml:space="preserve">or unregistered vehicles; or, other inoperative machinery.</w:t>
      </w:r>
    </w:p>
    <w:p>
      <w:pPr>
        <w:pStyle w:val="BodyText"/>
      </w:pPr>
      <w:r>
        <w:rPr>
          <w:i/>
          <w:iCs/>
        </w:rPr>
        <w:t xml:space="preserve">Kennel</w:t>
      </w:r>
      <w:r>
        <w:t xml:space="preserve"> </w:t>
      </w:r>
      <w:r>
        <w:t xml:space="preserve">means a facility housing dogs, cats or other household pets overnight and where grooming,</w:t>
      </w:r>
      <w:r>
        <w:t xml:space="preserve"> </w:t>
      </w:r>
      <w:r>
        <w:t xml:space="preserve">breeding, boarding, training or selling of animals is conducted as a business.</w:t>
      </w:r>
    </w:p>
    <w:p>
      <w:pPr>
        <w:pStyle w:val="BodyText"/>
      </w:pPr>
      <w:r>
        <w:rPr>
          <w:i/>
          <w:iCs/>
        </w:rPr>
        <w:t xml:space="preserve">Land development project</w:t>
      </w:r>
      <w:r>
        <w:t xml:space="preserve"> </w:t>
      </w:r>
      <w:r>
        <w:t xml:space="preserve">means a project in which one or more lots, tracts or parcels of land are to be developed</w:t>
      </w:r>
      <w:r>
        <w:t xml:space="preserve"> </w:t>
      </w:r>
      <w:r>
        <w:t xml:space="preserve">or redeveloped as a coordinated site for a complex of uses, units or structures, including,</w:t>
      </w:r>
      <w:r>
        <w:t xml:space="preserve"> </w:t>
      </w:r>
      <w:r>
        <w:t xml:space="preserve">but not limited to, planned development and/or cluster development for residential,</w:t>
      </w:r>
      <w:r>
        <w:t xml:space="preserve"> </w:t>
      </w:r>
      <w:r>
        <w:t xml:space="preserve">commercial, institutional, recreational, open space and/or mixed uses as may be provided</w:t>
      </w:r>
      <w:r>
        <w:t xml:space="preserve"> </w:t>
      </w:r>
      <w:r>
        <w:t xml:space="preserve">for in this chapter.</w:t>
      </w:r>
    </w:p>
    <w:p>
      <w:pPr>
        <w:pStyle w:val="BodyText"/>
      </w:pPr>
      <w:r>
        <w:rPr>
          <w:i/>
          <w:iCs/>
        </w:rPr>
        <w:t xml:space="preserve">Large-scale ground-mounted solar photovoltaic facility</w:t>
      </w:r>
      <w:r>
        <w:t xml:space="preserve"> </w:t>
      </w:r>
      <w:r>
        <w:t xml:space="preserve">means a solar photovoltaic system that is structurally mounted on the ground and</w:t>
      </w:r>
      <w:r>
        <w:t xml:space="preserve"> </w:t>
      </w:r>
      <w:r>
        <w:t xml:space="preserve">is not roof-mounted, and has a minimum rated nameplate capacity per panel of 250 kW</w:t>
      </w:r>
      <w:r>
        <w:t xml:space="preserve"> </w:t>
      </w:r>
      <w:r>
        <w:t xml:space="preserve">DC or more, or that occupies 40,000 square feet of area or more, inclusive of inter-row</w:t>
      </w:r>
      <w:r>
        <w:t xml:space="preserve"> </w:t>
      </w:r>
      <w:r>
        <w:t xml:space="preserve">and panel/collector spacing. This use shall only be permitted on town-owned land that</w:t>
      </w:r>
      <w:r>
        <w:t xml:space="preserve"> </w:t>
      </w:r>
      <w:r>
        <w:t xml:space="preserve">exists as a closed and capped landfill, or on a remediated and restricted contamination</w:t>
      </w:r>
      <w:r>
        <w:t xml:space="preserve"> </w:t>
      </w:r>
      <w:r>
        <w:t xml:space="preserve">site or a contaminated site pending remediation as a land development project and</w:t>
      </w:r>
      <w:r>
        <w:t xml:space="preserve"> </w:t>
      </w:r>
      <w:r>
        <w:t xml:space="preserve">subject to a special use permit as set forth in article IX of this chapter.</w:t>
      </w:r>
    </w:p>
    <w:p>
      <w:pPr>
        <w:pStyle w:val="BodyText"/>
      </w:pPr>
      <w:r>
        <w:rPr>
          <w:i/>
          <w:iCs/>
        </w:rPr>
        <w:t xml:space="preserve">Laundry, self-service</w:t>
      </w:r>
      <w:r>
        <w:t xml:space="preserve"> </w:t>
      </w:r>
      <w:r>
        <w:t xml:space="preserve">means a business that provides home-type washing, drying and/or ironing machines</w:t>
      </w:r>
      <w:r>
        <w:t xml:space="preserve"> </w:t>
      </w:r>
      <w:r>
        <w:t xml:space="preserve">for hire to be used by customers on the premises.</w:t>
      </w:r>
    </w:p>
    <w:p>
      <w:pPr>
        <w:pStyle w:val="BodyText"/>
      </w:pPr>
      <w:r>
        <w:rPr>
          <w:i/>
          <w:iCs/>
        </w:rPr>
        <w:t xml:space="preserve">Light food processing</w:t>
      </w:r>
      <w:r>
        <w:t xml:space="preserve"> </w:t>
      </w:r>
      <w:r>
        <w:t xml:space="preserve">means the cleaning, cutting, cooking and/or packaging of non-animal food at a scale</w:t>
      </w:r>
      <w:r>
        <w:t xml:space="preserve"> </w:t>
      </w:r>
      <w:r>
        <w:t xml:space="preserve">appropriate to a domestic kitchen.</w:t>
      </w:r>
    </w:p>
    <w:p>
      <w:pPr>
        <w:pStyle w:val="BodyText"/>
      </w:pPr>
      <w:r>
        <w:rPr>
          <w:i/>
          <w:iCs/>
        </w:rPr>
        <w:t xml:space="preserve">Lodginghouse.</w:t>
      </w:r>
      <w:r>
        <w:t xml:space="preserve"> </w:t>
      </w:r>
      <w:r>
        <w:t xml:space="preserve">See boardinghouse.</w:t>
      </w:r>
    </w:p>
    <w:p>
      <w:pPr>
        <w:pStyle w:val="BodyText"/>
      </w:pPr>
      <w:r>
        <w:rPr>
          <w:i/>
          <w:iCs/>
        </w:rPr>
        <w:t xml:space="preserve">Lot</w:t>
      </w:r>
      <w:r>
        <w:t xml:space="preserve"> </w:t>
      </w:r>
      <w:r>
        <w:t xml:space="preserve">means either:</w:t>
      </w:r>
    </w:p>
    <w:p>
      <w:pPr>
        <w:pStyle w:val="Compact"/>
        <w:numPr>
          <w:ilvl w:val="0"/>
          <w:numId w:val="1011"/>
        </w:numPr>
      </w:pPr>
    </w:p>
    <w:p>
      <w:pPr>
        <w:numPr>
          <w:ilvl w:val="1"/>
          <w:numId w:val="1012"/>
        </w:numPr>
      </w:pPr>
      <w:r>
        <w:t xml:space="preserve">(1)</w:t>
      </w:r>
      <w:r>
        <w:t xml:space="preserve"> </w:t>
      </w:r>
      <w:r>
        <w:t xml:space="preserve">The basic development unit for determination of lot area, depth,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012"/>
        </w:numPr>
      </w:pPr>
      <w:r>
        <w:t xml:space="preserve">(2)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rPr>
          <w:i/>
          <w:iCs/>
        </w:rPr>
        <w:t xml:space="preserve">Lot area</w:t>
      </w:r>
      <w:r>
        <w:t xml:space="preserve"> </w:t>
      </w:r>
      <w:r>
        <w:t xml:space="preserve">means the total area within the boundaries of a lot, excluding any street right-of-way</w:t>
      </w:r>
      <w:r>
        <w:t xml:space="preserve"> </w:t>
      </w:r>
      <w:r>
        <w:t xml:space="preserve">or tidelands (filled or otherwise), usually reported in acres or square feet.</w:t>
      </w:r>
    </w:p>
    <w:p>
      <w:pPr>
        <w:pStyle w:val="BodyText"/>
      </w:pPr>
      <w:r>
        <w:rPr>
          <w:i/>
          <w:iCs/>
        </w:rPr>
        <w:t xml:space="preserve">Lot building coverage</w:t>
      </w:r>
      <w:r>
        <w:t xml:space="preserve"> </w:t>
      </w:r>
      <w:r>
        <w:t xml:space="preserve">means that portion of the lot that is or may be covered by buildings and accessory</w:t>
      </w:r>
      <w:r>
        <w:t xml:space="preserve"> </w:t>
      </w:r>
      <w:r>
        <w:t xml:space="preserve">buildings.</w:t>
      </w:r>
    </w:p>
    <w:p>
      <w:pPr>
        <w:pStyle w:val="BodyText"/>
      </w:pPr>
      <w:r>
        <w:rPr>
          <w:i/>
          <w:iCs/>
        </w:rPr>
        <w:t xml:space="preserve">Lot, corner</w:t>
      </w:r>
      <w:r>
        <w:t xml:space="preserve"> </w:t>
      </w:r>
      <w:r>
        <w:t xml:space="preserve">means a lot at the junction of and fronting on two or more intersecting streets,</w:t>
      </w:r>
      <w:r>
        <w:t xml:space="preserve"> </w:t>
      </w:r>
      <w:r>
        <w:t xml:space="preserve">which are 20 feet or more in width.</w:t>
      </w:r>
    </w:p>
    <w:p>
      <w:pPr>
        <w:pStyle w:val="BodyText"/>
      </w:pPr>
      <w:r>
        <w:rPr>
          <w:i/>
          <w:iCs/>
        </w:rPr>
        <w:t xml:space="preserve">Lot depth</w:t>
      </w:r>
      <w:r>
        <w:t xml:space="preserve"> </w:t>
      </w:r>
      <w:r>
        <w:t xml:space="preserve">means the distance measured from the front lot line to the rear lot line. For lots</w:t>
      </w:r>
      <w:r>
        <w:t xml:space="preserve"> </w:t>
      </w:r>
      <w:r>
        <w:t xml:space="preserve">where the front and rear lot lines are not parallel, the lot depth is an average of</w:t>
      </w:r>
      <w:r>
        <w:t xml:space="preserve"> </w:t>
      </w:r>
      <w:r>
        <w:t xml:space="preserve">the depth.</w:t>
      </w:r>
    </w:p>
    <w:p>
      <w:pPr>
        <w:pStyle w:val="BodyText"/>
      </w:pPr>
      <w:r>
        <w:rPr>
          <w:i/>
          <w:iCs/>
        </w:rPr>
        <w:t xml:space="preserve">Lot frontage</w:t>
      </w:r>
      <w:r>
        <w:t xml:space="preserve"> </w:t>
      </w:r>
      <w:r>
        <w:t xml:space="preserve">means that portion of a lot abutting a street. Except in an R-6 zone, for noncontiguous</w:t>
      </w:r>
      <w:r>
        <w:t xml:space="preserve"> </w:t>
      </w:r>
      <w:r>
        <w:t xml:space="preserve">frontage, all such frontage may be combined to meet the minimum lot frontage requirements</w:t>
      </w:r>
      <w:r>
        <w:t xml:space="preserve"> </w:t>
      </w:r>
      <w:r>
        <w:t xml:space="preserve">of the zoning district; provided, however, a minimum of 75 percent of the zoning district</w:t>
      </w:r>
      <w:r>
        <w:t xml:space="preserve"> </w:t>
      </w:r>
      <w:r>
        <w:t xml:space="preserve">frontage requirement is contiguous.</w:t>
      </w:r>
    </w:p>
    <w:p>
      <w:pPr>
        <w:pStyle w:val="BodyText"/>
      </w:pPr>
      <w:r>
        <w:rPr>
          <w:i/>
          <w:iCs/>
        </w:rPr>
        <w:t xml:space="preserve">Lot line</w:t>
      </w:r>
      <w:r>
        <w:t xml:space="preserve"> </w:t>
      </w:r>
      <w:r>
        <w:t xml:space="preserve">means a line of record, bounding a lot, which divides one lot from another lot or</w:t>
      </w:r>
      <w:r>
        <w:t xml:space="preserve"> </w:t>
      </w:r>
      <w:r>
        <w:t xml:space="preserve">from a public or private street or any other public or private space and shall include:</w:t>
      </w:r>
    </w:p>
    <w:p>
      <w:pPr>
        <w:pStyle w:val="Compact"/>
        <w:numPr>
          <w:ilvl w:val="0"/>
          <w:numId w:val="1013"/>
        </w:numPr>
      </w:pPr>
    </w:p>
    <w:p>
      <w:pPr>
        <w:numPr>
          <w:ilvl w:val="1"/>
          <w:numId w:val="1014"/>
        </w:numPr>
      </w:pPr>
      <w:r>
        <w:t xml:space="preserve">(1)</w:t>
      </w:r>
      <w:r>
        <w:t xml:space="preserve"> </w:t>
      </w:r>
      <w:r>
        <w:t xml:space="preserve">Front: Any lot line fronting on a street shall be a front lot line and shall have</w:t>
      </w:r>
      <w:r>
        <w:t xml:space="preserve"> </w:t>
      </w:r>
      <w:r>
        <w:t xml:space="preserve">a front setback.</w:t>
      </w:r>
    </w:p>
    <w:p>
      <w:pPr>
        <w:numPr>
          <w:ilvl w:val="1"/>
          <w:numId w:val="1014"/>
        </w:numPr>
      </w:pPr>
      <w:r>
        <w:t xml:space="preserve">(2)</w:t>
      </w:r>
      <w:r>
        <w:t xml:space="preserve"> </w:t>
      </w:r>
      <w:r>
        <w:t xml:space="preserve">Rear: The lot line opposite and most distant from the front lot line, or in the case</w:t>
      </w:r>
      <w:r>
        <w:t xml:space="preserve"> </w:t>
      </w:r>
      <w:r>
        <w:t xml:space="preserve">of 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line.</w:t>
      </w:r>
    </w:p>
    <w:p>
      <w:pPr>
        <w:numPr>
          <w:ilvl w:val="1"/>
          <w:numId w:val="1014"/>
        </w:numPr>
      </w:pPr>
      <w:r>
        <w:t xml:space="preserve">(3)</w:t>
      </w:r>
      <w:r>
        <w:t xml:space="preserve"> </w:t>
      </w:r>
      <w:r>
        <w:t xml:space="preserve">Side: Any lot line other than a front or rear lot line.</w:t>
      </w:r>
    </w:p>
    <w:p>
      <w:pPr>
        <w:numPr>
          <w:ilvl w:val="1"/>
          <w:numId w:val="1014"/>
        </w:numPr>
      </w:pPr>
      <w:r>
        <w:t xml:space="preserve">(4)</w:t>
      </w:r>
      <w:r>
        <w:t xml:space="preserve"> </w:t>
      </w:r>
      <w:r>
        <w:t xml:space="preserve">Corner lot: A corner lot will have more than one front lot line, all of which shall</w:t>
      </w:r>
      <w:r>
        <w:t xml:space="preserve"> </w:t>
      </w:r>
      <w:r>
        <w:t xml:space="preserve">meet the front yard setback. The yard setback of one of the rear lot lines may be</w:t>
      </w:r>
      <w:r>
        <w:t xml:space="preserve"> </w:t>
      </w:r>
      <w:r>
        <w:t xml:space="preserve">reduced to side yard setback requirements.</w:t>
      </w:r>
    </w:p>
    <w:p>
      <w:pPr>
        <w:pStyle w:val="FirstParagraph"/>
      </w:pPr>
      <w:r>
        <w:rPr>
          <w:i/>
          <w:iCs/>
        </w:rPr>
        <w:t xml:space="preserve">Lot, through</w:t>
      </w:r>
      <w:r>
        <w:t xml:space="preserve"> </w:t>
      </w:r>
      <w:r>
        <w:t xml:space="preserve">means a lot which fronts upon two parallel streets, or which fronts upon two streets</w:t>
      </w:r>
      <w:r>
        <w:t xml:space="preserve"> </w:t>
      </w:r>
      <w:r>
        <w:t xml:space="preserve">which do not intersect at the boundaries of the lot.</w:t>
      </w:r>
    </w:p>
    <w:p>
      <w:pPr>
        <w:pStyle w:val="BodyText"/>
      </w:pPr>
      <w:r>
        <w:rPr>
          <w:i/>
          <w:iCs/>
        </w:rPr>
        <w:t xml:space="preserve">Lot width</w:t>
      </w:r>
      <w:r>
        <w:t xml:space="preserve"> </w:t>
      </w:r>
      <w:r>
        <w:t xml:space="preserve">means 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Maintenance guarantee</w:t>
      </w:r>
      <w:r>
        <w:t xml:space="preserve"> </w:t>
      </w:r>
      <w:r>
        <w:t xml:space="preserve">means any security instrument which may be required and accepted by a municipality</w:t>
      </w:r>
      <w:r>
        <w:t xml:space="preserve"> </w:t>
      </w:r>
      <w:r>
        <w:t xml:space="preserve">to ensure that necessary improvements will function as required for a specific period</w:t>
      </w:r>
      <w:r>
        <w:t xml:space="preserve"> </w:t>
      </w:r>
      <w:r>
        <w:t xml:space="preserve">of time.</w:t>
      </w:r>
    </w:p>
    <w:p>
      <w:pPr>
        <w:pStyle w:val="BodyText"/>
      </w:pPr>
      <w:r>
        <w:rPr>
          <w:i/>
          <w:iCs/>
        </w:rPr>
        <w:t xml:space="preserve">Major land development project</w:t>
      </w:r>
      <w:r>
        <w:t xml:space="preserve"> </w:t>
      </w:r>
      <w:r>
        <w:t xml:space="preserve">means any land development project, pursuant to article IX of this chapter.</w:t>
      </w:r>
    </w:p>
    <w:p>
      <w:pPr>
        <w:pStyle w:val="BodyText"/>
      </w:pPr>
      <w:r>
        <w:rPr>
          <w:i/>
          <w:iCs/>
        </w:rPr>
        <w:t xml:space="preserve">Manufactured home</w:t>
      </w:r>
      <w:r>
        <w:t xml:space="preserve"> </w:t>
      </w:r>
      <w:r>
        <w:t xml:space="preserve">(also known as</w:t>
      </w:r>
      <w:r>
        <w:t xml:space="preserve"> </w:t>
      </w:r>
      <w:r>
        <w:rPr>
          <w:i/>
          <w:iCs/>
        </w:rPr>
        <w:t xml:space="preserve">mobile home</w:t>
      </w:r>
      <w:r>
        <w:t xml:space="preserve">) means a structure designed or used for residential occupancy built upon or having</w:t>
      </w:r>
      <w:r>
        <w:t xml:space="preserve"> </w:t>
      </w:r>
      <w:r>
        <w:t xml:space="preserve">a frame or chassis to which wheels may be attached by which it may be moved upon a</w:t>
      </w:r>
      <w:r>
        <w:t xml:space="preserve"> </w:t>
      </w:r>
      <w:r>
        <w:t xml:space="preserve">roadway, whether or not such structure actually has, at any given time, such wheels</w:t>
      </w:r>
      <w:r>
        <w:t xml:space="preserve"> </w:t>
      </w:r>
      <w:r>
        <w:t xml:space="preserve">attached, or is jacked up or skirted, or attached to a permanent slab foundation.</w:t>
      </w:r>
      <w:r>
        <w:t xml:space="preserve"> </w:t>
      </w:r>
      <w:r>
        <w:t xml:space="preserve">The term "manufactured home" does not include modular construction.</w:t>
      </w:r>
    </w:p>
    <w:p>
      <w:pPr>
        <w:pStyle w:val="BodyText"/>
      </w:pPr>
      <w:r>
        <w:rPr>
          <w:i/>
          <w:iCs/>
        </w:rPr>
        <w:t xml:space="preserve">Manufactured home park</w:t>
      </w:r>
      <w:r>
        <w:t xml:space="preserve"> </w:t>
      </w:r>
      <w:r>
        <w:t xml:space="preserve">(also</w:t>
      </w:r>
      <w:r>
        <w:t xml:space="preserve"> </w:t>
      </w:r>
      <w:r>
        <w:rPr>
          <w:i/>
          <w:iCs/>
        </w:rPr>
        <w:t xml:space="preserve">mobile home park</w:t>
      </w:r>
      <w:r>
        <w:t xml:space="preserve">) means a parcel of land under single ownership that has been planned and improved</w:t>
      </w:r>
      <w:r>
        <w:t xml:space="preserve"> </w:t>
      </w:r>
      <w:r>
        <w:t xml:space="preserve">for the placement of manufactured housing for dwelling purposes.</w:t>
      </w:r>
    </w:p>
    <w:p>
      <w:pPr>
        <w:pStyle w:val="BodyText"/>
      </w:pPr>
      <w:r>
        <w:rPr>
          <w:i/>
          <w:iCs/>
        </w:rPr>
        <w:t xml:space="preserve">Marina.</w:t>
      </w:r>
      <w:r>
        <w:t xml:space="preserve"> </w:t>
      </w:r>
      <w:r>
        <w:t xml:space="preserve">See boatyard/marina.</w:t>
      </w:r>
    </w:p>
    <w:p>
      <w:pPr>
        <w:pStyle w:val="BodyText"/>
      </w:pPr>
      <w:r>
        <w:rPr>
          <w:i/>
          <w:iCs/>
        </w:rPr>
        <w:t xml:space="preserve">Marine trade industries</w:t>
      </w:r>
      <w:r>
        <w:t xml:space="preserve"> </w:t>
      </w:r>
      <w:r>
        <w:t xml:space="preserve">mean the design, fabrication, construction, maintenance, transport, storage, and</w:t>
      </w:r>
      <w:r>
        <w:t xml:space="preserve"> </w:t>
      </w:r>
      <w:r>
        <w:t xml:space="preserve">retail and wholesale sale of boats and other marine products, equipment, systems and</w:t>
      </w:r>
      <w:r>
        <w:t xml:space="preserve"> </w:t>
      </w:r>
      <w:r>
        <w:t xml:space="preserve">parts.</w:t>
      </w:r>
    </w:p>
    <w:p>
      <w:pPr>
        <w:pStyle w:val="BodyText"/>
      </w:pPr>
      <w:r>
        <w:rPr>
          <w:i/>
          <w:iCs/>
        </w:rPr>
        <w:t xml:space="preserve">Master plan</w:t>
      </w:r>
      <w:r>
        <w:t xml:space="preserve"> </w:t>
      </w:r>
      <w:r>
        <w:t xml:space="preserve">means an overall plan for a proposed project site outlining general, rather than</w:t>
      </w:r>
      <w:r>
        <w:t xml:space="preserve"> </w:t>
      </w:r>
      <w:r>
        <w:t xml:space="preserve">detailed, development intentions. It describes the basic parameters of a major development</w:t>
      </w:r>
      <w:r>
        <w:t xml:space="preserve"> </w:t>
      </w:r>
      <w:r>
        <w:t xml:space="preserve">proposal, rather than giving full engineering details. A master plan is required in</w:t>
      </w:r>
      <w:r>
        <w:t xml:space="preserve"> </w:t>
      </w:r>
      <w:r>
        <w:t xml:space="preserve">major land development review.</w:t>
      </w:r>
    </w:p>
    <w:p>
      <w:pPr>
        <w:pStyle w:val="BodyText"/>
      </w:pPr>
      <w:r>
        <w:rPr>
          <w:i/>
          <w:iCs/>
        </w:rPr>
        <w:t xml:space="preserve">Medical marijuana cultivation center</w:t>
      </w:r>
      <w:r>
        <w:t xml:space="preserve"> </w:t>
      </w:r>
      <w:r>
        <w:t xml:space="preserve">means any entity that, under state law, may acquire, possess, cultivate, manufacture,</w:t>
      </w:r>
      <w:r>
        <w:t xml:space="preserve"> </w:t>
      </w:r>
      <w:r>
        <w:t xml:space="preserve">deliver, transfer, transport, or supply marijuana to a registered compassion center,</w:t>
      </w:r>
      <w:r>
        <w:t xml:space="preserve"> </w:t>
      </w:r>
      <w:r>
        <w:t xml:space="preserve">or other entity authorized to dispense marijuana.</w:t>
      </w:r>
    </w:p>
    <w:p>
      <w:pPr>
        <w:pStyle w:val="BodyText"/>
      </w:pPr>
      <w:r>
        <w:rPr>
          <w:i/>
          <w:iCs/>
        </w:rPr>
        <w:t xml:space="preserve">Medical marijuana emporium</w:t>
      </w:r>
      <w:r>
        <w:t xml:space="preserve"> </w:t>
      </w:r>
      <w:r>
        <w:t xml:space="preserve">means any retail or commercial establishment, or club, whether for-profit, non-profit,</w:t>
      </w:r>
      <w:r>
        <w:t xml:space="preserve"> </w:t>
      </w:r>
      <w:r>
        <w:t xml:space="preserve">or otherwise, at which the sale or use of medical marijuana takes place. This shall</w:t>
      </w:r>
      <w:r>
        <w:t xml:space="preserve"> </w:t>
      </w:r>
      <w:r>
        <w:t xml:space="preserve">include without limitation any so-called "vape lounge," "vapor lounge," or any other</w:t>
      </w:r>
      <w:r>
        <w:t xml:space="preserve"> </w:t>
      </w:r>
      <w:r>
        <w:t xml:space="preserve">establishment at which medical marijuana is consumed in vaporized form. This shall</w:t>
      </w:r>
      <w:r>
        <w:t xml:space="preserve"> </w:t>
      </w:r>
      <w:r>
        <w:t xml:space="preserve">not include a compassion center regulated and licensed by the State of Rhode Island,</w:t>
      </w:r>
      <w:r>
        <w:t xml:space="preserve"> </w:t>
      </w:r>
      <w:r>
        <w:t xml:space="preserve">as defined herein.</w:t>
      </w:r>
    </w:p>
    <w:p>
      <w:pPr>
        <w:pStyle w:val="BodyText"/>
      </w:pPr>
      <w:r>
        <w:rPr>
          <w:i/>
          <w:iCs/>
        </w:rPr>
        <w:t xml:space="preserve">Minor land development project</w:t>
      </w:r>
      <w:r>
        <w:t xml:space="preserve"> </w:t>
      </w:r>
      <w:r>
        <w:t xml:space="preserve">means a conservation development pursuant to the resource conservation and creative</w:t>
      </w:r>
      <w:r>
        <w:t xml:space="preserve"> </w:t>
      </w:r>
      <w:r>
        <w:t xml:space="preserve">development overlay (the RCCD overlay zone) where there are five or less units created</w:t>
      </w:r>
      <w:r>
        <w:t xml:space="preserve"> </w:t>
      </w:r>
      <w:r>
        <w:t xml:space="preserve">and the uses are pursuant to subsection 28-283(f)(1).</w:t>
      </w:r>
    </w:p>
    <w:p>
      <w:pPr>
        <w:pStyle w:val="BodyText"/>
      </w:pPr>
      <w:r>
        <w:rPr>
          <w:i/>
          <w:iCs/>
        </w:rPr>
        <w:t xml:space="preserve">Mixed use</w:t>
      </w:r>
      <w:r>
        <w:t xml:space="preserve"> </w:t>
      </w:r>
      <w:r>
        <w:t xml:space="preserve">means a mixture of land uses within a single development, building, or tract.</w:t>
      </w:r>
    </w:p>
    <w:p>
      <w:pPr>
        <w:pStyle w:val="BodyText"/>
      </w:pPr>
      <w:r>
        <w:rPr>
          <w:i/>
          <w:iCs/>
        </w:rPr>
        <w:t xml:space="preserve">Modification</w:t>
      </w:r>
      <w:r>
        <w:t xml:space="preserve"> </w:t>
      </w:r>
      <w:r>
        <w:t xml:space="preserve">means permission granted and administered by the zoning official and pursuant to</w:t>
      </w:r>
      <w:r>
        <w:t xml:space="preserve"> </w:t>
      </w:r>
      <w:r>
        <w:t xml:space="preserve">RIGL 45-24-46 and set forth in this chapter at section 28-152, to grant a dimensional variance other than lot area requirements from the zoning</w:t>
      </w:r>
      <w:r>
        <w:t xml:space="preserve"> </w:t>
      </w:r>
      <w:r>
        <w:t xml:space="preserve">ordinance to a limited degree, not to exceed 25 percent of each of the applicable</w:t>
      </w:r>
      <w:r>
        <w:t xml:space="preserve"> </w:t>
      </w:r>
      <w:r>
        <w:t xml:space="preserve">dimensional requirements.</w:t>
      </w:r>
    </w:p>
    <w:p>
      <w:pPr>
        <w:pStyle w:val="BodyText"/>
      </w:pPr>
      <w:r>
        <w:rPr>
          <w:i/>
          <w:iCs/>
        </w:rPr>
        <w:t xml:space="preserve">Motel</w:t>
      </w:r>
      <w:r>
        <w:t xml:space="preserve"> </w:t>
      </w:r>
      <w:r>
        <w:t xml:space="preserve">means a building or series of buildings in which lodging is offered, but not including</w:t>
      </w:r>
      <w:r>
        <w:t xml:space="preserve"> </w:t>
      </w:r>
      <w:r>
        <w:t xml:space="preserve">kitchen facilities in individual rooms, and where additional services such as restaurants,</w:t>
      </w:r>
      <w:r>
        <w:t xml:space="preserve"> </w:t>
      </w:r>
      <w:r>
        <w:t xml:space="preserve">meeting rooms and recreational facilities may be provided. Access to rooms is primarily</w:t>
      </w:r>
      <w:r>
        <w:t xml:space="preserve"> </w:t>
      </w:r>
      <w:r>
        <w:t xml:space="preserve">from exterior doors.</w:t>
      </w:r>
    </w:p>
    <w:p>
      <w:pPr>
        <w:pStyle w:val="BodyText"/>
      </w:pPr>
      <w:r>
        <w:rPr>
          <w:i/>
          <w:iCs/>
        </w:rPr>
        <w:t xml:space="preserve">Museum</w:t>
      </w:r>
      <w:r>
        <w:t xml:space="preserve"> </w:t>
      </w:r>
      <w:r>
        <w:t xml:space="preserve">means a nonprofit organization that maintains collections of artifacts, historic</w:t>
      </w:r>
      <w:r>
        <w:t xml:space="preserve"> </w:t>
      </w:r>
      <w:r>
        <w:t xml:space="preserve">properties, including buildings, or living plants and animals which opens the collections</w:t>
      </w:r>
      <w:r>
        <w:t xml:space="preserve"> </w:t>
      </w:r>
      <w:r>
        <w:t xml:space="preserve">to the public and may rent their facilities for special events, such as weddings,</w:t>
      </w:r>
      <w:r>
        <w:t xml:space="preserve"> </w:t>
      </w:r>
      <w:r>
        <w:t xml:space="preserve">parties, meetings, fundraisers, concerts (with appropriate entertainment licenses)</w:t>
      </w:r>
      <w:r>
        <w:t xml:space="preserve"> </w:t>
      </w:r>
      <w:r>
        <w:t xml:space="preserve">from time to time.</w:t>
      </w:r>
    </w:p>
    <w:p>
      <w:pPr>
        <w:pStyle w:val="BodyText"/>
      </w:pPr>
      <w:r>
        <w:rPr>
          <w:i/>
          <w:iCs/>
        </w:rPr>
        <w:t xml:space="preserve">Nameplate capacity</w:t>
      </w:r>
      <w:r>
        <w:t xml:space="preserve"> </w:t>
      </w:r>
      <w:r>
        <w:t xml:space="preserve">shall mean the total maximum intended full load sustained output of the solar energy</w:t>
      </w:r>
      <w:r>
        <w:t xml:space="preserve"> </w:t>
      </w:r>
      <w:r>
        <w:t xml:space="preserve">system's inverter or inverters, as determined by the manufacturer. Due to the latitude</w:t>
      </w:r>
      <w:r>
        <w:t xml:space="preserve"> </w:t>
      </w:r>
      <w:r>
        <w:t xml:space="preserve">and climate of Bristol, the average actual capacity is deemed to be one-quarter of</w:t>
      </w:r>
      <w:r>
        <w:t xml:space="preserve"> </w:t>
      </w:r>
      <w:r>
        <w:t xml:space="preserve">such total nameplate capacity.</w:t>
      </w:r>
    </w:p>
    <w:p>
      <w:pPr>
        <w:pStyle w:val="BodyText"/>
      </w:pPr>
      <w:r>
        <w:rPr>
          <w:i/>
          <w:iCs/>
        </w:rPr>
        <w:t xml:space="preserve">Nonconformance</w:t>
      </w:r>
      <w:r>
        <w:t xml:space="preserve"> </w:t>
      </w:r>
      <w:r>
        <w:t xml:space="preserve">means a building, structure, or parcel of land, or use thereof, lawfully existing</w:t>
      </w:r>
      <w:r>
        <w:t xml:space="preserve"> </w:t>
      </w:r>
      <w:r>
        <w:t xml:space="preserve">at the time of the adoption or amendment of this chapter and not in conformity with</w:t>
      </w:r>
      <w:r>
        <w:t xml:space="preserve"> </w:t>
      </w:r>
      <w:r>
        <w:t xml:space="preserve">the provisions of this chapter or amendment. Nonconformance shall be of only two types:</w:t>
      </w:r>
    </w:p>
    <w:p>
      <w:pPr>
        <w:pStyle w:val="Compact"/>
        <w:numPr>
          <w:ilvl w:val="0"/>
          <w:numId w:val="1015"/>
        </w:numPr>
      </w:pPr>
    </w:p>
    <w:p>
      <w:pPr>
        <w:numPr>
          <w:ilvl w:val="1"/>
          <w:numId w:val="1016"/>
        </w:numPr>
      </w:pPr>
      <w:r>
        <w:t xml:space="preserve">(1)</w:t>
      </w:r>
      <w:r>
        <w:t xml:space="preserve"> </w:t>
      </w:r>
      <w:r>
        <w:t xml:space="preserve">Nonconforming by use: A lawfully established use of land, building or structure which</w:t>
      </w:r>
      <w:r>
        <w:t xml:space="preserve"> </w:t>
      </w:r>
      <w:r>
        <w:t xml:space="preserve">is not a permitted use in that zoning district. A building or structure containing</w:t>
      </w:r>
      <w:r>
        <w:t xml:space="preserve"> </w:t>
      </w:r>
      <w:r>
        <w:t xml:space="preserve">more dwelling units than are permitted by the use regulations of this chapter shall</w:t>
      </w:r>
      <w:r>
        <w:t xml:space="preserve"> </w:t>
      </w:r>
      <w:r>
        <w:t xml:space="preserve">be nonconforming by use; or</w:t>
      </w:r>
    </w:p>
    <w:p>
      <w:pPr>
        <w:numPr>
          <w:ilvl w:val="1"/>
          <w:numId w:val="1016"/>
        </w:numPr>
      </w:pPr>
      <w:r>
        <w:t xml:space="preserve">(2)</w:t>
      </w:r>
      <w:r>
        <w:t xml:space="preserve"> </w:t>
      </w:r>
      <w:r>
        <w:t xml:space="preserve">Nonconforming by dimension: A building, structure or parcel of land not in compliance</w:t>
      </w:r>
      <w:r>
        <w:t xml:space="preserve"> </w:t>
      </w:r>
      <w:r>
        <w:t xml:space="preserve">with the dimensional regulations of this chapter. Dimensional regulations, include</w:t>
      </w:r>
      <w:r>
        <w:t xml:space="preserve"> </w:t>
      </w:r>
      <w:r>
        <w:t xml:space="preserve">all regulations of this chapter, other than those pertaining to the permitted uses.</w:t>
      </w:r>
      <w:r>
        <w:t xml:space="preserve"> </w:t>
      </w:r>
      <w:r>
        <w:t xml:space="preserve">A building or structure containing more dwelling units than are permitted by the use</w:t>
      </w:r>
      <w:r>
        <w:t xml:space="preserve"> </w:t>
      </w:r>
      <w:r>
        <w:t xml:space="preserve">regulations of this chapter shall be nonconforming by use; a building or structure</w:t>
      </w:r>
      <w:r>
        <w:t xml:space="preserve"> </w:t>
      </w:r>
      <w:r>
        <w:t xml:space="preserve">containing permitted number of dwelling units by the use regulations of this chapter,</w:t>
      </w:r>
      <w:r>
        <w:t xml:space="preserve"> </w:t>
      </w:r>
      <w:r>
        <w:t xml:space="preserve">but not meeting the lot area per dwelling unit regulations, shall be nonconforming</w:t>
      </w:r>
      <w:r>
        <w:t xml:space="preserve"> </w:t>
      </w:r>
      <w:r>
        <w:t xml:space="preserve">by dimension.</w:t>
      </w:r>
    </w:p>
    <w:p>
      <w:pPr>
        <w:pStyle w:val="FirstParagraph"/>
      </w:pPr>
      <w:r>
        <w:rPr>
          <w:i/>
          <w:iCs/>
        </w:rPr>
        <w:t xml:space="preserve">Nondomesticated animals</w:t>
      </w:r>
      <w:r>
        <w:t xml:space="preserve"> </w:t>
      </w:r>
      <w:r>
        <w:t xml:space="preserve">means an animal that has not been tamed or otherwise adapted to survival with the</w:t>
      </w:r>
      <w:r>
        <w:t xml:space="preserve"> </w:t>
      </w:r>
      <w:r>
        <w:t xml:space="preserve">help of humans (i.e. wild).</w:t>
      </w:r>
    </w:p>
    <w:p>
      <w:pPr>
        <w:pStyle w:val="BodyText"/>
      </w:pPr>
      <w:r>
        <w:rPr>
          <w:i/>
          <w:iCs/>
        </w:rPr>
        <w:t xml:space="preserve">Nursery/greenhouse, agricultural</w:t>
      </w:r>
      <w:r>
        <w:t xml:space="preserve"> </w:t>
      </w:r>
      <w:r>
        <w:t xml:space="preserve">means any land used to raise trees, shrubs, flowers and other plants for sale where</w:t>
      </w:r>
      <w:r>
        <w:t xml:space="preserve"> </w:t>
      </w:r>
      <w:r>
        <w:t xml:space="preserve">the goods are transported off site to be sold.</w:t>
      </w:r>
    </w:p>
    <w:p>
      <w:pPr>
        <w:pStyle w:val="BodyText"/>
      </w:pPr>
      <w:r>
        <w:rPr>
          <w:i/>
          <w:iCs/>
        </w:rPr>
        <w:t xml:space="preserve">Nursery/greenhouse, commercial</w:t>
      </w:r>
      <w:r>
        <w:t xml:space="preserve"> </w:t>
      </w:r>
      <w:r>
        <w:t xml:space="preserve">means any land used to raise trees, shrubs, flowers, and other plants for sale where</w:t>
      </w:r>
      <w:r>
        <w:t xml:space="preserve"> </w:t>
      </w:r>
      <w:r>
        <w:t xml:space="preserve">the public comes to purchase the plants and other items accessory to on site.</w:t>
      </w:r>
    </w:p>
    <w:p>
      <w:pPr>
        <w:pStyle w:val="BodyText"/>
      </w:pPr>
      <w:r>
        <w:rPr>
          <w:i/>
          <w:iCs/>
        </w:rPr>
        <w:t xml:space="preserve">Nursing home</w:t>
      </w:r>
      <w:r>
        <w:t xml:space="preserve"> </w:t>
      </w:r>
      <w:r>
        <w:t xml:space="preserve">means a facility licensed by the state and maintained for the purpose of providing</w:t>
      </w:r>
      <w:r>
        <w:t xml:space="preserve"> </w:t>
      </w:r>
      <w:r>
        <w:t xml:space="preserve">skilled nursing care and medical supervision primarily to elderly persons at a lower</w:t>
      </w:r>
      <w:r>
        <w:t xml:space="preserve"> </w:t>
      </w:r>
      <w:r>
        <w:t xml:space="preserve">level than that available at a hospital.</w:t>
      </w:r>
    </w:p>
    <w:p>
      <w:pPr>
        <w:pStyle w:val="BodyText"/>
      </w:pPr>
      <w:r>
        <w:rPr>
          <w:i/>
          <w:iCs/>
        </w:rPr>
        <w:t xml:space="preserve">Off-site</w:t>
      </w:r>
      <w:r>
        <w:t xml:space="preserve"> </w:t>
      </w:r>
      <w:r>
        <w:t xml:space="preserve">means located outside the lot lines of the lot in question but within the property</w:t>
      </w:r>
      <w:r>
        <w:t xml:space="preserve"> </w:t>
      </w:r>
      <w:r>
        <w:t xml:space="preserve">(of which the lot is a part) that is the subject of a development application, or</w:t>
      </w:r>
      <w:r>
        <w:t xml:space="preserve"> </w:t>
      </w:r>
      <w:r>
        <w:t xml:space="preserve">on a contiguous portion of a street or right-of-way.</w:t>
      </w:r>
    </w:p>
    <w:p>
      <w:pPr>
        <w:pStyle w:val="BodyText"/>
      </w:pPr>
      <w:r>
        <w:rPr>
          <w:i/>
          <w:iCs/>
        </w:rPr>
        <w:t xml:space="preserve">Off-street parking space</w:t>
      </w:r>
      <w:r>
        <w:t xml:space="preserve"> </w:t>
      </w:r>
      <w:r>
        <w:t xml:space="preserve">means a parking space provided in a parking lot, parking structure, or private driveway.</w:t>
      </w:r>
    </w:p>
    <w:p>
      <w:pPr>
        <w:pStyle w:val="BodyText"/>
      </w:pPr>
      <w:r>
        <w:rPr>
          <w:i/>
          <w:iCs/>
        </w:rPr>
        <w:t xml:space="preserve">On-site</w:t>
      </w:r>
      <w:r>
        <w:t xml:space="preserve"> </w:t>
      </w:r>
      <w:r>
        <w:t xml:space="preserve">means located on the lot or parcel in question.</w:t>
      </w:r>
    </w:p>
    <w:p>
      <w:pPr>
        <w:pStyle w:val="BodyText"/>
      </w:pPr>
      <w:r>
        <w:rPr>
          <w:i/>
          <w:iCs/>
        </w:rPr>
        <w:t xml:space="preserve">On-site retail of farm products</w:t>
      </w:r>
      <w:r>
        <w:t xml:space="preserve"> </w:t>
      </w:r>
      <w:r>
        <w:t xml:space="preserve">means the sale of farm products in a permanent building.</w:t>
      </w:r>
    </w:p>
    <w:p>
      <w:pPr>
        <w:pStyle w:val="BodyText"/>
      </w:pPr>
      <w:r>
        <w:rPr>
          <w:i/>
          <w:iCs/>
        </w:rPr>
        <w:t xml:space="preserve">Open space</w:t>
      </w:r>
      <w:r>
        <w:t xml:space="preserve"> </w:t>
      </w:r>
      <w:r>
        <w:t xml:space="preserve">means any parcel or area of land or water set aside, dedicated, designated, or reserved</w:t>
      </w:r>
      <w:r>
        <w:t xml:space="preserve"> </w:t>
      </w:r>
      <w:r>
        <w:t xml:space="preserve">for public or private use or enjoyment or for the use and enjoyment of owners and</w:t>
      </w:r>
      <w:r>
        <w:t xml:space="preserve"> </w:t>
      </w:r>
      <w:r>
        <w:t xml:space="preserve">occupants of land adjoining or neighboring such open space; provided that the area</w:t>
      </w:r>
      <w:r>
        <w:t xml:space="preserve"> </w:t>
      </w:r>
      <w:r>
        <w:t xml:space="preserve">may be improved with only those buildings, structures, streets, and off-street parks</w:t>
      </w:r>
      <w:r>
        <w:t xml:space="preserve"> </w:t>
      </w:r>
      <w:r>
        <w:t xml:space="preserve">and other improvements that are designated to be incidental to the natural openness</w:t>
      </w:r>
      <w:r>
        <w:t xml:space="preserve"> </w:t>
      </w:r>
      <w:r>
        <w:t xml:space="preserve">of the land.</w:t>
      </w:r>
    </w:p>
    <w:p>
      <w:pPr>
        <w:pStyle w:val="BodyText"/>
      </w:pPr>
      <w:r>
        <w:rPr>
          <w:i/>
          <w:iCs/>
        </w:rPr>
        <w:t xml:space="preserve">Outdoor wood boiler</w:t>
      </w:r>
      <w:r>
        <w:t xml:space="preserve"> </w:t>
      </w:r>
      <w:r>
        <w:t xml:space="preserve">means a fuel burning device designed to burn wood and other solid fuels; that the</w:t>
      </w:r>
      <w:r>
        <w:t xml:space="preserve"> </w:t>
      </w:r>
      <w:r>
        <w:t xml:space="preserve">manufacturer specifies for outdoor installation or in structures not normally occupied</w:t>
      </w:r>
      <w:r>
        <w:t xml:space="preserve"> </w:t>
      </w:r>
      <w:r>
        <w:t xml:space="preserve">by humans; and that heat building space and water through the distribution, typically</w:t>
      </w:r>
      <w:r>
        <w:t xml:space="preserve"> </w:t>
      </w:r>
      <w:r>
        <w:t xml:space="preserve">through pipes, of a fluid heated in the device, typically water or a mixture of water</w:t>
      </w:r>
      <w:r>
        <w:t xml:space="preserve"> </w:t>
      </w:r>
      <w:r>
        <w:t xml:space="preserve">and antifreeze.</w:t>
      </w:r>
    </w:p>
    <w:p>
      <w:pPr>
        <w:pStyle w:val="BodyText"/>
      </w:pPr>
      <w:r>
        <w:rPr>
          <w:i/>
          <w:iCs/>
        </w:rPr>
        <w:t xml:space="preserve">Overlay district</w:t>
      </w:r>
      <w:r>
        <w:t xml:space="preserve"> </w:t>
      </w:r>
      <w:r>
        <w:t xml:space="preserve">means a district established in a zoning ordinance that is superimposed on one or</w:t>
      </w:r>
      <w:r>
        <w:t xml:space="preserve"> </w:t>
      </w:r>
      <w:r>
        <w:t xml:space="preserve">more districts or parts of districts and that imposes specified requirements in addition</w:t>
      </w:r>
      <w:r>
        <w:t xml:space="preserve"> </w:t>
      </w:r>
      <w:r>
        <w:t xml:space="preserve">to, but not less than those otherwise applicable for the underlying zone.</w:t>
      </w:r>
    </w:p>
    <w:p>
      <w:pPr>
        <w:pStyle w:val="BodyText"/>
      </w:pPr>
      <w:r>
        <w:rPr>
          <w:i/>
          <w:iCs/>
        </w:rPr>
        <w:t xml:space="preserve">Parcel</w:t>
      </w:r>
      <w:r>
        <w:t xml:space="preserve"> </w:t>
      </w:r>
      <w:r>
        <w:t xml:space="preserve">means a lot, or contiguous group of lots in single ownership or under single control,</w:t>
      </w:r>
      <w:r>
        <w:t xml:space="preserve"> </w:t>
      </w:r>
      <w:r>
        <w:t xml:space="preserve">and usually considered a unit for purposes of development. The term "parcel" is also</w:t>
      </w:r>
      <w:r>
        <w:t xml:space="preserve"> </w:t>
      </w:r>
      <w:r>
        <w:t xml:space="preserve">referred to as a tract.</w:t>
      </w:r>
    </w:p>
    <w:p>
      <w:pPr>
        <w:pStyle w:val="BodyText"/>
      </w:pPr>
      <w:r>
        <w:rPr>
          <w:i/>
          <w:iCs/>
        </w:rPr>
        <w:t xml:space="preserve">Parking aisle</w:t>
      </w:r>
      <w:r>
        <w:t xml:space="preserve"> </w:t>
      </w:r>
      <w:r>
        <w:t xml:space="preserve">means the traveled way by which cars enter and depart parking spaces.</w:t>
      </w:r>
    </w:p>
    <w:p>
      <w:pPr>
        <w:pStyle w:val="BodyText"/>
      </w:pPr>
      <w:r>
        <w:rPr>
          <w:i/>
          <w:iCs/>
        </w:rPr>
        <w:t xml:space="preserve">Parking area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lot</w:t>
      </w:r>
      <w:r>
        <w:t xml:space="preserve"> </w:t>
      </w:r>
      <w:r>
        <w:t xml:space="preserve">means all that portion of a development that is used by vehicles, the total area</w:t>
      </w:r>
      <w:r>
        <w:t xml:space="preserve"> </w:t>
      </w:r>
      <w:r>
        <w:t xml:space="preserve">used for vehicular access, circulation, parking, loading, and unloading.</w:t>
      </w:r>
    </w:p>
    <w:p>
      <w:pPr>
        <w:pStyle w:val="BodyText"/>
      </w:pPr>
      <w:r>
        <w:rPr>
          <w:i/>
          <w:iCs/>
        </w:rPr>
        <w:t xml:space="preserve">Parking space</w:t>
      </w:r>
      <w:r>
        <w:t xml:space="preserve"> </w:t>
      </w:r>
      <w:r>
        <w:t xml:space="preserve">means an area provided for the parking of a motor vehicle.</w:t>
      </w:r>
    </w:p>
    <w:p>
      <w:pPr>
        <w:pStyle w:val="BodyText"/>
      </w:pPr>
      <w:r>
        <w:rPr>
          <w:i/>
          <w:iCs/>
        </w:rPr>
        <w:t xml:space="preserve">Performance guarantee</w:t>
      </w:r>
      <w:r>
        <w:t xml:space="preserve"> </w:t>
      </w:r>
      <w:r>
        <w:t xml:space="preserve">means any security instrument which may be required and accepted by the town to ensure</w:t>
      </w:r>
      <w:r>
        <w:t xml:space="preserve"> </w:t>
      </w:r>
      <w:r>
        <w:t xml:space="preserve">that necessary improvements are installed as required.</w:t>
      </w:r>
    </w:p>
    <w:p>
      <w:pPr>
        <w:pStyle w:val="BodyText"/>
      </w:pPr>
      <w:r>
        <w:rPr>
          <w:i/>
          <w:iCs/>
        </w:rPr>
        <w:t xml:space="preserve">Performance standards</w:t>
      </w:r>
      <w:r>
        <w:t xml:space="preserve"> </w:t>
      </w:r>
      <w:r>
        <w:t xml:space="preserve">means a set of criteria or limits relating to elements which a particular use or</w:t>
      </w:r>
      <w:r>
        <w:t xml:space="preserve"> </w:t>
      </w:r>
      <w:r>
        <w:t xml:space="preserve">process either must meet or may not exceed.</w:t>
      </w:r>
    </w:p>
    <w:p>
      <w:pPr>
        <w:pStyle w:val="BodyText"/>
      </w:pPr>
      <w:r>
        <w:rPr>
          <w:i/>
          <w:iCs/>
        </w:rPr>
        <w:t xml:space="preserve">Permitted use</w:t>
      </w:r>
      <w:r>
        <w:t xml:space="preserve"> </w:t>
      </w:r>
      <w:r>
        <w:t xml:space="preserve">means 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Phased development</w:t>
      </w:r>
      <w:r>
        <w:t xml:space="preserve"> </w:t>
      </w:r>
      <w:r>
        <w:t xml:space="preserve">means development where construction of public and/or private improvements proceeds</w:t>
      </w:r>
      <w:r>
        <w:t xml:space="preserve"> </w:t>
      </w:r>
      <w:r>
        <w:t xml:space="preserve">by section(s) subsequent to approval of a master plan for the entire site.</w:t>
      </w:r>
    </w:p>
    <w:p>
      <w:pPr>
        <w:pStyle w:val="BodyText"/>
      </w:pPr>
      <w:r>
        <w:rPr>
          <w:i/>
          <w:iCs/>
        </w:rPr>
        <w:t xml:space="preserve">Physical constraints to development</w:t>
      </w:r>
      <w:r>
        <w:t xml:space="preserve"> </w:t>
      </w:r>
      <w:r>
        <w:t xml:space="preserve">means characteristics of a site or area, either natural or manmade, which present</w:t>
      </w:r>
      <w:r>
        <w:t xml:space="preserve"> </w:t>
      </w:r>
      <w:r>
        <w:t xml:space="preserve">significant difficulties to construction of the uses permitted on that site, or would</w:t>
      </w:r>
      <w:r>
        <w:t xml:space="preserve"> </w:t>
      </w:r>
      <w:r>
        <w:t xml:space="preserve">require extraordinary construction methods.</w:t>
      </w:r>
    </w:p>
    <w:p>
      <w:pPr>
        <w:pStyle w:val="BodyText"/>
      </w:pPr>
      <w:r>
        <w:rPr>
          <w:i/>
          <w:iCs/>
        </w:rPr>
        <w:t xml:space="preserve">Pick your own produce</w:t>
      </w:r>
      <w:r>
        <w:t xml:space="preserve"> </w:t>
      </w:r>
      <w:r>
        <w:t xml:space="preserve">means a fee-based operation that allows customers to harvest produce for their own</w:t>
      </w:r>
      <w:r>
        <w:t xml:space="preserve"> </w:t>
      </w:r>
      <w:r>
        <w:t xml:space="preserve">purchase and consumption.</w:t>
      </w:r>
    </w:p>
    <w:p>
      <w:pPr>
        <w:pStyle w:val="BodyText"/>
      </w:pPr>
      <w:r>
        <w:rPr>
          <w:i/>
          <w:iCs/>
        </w:rPr>
        <w:t xml:space="preserve">Planned development</w:t>
      </w:r>
      <w:r>
        <w:t xml:space="preserve"> </w:t>
      </w:r>
      <w:r>
        <w:t xml:space="preserve">means a "land development project", as defined herein, and developed according to</w:t>
      </w:r>
      <w:r>
        <w:t xml:space="preserve"> </w:t>
      </w:r>
      <w:r>
        <w:t xml:space="preserve">plan as a single entity and containing one or more structures and/or use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Planning board</w:t>
      </w:r>
      <w:r>
        <w:t xml:space="preserve"> </w:t>
      </w:r>
      <w:r>
        <w:t xml:space="preserve">means the official planning agency of the town.</w:t>
      </w:r>
    </w:p>
    <w:p>
      <w:pPr>
        <w:pStyle w:val="BodyText"/>
      </w:pPr>
      <w:r>
        <w:rPr>
          <w:i/>
          <w:iCs/>
        </w:rPr>
        <w:t xml:space="preserve">Porch</w:t>
      </w:r>
      <w:r>
        <w:t xml:space="preserve"> </w:t>
      </w:r>
      <w:r>
        <w:t xml:space="preserve">means a covered, single-story, unenclosed structure that projects out from the front</w:t>
      </w:r>
      <w:r>
        <w:t xml:space="preserve"> </w:t>
      </w:r>
      <w:r>
        <w:t xml:space="preserve">of the structure.</w:t>
      </w:r>
    </w:p>
    <w:p>
      <w:pPr>
        <w:pStyle w:val="BodyText"/>
      </w:pPr>
      <w:r>
        <w:rPr>
          <w:i/>
          <w:iCs/>
        </w:rPr>
        <w:t xml:space="preserve">Pre-application conference</w:t>
      </w:r>
      <w:r>
        <w:t xml:space="preserve"> </w:t>
      </w:r>
      <w:r>
        <w:t xml:space="preserve">means a review meeting of a proposed development held between applicants and reviewing</w:t>
      </w:r>
      <w:r>
        <w:t xml:space="preserve"> </w:t>
      </w:r>
      <w:r>
        <w:t xml:space="preserve">agencies before formal submission of an application for a permit or for development</w:t>
      </w:r>
      <w:r>
        <w:t xml:space="preserve"> </w:t>
      </w:r>
      <w:r>
        <w:t xml:space="preserve">approval. This initial meeting affords the developer(s) the opportunity to present</w:t>
      </w:r>
      <w:r>
        <w:t xml:space="preserve"> </w:t>
      </w:r>
      <w:r>
        <w:t xml:space="preserve">their proposal informally and to receive comments and direction from the municipal</w:t>
      </w:r>
      <w:r>
        <w:t xml:space="preserve"> </w:t>
      </w:r>
      <w:r>
        <w:t xml:space="preserve">officials and others.</w:t>
      </w:r>
    </w:p>
    <w:p>
      <w:pPr>
        <w:pStyle w:val="BodyText"/>
      </w:pPr>
      <w:r>
        <w:rPr>
          <w:i/>
          <w:iCs/>
        </w:rPr>
        <w:t xml:space="preserve">Preliminary plan</w:t>
      </w:r>
      <w:r>
        <w:t xml:space="preserve"> </w:t>
      </w:r>
      <w:r>
        <w:t xml:space="preserve">means the required stage of land development review which shall require detailed</w:t>
      </w:r>
      <w:r>
        <w:t xml:space="preserve"> </w:t>
      </w:r>
      <w:r>
        <w:t xml:space="preserve">engineered drawings and all required state and federal permits.</w:t>
      </w:r>
    </w:p>
    <w:p>
      <w:pPr>
        <w:pStyle w:val="BodyText"/>
      </w:pPr>
      <w:r>
        <w:rPr>
          <w:i/>
          <w:iCs/>
        </w:rPr>
        <w:t xml:space="preserve">Principal use solar energy system.</w:t>
      </w:r>
      <w:r>
        <w:t xml:space="preserve"> </w:t>
      </w:r>
      <w:r>
        <w:t xml:space="preserve">A solar energy system that is either (1) the only use occupying a parcel, or (2)</w:t>
      </w:r>
      <w:r>
        <w:t xml:space="preserve"> </w:t>
      </w:r>
      <w:r>
        <w:t xml:space="preserve">produces more than the average electrical consumption that is necessary to support</w:t>
      </w:r>
      <w:r>
        <w:t xml:space="preserve"> </w:t>
      </w:r>
      <w:r>
        <w:t xml:space="preserve">the other legal use(s) occupying the parcel.</w:t>
      </w:r>
    </w:p>
    <w:p>
      <w:pPr>
        <w:pStyle w:val="BodyText"/>
      </w:pPr>
      <w:r>
        <w:rPr>
          <w:i/>
          <w:iCs/>
        </w:rPr>
        <w:t xml:space="preserve">Print shop</w:t>
      </w:r>
      <w:r>
        <w:t xml:space="preserve"> </w:t>
      </w:r>
      <w:r>
        <w:t xml:space="preserve">means a retail establishment that provides duplicating service using photocopy, blueprint,</w:t>
      </w:r>
      <w:r>
        <w:t xml:space="preserve"> </w:t>
      </w:r>
      <w:r>
        <w:t xml:space="preserve">and offset printing equipment, including collating and binding of booklets and reports.</w:t>
      </w:r>
    </w:p>
    <w:p>
      <w:pPr>
        <w:pStyle w:val="BodyText"/>
      </w:pPr>
      <w:r>
        <w:rPr>
          <w:i/>
          <w:iCs/>
        </w:rPr>
        <w:t xml:space="preserve">Public improvement</w:t>
      </w:r>
      <w:r>
        <w:t xml:space="preserve"> </w:t>
      </w:r>
      <w:r>
        <w:t xml:space="preserve">means any street or other roadway, sidewalk, pedestrian way, tree, lawn, off-street</w:t>
      </w:r>
      <w:r>
        <w:t xml:space="preserve"> </w:t>
      </w:r>
      <w:r>
        <w:t xml:space="preserve">parking area, drainage feature, or other facility for which the local government or</w:t>
      </w:r>
      <w:r>
        <w:t xml:space="preserve"> </w:t>
      </w:r>
      <w:r>
        <w:t xml:space="preserve">other governmental entity either is presently responsible, or will ultimately assumed</w:t>
      </w:r>
      <w:r>
        <w:t xml:space="preserve"> </w:t>
      </w:r>
      <w:r>
        <w:t xml:space="preserve">the responsibility for maintenance and operation upon town acceptance.</w:t>
      </w:r>
    </w:p>
    <w:p>
      <w:pPr>
        <w:pStyle w:val="BodyText"/>
      </w:pPr>
      <w:r>
        <w:rPr>
          <w:i/>
          <w:iCs/>
        </w:rPr>
        <w:t xml:space="preserve">Reclamation facility</w:t>
      </w:r>
      <w:r>
        <w:t xml:space="preserve"> </w:t>
      </w:r>
      <w:r>
        <w:t xml:space="preserve">means a facility that is not a junkyard and in which recoverable resources, such</w:t>
      </w:r>
      <w:r>
        <w:t xml:space="preserve"> </w:t>
      </w:r>
      <w:r>
        <w:t xml:space="preserve">as automobile parts and engine parts are collected, stored, dismantled, and salvaged,</w:t>
      </w:r>
      <w:r>
        <w:t xml:space="preserve"> </w:t>
      </w:r>
      <w:r>
        <w:t xml:space="preserve">essentially by machine operation within a completely enclosed building, including</w:t>
      </w:r>
      <w:r>
        <w:t xml:space="preserve"> </w:t>
      </w:r>
      <w:r>
        <w:t xml:space="preserve">a nonpermeable floor surface with a closed drain system.</w:t>
      </w:r>
    </w:p>
    <w:p>
      <w:pPr>
        <w:pStyle w:val="BodyText"/>
      </w:pPr>
      <w:r>
        <w:rPr>
          <w:i/>
          <w:iCs/>
        </w:rPr>
        <w:t xml:space="preserve">Recreational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athletics school</w:t>
      </w:r>
      <w:r>
        <w:t xml:space="preserve"> </w:t>
      </w:r>
      <w:r>
        <w:t xml:space="preserve">means an educational institution with a primary focus on athletics, the arts, or</w:t>
      </w:r>
      <w:r>
        <w:t xml:space="preserve"> </w:t>
      </w:r>
      <w:r>
        <w:t xml:space="preserve">recreational activities such as dance, gymnastics, theatre or visual arts.</w:t>
      </w:r>
    </w:p>
    <w:p>
      <w:pPr>
        <w:pStyle w:val="BodyText"/>
      </w:pPr>
      <w:r>
        <w:rPr>
          <w:i/>
          <w:iCs/>
        </w:rPr>
        <w:t xml:space="preserve">Recycling facility</w:t>
      </w:r>
      <w:r>
        <w:t xml:space="preserve"> </w:t>
      </w:r>
      <w:r>
        <w:t xml:space="preserve">means a facility that is not a junkyard and in which recoverable resources, such</w:t>
      </w:r>
      <w:r>
        <w:t xml:space="preserve"> </w:t>
      </w:r>
      <w:r>
        <w:t xml:space="preserve">as newspapers, glassware, plastic containers and metal cans are collected, stored,</w:t>
      </w:r>
      <w:r>
        <w:t xml:space="preserve"> </w:t>
      </w:r>
      <w:r>
        <w:t xml:space="preserve">flattened, crushed or bundled, essentially by hand within a completely enclosed building.</w:t>
      </w:r>
    </w:p>
    <w:p>
      <w:pPr>
        <w:pStyle w:val="BodyText"/>
      </w:pPr>
      <w:r>
        <w:rPr>
          <w:i/>
          <w:iCs/>
        </w:rPr>
        <w:t xml:space="preserve">Remediated and restricted contamination site.</w:t>
      </w:r>
      <w:r>
        <w:t xml:space="preserve"> </w:t>
      </w:r>
      <w:r>
        <w:t xml:space="preserve">A property (1) that has been identified and confirmed by RIDEM as having contained</w:t>
      </w:r>
      <w:r>
        <w:t xml:space="preserve"> </w:t>
      </w:r>
      <w:r>
        <w:t xml:space="preserve">a hazardous material contamination; (2) on which remediation activities were conducted</w:t>
      </w:r>
      <w:r>
        <w:t xml:space="preserve"> </w:t>
      </w:r>
      <w:r>
        <w:t xml:space="preserve">to the satisfaction of RIDEM as documented within a "letter of compliance" or an "interim</w:t>
      </w:r>
      <w:r>
        <w:t xml:space="preserve"> </w:t>
      </w:r>
      <w:r>
        <w:t xml:space="preserve">letter of compliance", and (3) for which RIDEM has required the use of the property</w:t>
      </w:r>
      <w:r>
        <w:t xml:space="preserve"> </w:t>
      </w:r>
      <w:r>
        <w:t xml:space="preserve">to be restricted through an environmental land use restriction.</w:t>
      </w:r>
    </w:p>
    <w:p>
      <w:pPr>
        <w:pStyle w:val="BodyText"/>
      </w:pPr>
      <w:r>
        <w:rPr>
          <w:i/>
          <w:iCs/>
        </w:rPr>
        <w:t xml:space="preserve">Restaurant</w:t>
      </w:r>
      <w:r>
        <w:t xml:space="preserve"> </w:t>
      </w:r>
      <w:r>
        <w:t xml:space="preserve">means an establishment that serves food and beverages primarily to persons seated</w:t>
      </w:r>
      <w:r>
        <w:t xml:space="preserve"> </w:t>
      </w:r>
      <w:r>
        <w:t xml:space="preserve">within the building. This includes cafes, tea rooms and outdoor cafes.</w:t>
      </w:r>
    </w:p>
    <w:p>
      <w:pPr>
        <w:pStyle w:val="BodyText"/>
      </w:pPr>
      <w:r>
        <w:rPr>
          <w:i/>
          <w:iCs/>
        </w:rPr>
        <w:t xml:space="preserve">Restaurant, drive-in</w:t>
      </w:r>
      <w:r>
        <w:t xml:space="preserve"> </w:t>
      </w:r>
      <w:r>
        <w:t xml:space="preserve">means an establishment that delivers prepared food and/or beverages to customers</w:t>
      </w:r>
      <w:r>
        <w:t xml:space="preserve"> </w:t>
      </w:r>
      <w:r>
        <w:t xml:space="preserve">in motor vehicles, regardless of whether or not it also serves prepared food and/or</w:t>
      </w:r>
      <w:r>
        <w:t xml:space="preserve"> </w:t>
      </w:r>
      <w:r>
        <w:t xml:space="preserve">beverages to customers who are not in motor vehicles, for consumption either on or</w:t>
      </w:r>
      <w:r>
        <w:t xml:space="preserve"> </w:t>
      </w:r>
      <w:r>
        <w:t xml:space="preserve">off the premises.</w:t>
      </w:r>
    </w:p>
    <w:p>
      <w:pPr>
        <w:pStyle w:val="BodyText"/>
      </w:pPr>
      <w:r>
        <w:rPr>
          <w:i/>
          <w:iCs/>
        </w:rPr>
        <w:t xml:space="preserve">Restaurant, fast-food</w:t>
      </w:r>
      <w:r>
        <w:t xml:space="preserve"> </w:t>
      </w:r>
      <w:r>
        <w:t xml:space="preserve">means an establishment that offers quick food service, which is accomplished through</w:t>
      </w:r>
      <w:r>
        <w:t xml:space="preserve"> </w:t>
      </w:r>
      <w:r>
        <w:t xml:space="preserve">a limited menu of items already prepared and held for service, or prepared, fried,</w:t>
      </w:r>
      <w:r>
        <w:t xml:space="preserve"> </w:t>
      </w:r>
      <w:r>
        <w:t xml:space="preserve">or griddled quickly, or heated in a device such as a microwave oven. Orders are not</w:t>
      </w:r>
      <w:r>
        <w:t xml:space="preserve"> </w:t>
      </w:r>
      <w:r>
        <w:t xml:space="preserve">generally taken at the customer's table, and food is generally served in disposable</w:t>
      </w:r>
      <w:r>
        <w:t xml:space="preserve"> </w:t>
      </w:r>
      <w:r>
        <w:t xml:space="preserve">wrapping or containers.</w:t>
      </w:r>
    </w:p>
    <w:p>
      <w:pPr>
        <w:pStyle w:val="BodyText"/>
      </w:pPr>
      <w:r>
        <w:rPr>
          <w:i/>
          <w:iCs/>
        </w:rPr>
        <w:t xml:space="preserve">Roadside stand</w:t>
      </w:r>
      <w:r>
        <w:t xml:space="preserve"> </w:t>
      </w:r>
      <w:r>
        <w:t xml:space="preserve">means a seasonal, temporary, or semi-temporary structure where farm products are</w:t>
      </w:r>
      <w:r>
        <w:t xml:space="preserve"> </w:t>
      </w:r>
      <w:r>
        <w:t xml:space="preserve">sold directly to consumers.</w:t>
      </w:r>
    </w:p>
    <w:p>
      <w:pPr>
        <w:pStyle w:val="BodyText"/>
      </w:pPr>
      <w:r>
        <w:rPr>
          <w:i/>
          <w:iCs/>
        </w:rPr>
        <w:t xml:space="preserve">Roof-mounted solar energy system.</w:t>
      </w:r>
      <w:r>
        <w:t xml:space="preserve"> </w:t>
      </w:r>
      <w:r>
        <w:t xml:space="preserve">A solar energy system that is structurally appended to the roof of a building or</w:t>
      </w:r>
      <w:r>
        <w:t xml:space="preserve"> </w:t>
      </w:r>
      <w:r>
        <w:t xml:space="preserve">structure.</w:t>
      </w:r>
    </w:p>
    <w:p>
      <w:pPr>
        <w:pStyle w:val="BodyText"/>
      </w:pPr>
      <w:r>
        <w:rPr>
          <w:i/>
          <w:iCs/>
        </w:rPr>
        <w:t xml:space="preserve">Rooming unit</w:t>
      </w:r>
      <w:r>
        <w:t xml:space="preserve"> </w:t>
      </w:r>
      <w:r>
        <w:t xml:space="preserve">means any room or group of rooms forming a single habitable unit used or intended</w:t>
      </w:r>
      <w:r>
        <w:t xml:space="preserve"> </w:t>
      </w:r>
      <w:r>
        <w:t xml:space="preserve">to be to be used for living and sleeping, but not for cooking or eating purposes.</w:t>
      </w:r>
    </w:p>
    <w:p>
      <w:pPr>
        <w:pStyle w:val="BodyText"/>
      </w:pPr>
      <w:r>
        <w:rPr>
          <w:i/>
          <w:iCs/>
        </w:rPr>
        <w:t xml:space="preserve">Seasonal attractions</w:t>
      </w:r>
      <w:r>
        <w:t xml:space="preserve"> </w:t>
      </w:r>
      <w:r>
        <w:t xml:space="preserve">means hayrides, festivals, fairs, and the like up to four times a year. In no case</w:t>
      </w:r>
      <w:r>
        <w:t xml:space="preserve"> </w:t>
      </w:r>
      <w:r>
        <w:t xml:space="preserve">will seasonal attractions include concerts, weddings or private receptions.</w:t>
      </w:r>
    </w:p>
    <w:p>
      <w:pPr>
        <w:pStyle w:val="BodyText"/>
      </w:pPr>
      <w:r>
        <w:rPr>
          <w:i/>
          <w:iCs/>
        </w:rPr>
        <w:t xml:space="preserve">Screen</w:t>
      </w:r>
      <w:r>
        <w:t xml:space="preserve"> </w:t>
      </w:r>
      <w:r>
        <w:t xml:space="preserve">means a structure or planting consisting of fencing, berms and/or evergreen trees</w:t>
      </w:r>
      <w:r>
        <w:t xml:space="preserve"> </w:t>
      </w:r>
      <w:r>
        <w:t xml:space="preserve">or shrubs providing a continuous view obstruction within a site or property.</w:t>
      </w:r>
    </w:p>
    <w:p>
      <w:pPr>
        <w:pStyle w:val="BodyText"/>
      </w:pPr>
      <w:r>
        <w:rPr>
          <w:i/>
          <w:iCs/>
        </w:rPr>
        <w:t xml:space="preserve">Self-service storage facility</w:t>
      </w:r>
      <w:r>
        <w:t xml:space="preserve"> </w:t>
      </w:r>
      <w:r>
        <w:t xml:space="preserve">means a facility or businesses composed of real estate divided into spaces that are</w:t>
      </w:r>
      <w:r>
        <w:t xml:space="preserve"> </w:t>
      </w:r>
      <w:r>
        <w:t xml:space="preserve">rented to residential or small business tenants for storage of items that are not</w:t>
      </w:r>
      <w:r>
        <w:t xml:space="preserve"> </w:t>
      </w:r>
      <w:r>
        <w:t xml:space="preserve">regularly or frequently accessed by the tenants, usually on a monthly basis.</w:t>
      </w:r>
    </w:p>
    <w:p>
      <w:pPr>
        <w:pStyle w:val="BodyText"/>
      </w:pPr>
      <w:r>
        <w:rPr>
          <w:i/>
          <w:iCs/>
        </w:rPr>
        <w:t xml:space="preserve">Setback line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lines</w:t>
      </w:r>
      <w:r>
        <w:t xml:space="preserve"> </w:t>
      </w:r>
      <w:r>
        <w:t xml:space="preserve">means a line or lines parallel to a lot line at the minimum distance of the required</w:t>
      </w:r>
      <w:r>
        <w:t xml:space="preserve"> </w:t>
      </w:r>
      <w:r>
        <w:t xml:space="preserve">setback for the zoning district in which the lot is located that establishes the area</w:t>
      </w:r>
      <w:r>
        <w:t xml:space="preserve"> </w:t>
      </w:r>
      <w:r>
        <w:t xml:space="preserve">within which the principal structure must be erected or placed.</w:t>
      </w:r>
    </w:p>
    <w:p>
      <w:pPr>
        <w:pStyle w:val="BodyText"/>
      </w:pPr>
      <w:r>
        <w:rPr>
          <w:i/>
          <w:iCs/>
        </w:rPr>
        <w:t xml:space="preserve">Sign</w:t>
      </w:r>
      <w:r>
        <w:t xml:space="preserve"> </w:t>
      </w:r>
      <w:r>
        <w:t xml:space="preserve">means any display of lettering, logos, colors, lights or illuminated neon tubes visible</w:t>
      </w:r>
      <w:r>
        <w:t xml:space="preserve"> </w:t>
      </w:r>
      <w:r>
        <w:t xml:space="preserve">to the public from outside of a building or from a traveled way, which either conveys</w:t>
      </w:r>
      <w:r>
        <w:t xml:space="preserve"> </w:t>
      </w:r>
      <w:r>
        <w:t xml:space="preserve">a message to the public or intends to advertise, direct, invite, announce or drawn</w:t>
      </w:r>
      <w:r>
        <w:t xml:space="preserve"> </w:t>
      </w:r>
      <w:r>
        <w:t xml:space="preserve">attention to, directly or indirectly, a use conducted, goods, products, services or</w:t>
      </w:r>
      <w:r>
        <w:t xml:space="preserve"> </w:t>
      </w:r>
      <w:r>
        <w:t xml:space="preserve">facilities available, either on the lot or on any other premises, excluding window</w:t>
      </w:r>
      <w:r>
        <w:t xml:space="preserve"> </w:t>
      </w:r>
      <w:r>
        <w:t xml:space="preserve">displays and merchandise.</w:t>
      </w:r>
    </w:p>
    <w:p>
      <w:pPr>
        <w:pStyle w:val="BodyText"/>
      </w:pPr>
      <w:r>
        <w:rPr>
          <w:i/>
          <w:iCs/>
        </w:rPr>
        <w:t xml:space="preserve">Awning:</w:t>
      </w:r>
      <w:r>
        <w:t xml:space="preserve"> </w:t>
      </w:r>
      <w:r>
        <w:t xml:space="preserve">A sign painted on or attached to the cover of a structural frame; movably hinged,</w:t>
      </w:r>
      <w:r>
        <w:t xml:space="preserve"> </w:t>
      </w:r>
      <w:r>
        <w:t xml:space="preserve">rollable, foldable; or, falsely rigid type.</w:t>
      </w:r>
    </w:p>
    <w:p>
      <w:pPr>
        <w:pStyle w:val="BodyText"/>
      </w:pPr>
      <w:r>
        <w:rPr>
          <w:i/>
          <w:iCs/>
        </w:rPr>
        <w:t xml:space="preserve">Banner:</w:t>
      </w:r>
      <w:r>
        <w:t xml:space="preserve"> </w:t>
      </w:r>
      <w:r>
        <w:t xml:space="preserve">Any sign intended to be hung either with or without frames having characters, letters,</w:t>
      </w:r>
      <w:r>
        <w:t xml:space="preserve"> </w:t>
      </w:r>
      <w:r>
        <w:t xml:space="preserve">illustrations or ornamentations applied to paper, plastic or fabric.</w:t>
      </w:r>
    </w:p>
    <w:p>
      <w:pPr>
        <w:pStyle w:val="BodyText"/>
      </w:pPr>
      <w:r>
        <w:rPr>
          <w:i/>
          <w:iCs/>
        </w:rPr>
        <w:t xml:space="preserve">Billboard:</w:t>
      </w:r>
      <w:r>
        <w:t xml:space="preserve"> </w:t>
      </w:r>
      <w:r>
        <w:t xml:space="preserve">A freestanding sign larger than 25 square feet or wall sign covering more than ten</w:t>
      </w:r>
      <w:r>
        <w:t xml:space="preserve"> </w:t>
      </w:r>
      <w:r>
        <w:t xml:space="preserve">percent of the surface area to which it is attached and advertising products, services,</w:t>
      </w:r>
      <w:r>
        <w:t xml:space="preserve"> </w:t>
      </w:r>
      <w:r>
        <w:t xml:space="preserve">facilities, events or attraction not made, sold, used, served or available on the</w:t>
      </w:r>
      <w:r>
        <w:t xml:space="preserve"> </w:t>
      </w:r>
      <w:r>
        <w:t xml:space="preserve">premises displaying such sign.</w:t>
      </w:r>
    </w:p>
    <w:p>
      <w:pPr>
        <w:pStyle w:val="BodyText"/>
      </w:pPr>
      <w:r>
        <w:rPr>
          <w:i/>
          <w:iCs/>
        </w:rPr>
        <w:t xml:space="preserve">Flag:</w:t>
      </w:r>
      <w:r>
        <w:t xml:space="preserve"> </w:t>
      </w:r>
      <w:r>
        <w:t xml:space="preserve">Any fabric, banner or bunting containing distinctive colors, patterns or symbols</w:t>
      </w:r>
      <w:r>
        <w:t xml:space="preserve"> </w:t>
      </w:r>
      <w:r>
        <w:t xml:space="preserve">used as a symbol of a government, political subdivision or other entity.</w:t>
      </w:r>
    </w:p>
    <w:p>
      <w:pPr>
        <w:pStyle w:val="BodyText"/>
      </w:pPr>
      <w:r>
        <w:rPr>
          <w:i/>
          <w:iCs/>
        </w:rPr>
        <w:t xml:space="preserve">Flashing:</w:t>
      </w:r>
      <w:r>
        <w:t xml:space="preserve"> </w:t>
      </w:r>
      <w:r>
        <w:t xml:space="preserve">A sign whose illumination is not kept constant in intensity at all times when in</w:t>
      </w:r>
      <w:r>
        <w:t xml:space="preserve"> </w:t>
      </w:r>
      <w:r>
        <w:t xml:space="preserve">use, and which exhibits changes in light, color, direction or animation. Illuminated</w:t>
      </w:r>
      <w:r>
        <w:t xml:space="preserve"> </w:t>
      </w:r>
      <w:r>
        <w:t xml:space="preserve">signs which indicate the date, time and temperature will not be considered flashing</w:t>
      </w:r>
      <w:r>
        <w:t xml:space="preserve"> </w:t>
      </w:r>
      <w:r>
        <w:t xml:space="preserve">signs.</w:t>
      </w:r>
    </w:p>
    <w:p>
      <w:pPr>
        <w:pStyle w:val="BodyText"/>
      </w:pPr>
      <w:r>
        <w:rPr>
          <w:i/>
          <w:iCs/>
        </w:rPr>
        <w:t xml:space="preserve">Freestanding:</w:t>
      </w:r>
      <w:r>
        <w:t xml:space="preserve"> </w:t>
      </w:r>
      <w:r>
        <w:t xml:space="preserve">A self-supporting sign not attached to any building, wall or fence, but in a fixed</w:t>
      </w:r>
      <w:r>
        <w:t xml:space="preserve"> </w:t>
      </w:r>
      <w:r>
        <w:t xml:space="preserve">location. This does not include portable signs or motor vehicle signs.</w:t>
      </w:r>
    </w:p>
    <w:p>
      <w:pPr>
        <w:pStyle w:val="BodyText"/>
      </w:pPr>
      <w:r>
        <w:rPr>
          <w:i/>
          <w:iCs/>
        </w:rPr>
        <w:t xml:space="preserve">Illuminated, directly:</w:t>
      </w:r>
      <w:r>
        <w:t xml:space="preserve"> </w:t>
      </w:r>
      <w:r>
        <w:t xml:space="preserve">Any sign internally lit by electrical bulbs, fluorescent lights or neon tubes.</w:t>
      </w:r>
    </w:p>
    <w:p>
      <w:pPr>
        <w:pStyle w:val="BodyText"/>
      </w:pPr>
      <w:r>
        <w:rPr>
          <w:i/>
          <w:iCs/>
        </w:rPr>
        <w:t xml:space="preserve">Illuminated, indirectly:</w:t>
      </w:r>
      <w:r>
        <w:t xml:space="preserve"> </w:t>
      </w:r>
      <w:r>
        <w:t xml:space="preserve">A sign illuminated with an artificial light directed primarily toward such sign from</w:t>
      </w:r>
      <w:r>
        <w:t xml:space="preserve"> </w:t>
      </w:r>
      <w:r>
        <w:t xml:space="preserve">an exterior source.</w:t>
      </w:r>
    </w:p>
    <w:p>
      <w:pPr>
        <w:pStyle w:val="BodyText"/>
      </w:pPr>
      <w:r>
        <w:rPr>
          <w:i/>
          <w:iCs/>
        </w:rPr>
        <w:t xml:space="preserve">Landmark:</w:t>
      </w:r>
      <w:r>
        <w:t xml:space="preserve"> </w:t>
      </w:r>
      <w:r>
        <w:t xml:space="preserve">An older sign of artistic or historic merit, uniqueness or extraordinary significance</w:t>
      </w:r>
      <w:r>
        <w:t xml:space="preserve"> </w:t>
      </w:r>
      <w:r>
        <w:t xml:space="preserve">to the town as identified by the historic district commission.</w:t>
      </w:r>
    </w:p>
    <w:p>
      <w:pPr>
        <w:pStyle w:val="BodyText"/>
      </w:pPr>
      <w:r>
        <w:rPr>
          <w:i/>
          <w:iCs/>
        </w:rPr>
        <w:t xml:space="preserve">Motor vehicle:</w:t>
      </w:r>
      <w:r>
        <w:t xml:space="preserve"> </w:t>
      </w:r>
      <w:r>
        <w:t xml:space="preserve">Any sign painted on a registered motor vehicle, except motor vehicles which are actively</w:t>
      </w:r>
      <w:r>
        <w:t xml:space="preserve"> </w:t>
      </w:r>
      <w:r>
        <w:t xml:space="preserve">operated or parked temporarily for business purposes (i.e. provision of services or</w:t>
      </w:r>
      <w:r>
        <w:t xml:space="preserve"> </w:t>
      </w:r>
      <w:r>
        <w:t xml:space="preserve">delivery of goods).</w:t>
      </w:r>
    </w:p>
    <w:p>
      <w:pPr>
        <w:pStyle w:val="BodyText"/>
      </w:pPr>
      <w:r>
        <w:rPr>
          <w:i/>
          <w:iCs/>
        </w:rPr>
        <w:t xml:space="preserve">Off-premises:</w:t>
      </w:r>
      <w:r>
        <w:t xml:space="preserve"> </w:t>
      </w:r>
      <w:r>
        <w:t xml:space="preserve">Any sign, that advertises a business, or activities, products or services that are</w:t>
      </w:r>
      <w:r>
        <w:t xml:space="preserve"> </w:t>
      </w:r>
      <w:r>
        <w:t xml:space="preserve">available elsewhere than within the building or on the lot where the sign is located.</w:t>
      </w:r>
    </w:p>
    <w:p>
      <w:pPr>
        <w:pStyle w:val="BodyText"/>
      </w:pPr>
      <w:r>
        <w:rPr>
          <w:i/>
          <w:iCs/>
        </w:rPr>
        <w:t xml:space="preserve">On-premises:</w:t>
      </w:r>
      <w:r>
        <w:t xml:space="preserve"> </w:t>
      </w:r>
      <w:r>
        <w:t xml:space="preserve">Any sign that advertises, calls attention to or identifies the occupant of the premises</w:t>
      </w:r>
      <w:r>
        <w:t xml:space="preserve"> </w:t>
      </w:r>
      <w:r>
        <w:t xml:space="preserve">on which the sign is maintained, or the business transacted thereon, or advertises</w:t>
      </w:r>
      <w:r>
        <w:t xml:space="preserve"> </w:t>
      </w:r>
      <w:r>
        <w:t xml:space="preserve">the property itself or any part thereof as for sale or rent.</w:t>
      </w:r>
    </w:p>
    <w:p>
      <w:pPr>
        <w:pStyle w:val="BodyText"/>
      </w:pPr>
      <w:r>
        <w:rPr>
          <w:i/>
          <w:iCs/>
        </w:rPr>
        <w:t xml:space="preserve">On-site construction:</w:t>
      </w:r>
      <w:r>
        <w:t xml:space="preserve"> </w:t>
      </w:r>
      <w:r>
        <w:t xml:space="preserve">An on-premises sign identifying the general contractor, architect, engineer or other</w:t>
      </w:r>
      <w:r>
        <w:t xml:space="preserve"> </w:t>
      </w:r>
      <w:r>
        <w:t xml:space="preserve">professional currently engaged in construction or renovation of such property.</w:t>
      </w:r>
    </w:p>
    <w:p>
      <w:pPr>
        <w:pStyle w:val="BodyText"/>
      </w:pPr>
      <w:r>
        <w:rPr>
          <w:i/>
          <w:iCs/>
        </w:rPr>
        <w:t xml:space="preserve">Portable:</w:t>
      </w:r>
      <w:r>
        <w:t xml:space="preserve"> </w:t>
      </w:r>
      <w:r>
        <w:t xml:space="preserve">A sign capable of being readily moved or relocated. There are two types as follows:</w:t>
      </w:r>
    </w:p>
    <w:p>
      <w:pPr>
        <w:pStyle w:val="BodyText"/>
      </w:pPr>
      <w:r>
        <w:rPr>
          <w:i/>
          <w:iCs/>
        </w:rPr>
        <w:t xml:space="preserve">Type a:</w:t>
      </w:r>
      <w:r>
        <w:t xml:space="preserve"> </w:t>
      </w:r>
      <w:r>
        <w:t xml:space="preserve">Signs mounted on chassis and wheels or sail flag banners that are ground mounted;</w:t>
      </w:r>
    </w:p>
    <w:p>
      <w:pPr>
        <w:pStyle w:val="BodyText"/>
      </w:pPr>
      <w:r>
        <w:rPr>
          <w:i/>
          <w:iCs/>
        </w:rPr>
        <w:t xml:space="preserve">Type b:</w:t>
      </w:r>
      <w:r>
        <w:t xml:space="preserve"> </w:t>
      </w:r>
      <w:r>
        <w:t xml:space="preserve">Signs supported by legs such as A-frame or sandwich type signs.</w:t>
      </w:r>
    </w:p>
    <w:p>
      <w:pPr>
        <w:pStyle w:val="BodyText"/>
      </w:pPr>
      <w:r>
        <w:rPr>
          <w:i/>
          <w:iCs/>
        </w:rPr>
        <w:t xml:space="preserve">Projecting:</w:t>
      </w:r>
      <w:r>
        <w:t xml:space="preserve"> </w:t>
      </w:r>
      <w:r>
        <w:t xml:space="preserve">Any sign other than a wall sign, affixed to any building or wall whose leading edge</w:t>
      </w:r>
      <w:r>
        <w:t xml:space="preserve"> </w:t>
      </w:r>
      <w:r>
        <w:t xml:space="preserve">extends beyond such building or wall.</w:t>
      </w:r>
    </w:p>
    <w:p>
      <w:pPr>
        <w:pStyle w:val="BodyText"/>
      </w:pPr>
      <w:r>
        <w:rPr>
          <w:i/>
          <w:iCs/>
        </w:rPr>
        <w:t xml:space="preserve">Real estate:</w:t>
      </w:r>
      <w:r>
        <w:t xml:space="preserve"> </w:t>
      </w:r>
      <w:r>
        <w:t xml:space="preserve">An on-premises sign advertising the property being sold or rented.</w:t>
      </w:r>
    </w:p>
    <w:p>
      <w:pPr>
        <w:pStyle w:val="BodyText"/>
      </w:pPr>
      <w:r>
        <w:rPr>
          <w:i/>
          <w:iCs/>
        </w:rPr>
        <w:t xml:space="preserve">Temporary:</w:t>
      </w:r>
      <w:r>
        <w:t xml:space="preserve"> </w:t>
      </w:r>
      <w:r>
        <w:t xml:space="preserve">A sign intended to be used for a period of no more than 30 days.</w:t>
      </w:r>
    </w:p>
    <w:p>
      <w:pPr>
        <w:pStyle w:val="BodyText"/>
      </w:pPr>
      <w:r>
        <w:rPr>
          <w:i/>
          <w:iCs/>
        </w:rPr>
        <w:t xml:space="preserve">Wall:</w:t>
      </w:r>
      <w:r>
        <w:t xml:space="preserve"> </w:t>
      </w:r>
      <w:r>
        <w:t xml:space="preserve">Any sign which is painted on, incorporated into, or affixed permanently to the wall</w:t>
      </w:r>
      <w:r>
        <w:t xml:space="preserve"> </w:t>
      </w:r>
      <w:r>
        <w:t xml:space="preserve">of a building or structure, and which extends not more than six inches from the surface</w:t>
      </w:r>
      <w:r>
        <w:t xml:space="preserve"> </w:t>
      </w:r>
      <w:r>
        <w:t xml:space="preserve">of that building or structure.</w:t>
      </w:r>
    </w:p>
    <w:p>
      <w:pPr>
        <w:pStyle w:val="BodyText"/>
      </w:pPr>
      <w:r>
        <w:rPr>
          <w:i/>
          <w:iCs/>
        </w:rPr>
        <w:t xml:space="preserve">Window:</w:t>
      </w:r>
      <w:r>
        <w:t xml:space="preserve"> </w:t>
      </w:r>
      <w:r>
        <w:t xml:space="preserve">Any sign which is painted directly inside the window with the purpose of identifying</w:t>
      </w:r>
      <w:r>
        <w:t xml:space="preserve"> </w:t>
      </w:r>
      <w:r>
        <w:t xml:space="preserve">the premises from the sidewalk or street.</w:t>
      </w:r>
    </w:p>
    <w:p>
      <w:pPr>
        <w:pStyle w:val="BodyText"/>
      </w:pPr>
      <w:r>
        <w:rPr>
          <w:i/>
          <w:iCs/>
        </w:rPr>
        <w:t xml:space="preserve">Site plan</w:t>
      </w:r>
      <w:r>
        <w:t xml:space="preserve"> </w:t>
      </w:r>
      <w:r>
        <w:t xml:space="preserve">means the development plan for one or more lots on which is shown the existing and/or</w:t>
      </w:r>
      <w:r>
        <w:t xml:space="preserve"> </w:t>
      </w:r>
      <w:r>
        <w:t xml:space="preserve">the proposed conditions of the lot.</w:t>
      </w:r>
    </w:p>
    <w:p>
      <w:pPr>
        <w:pStyle w:val="BodyText"/>
      </w:pPr>
      <w:r>
        <w:rPr>
          <w:i/>
          <w:iCs/>
        </w:rPr>
        <w:t xml:space="preserve">Solar canopy.</w:t>
      </w:r>
      <w:r>
        <w:t xml:space="preserve"> </w:t>
      </w:r>
      <w:r>
        <w:t xml:space="preserve">An elevated structure, built to cover a parking area, that hosts solar panels and</w:t>
      </w:r>
      <w:r>
        <w:t xml:space="preserve"> </w:t>
      </w:r>
      <w:r>
        <w:t xml:space="preserve">provides shade.</w:t>
      </w:r>
    </w:p>
    <w:p>
      <w:pPr>
        <w:pStyle w:val="BodyText"/>
      </w:pPr>
      <w:r>
        <w:rPr>
          <w:i/>
          <w:iCs/>
        </w:rPr>
        <w:t xml:space="preserve">Solar energy system.</w:t>
      </w:r>
      <w:r>
        <w:t xml:space="preserve"> </w:t>
      </w:r>
      <w:r>
        <w:t xml:space="preserve">The equipment and requisite hardware that provide and are used for collecting, transferring,</w:t>
      </w:r>
      <w:r>
        <w:t xml:space="preserve"> </w:t>
      </w:r>
      <w:r>
        <w:t xml:space="preserve">converting, storing, or using incident solar energy for water heating, space heating,</w:t>
      </w:r>
      <w:r>
        <w:t xml:space="preserve"> </w:t>
      </w:r>
      <w:r>
        <w:t xml:space="preserve">cooling, generating electricity, and off-loading said electricity to the grid, or</w:t>
      </w:r>
      <w:r>
        <w:t xml:space="preserve"> </w:t>
      </w:r>
      <w:r>
        <w:t xml:space="preserve">other applications that would otherwise require the use of a conventional source of</w:t>
      </w:r>
      <w:r>
        <w:t xml:space="preserve"> </w:t>
      </w:r>
      <w:r>
        <w:t xml:space="preserve">energy such as petroleum products, natural gas, manufactured gas, or electricity produced</w:t>
      </w:r>
      <w:r>
        <w:t xml:space="preserve"> </w:t>
      </w:r>
      <w:r>
        <w:t xml:space="preserve">for a nonrenewable resource. This shall include photovoltaic arrays and installations</w:t>
      </w:r>
      <w:r>
        <w:t xml:space="preserve"> </w:t>
      </w:r>
      <w:r>
        <w:t xml:space="preserve">that utilize ground-mounted systems.</w:t>
      </w:r>
    </w:p>
    <w:p>
      <w:pPr>
        <w:pStyle w:val="BodyText"/>
      </w:pPr>
      <w:r>
        <w:rPr>
          <w:i/>
          <w:iCs/>
        </w:rPr>
        <w:t xml:space="preserve">Special use</w:t>
      </w:r>
      <w:r>
        <w:t xml:space="preserve"> </w:t>
      </w:r>
      <w:r>
        <w:t xml:space="preserve">means a regulated use which is permitted pursuant to the special use permit issued</w:t>
      </w:r>
      <w:r>
        <w:t xml:space="preserve"> </w:t>
      </w:r>
      <w:r>
        <w:t xml:space="preserve">by the authorized governmental entity, pursuant to article XI of this chapter. A special</w:t>
      </w:r>
      <w:r>
        <w:t xml:space="preserve"> </w:t>
      </w:r>
      <w:r>
        <w:t xml:space="preserve">use situation was formerly referred to as a special exception.</w:t>
      </w:r>
    </w:p>
    <w:p>
      <w:pPr>
        <w:pStyle w:val="BodyText"/>
      </w:pPr>
      <w:r>
        <w:rPr>
          <w:i/>
          <w:iCs/>
        </w:rPr>
        <w:t xml:space="preserve">Stormwater detention</w:t>
      </w:r>
      <w:r>
        <w:t xml:space="preserve"> </w:t>
      </w:r>
      <w:r>
        <w:t xml:space="preserve">means a provision for storage of stormwater runoff and the controlled release of</w:t>
      </w:r>
      <w:r>
        <w:t xml:space="preserve"> </w:t>
      </w:r>
      <w:r>
        <w:t xml:space="preserve">such runoff during and after a flood or storm.</w:t>
      </w:r>
    </w:p>
    <w:p>
      <w:pPr>
        <w:pStyle w:val="BodyText"/>
      </w:pPr>
      <w:r>
        <w:rPr>
          <w:i/>
          <w:iCs/>
        </w:rPr>
        <w:t xml:space="preserve">Stormwater retention</w:t>
      </w:r>
      <w:r>
        <w:t xml:space="preserve"> </w:t>
      </w:r>
      <w:r>
        <w:t xml:space="preserve">means a provision for storage of stormwater runoff.</w:t>
      </w:r>
    </w:p>
    <w:p>
      <w:pPr>
        <w:pStyle w:val="BodyText"/>
      </w:pPr>
      <w:r>
        <w:rPr>
          <w:i/>
          <w:iCs/>
        </w:rPr>
        <w:t xml:space="preserve">Street</w:t>
      </w:r>
      <w:r>
        <w:t xml:space="preserve"> </w:t>
      </w:r>
      <w:r>
        <w:t xml:space="preserve">means a public or private thoroughfare used, or intended to be used, for passage</w:t>
      </w:r>
      <w:r>
        <w:t xml:space="preserve"> </w:t>
      </w:r>
      <w:r>
        <w:t xml:space="preserve">or travel by motor vehicles. Streets are further classified by the functions they</w:t>
      </w:r>
      <w:r>
        <w:t xml:space="preserve"> </w:t>
      </w:r>
      <w:r>
        <w:t xml:space="preserve">perform.</w:t>
      </w:r>
    </w:p>
    <w:p>
      <w:pPr>
        <w:pStyle w:val="BodyText"/>
      </w:pPr>
      <w:r>
        <w:rPr>
          <w:i/>
          <w:iCs/>
        </w:rPr>
        <w:t xml:space="preserve">Street, access to</w:t>
      </w:r>
      <w:r>
        <w:t xml:space="preserve"> </w:t>
      </w:r>
      <w:r>
        <w:t xml:space="preserve">means an adequate and permanent way of entering a lot. All lots of record shall have</w:t>
      </w:r>
      <w:r>
        <w:t xml:space="preserve"> </w:t>
      </w:r>
      <w:r>
        <w:t xml:space="preserve">access to a public street for all vehicles normally associated with the uses permitted</w:t>
      </w:r>
      <w:r>
        <w:t xml:space="preserve"> </w:t>
      </w:r>
      <w:r>
        <w:t xml:space="preserve">for that lot.</w:t>
      </w:r>
    </w:p>
    <w:p>
      <w:pPr>
        <w:pStyle w:val="BodyText"/>
      </w:pPr>
      <w:r>
        <w:rPr>
          <w:i/>
          <w:iCs/>
        </w:rPr>
        <w:t xml:space="preserve">Street, alley</w:t>
      </w:r>
      <w:r>
        <w:t xml:space="preserve"> </w:t>
      </w:r>
      <w:r>
        <w:t xml:space="preserve">means a public or private thoroughfare primarily designed to serve as secondary access</w:t>
      </w:r>
      <w:r>
        <w:t xml:space="preserve"> </w:t>
      </w:r>
      <w:r>
        <w:t xml:space="preserve">to the side or rear of those properties whose principal frontage is on some other</w:t>
      </w:r>
      <w:r>
        <w:t xml:space="preserve"> </w:t>
      </w:r>
      <w:r>
        <w:t xml:space="preserve">street.</w:t>
      </w:r>
    </w:p>
    <w:p>
      <w:pPr>
        <w:pStyle w:val="BodyText"/>
      </w:pPr>
      <w:r>
        <w:rPr>
          <w:i/>
          <w:iCs/>
        </w:rPr>
        <w:t xml:space="preserve">Street, cul-de-sac</w:t>
      </w:r>
      <w:r>
        <w:t xml:space="preserve"> </w:t>
      </w:r>
      <w:r>
        <w:t xml:space="preserve">means a local street with only one outlet and having an appropriate vehicular turnaround,</w:t>
      </w:r>
      <w:r>
        <w:t xml:space="preserve"> </w:t>
      </w:r>
      <w:r>
        <w:t xml:space="preserve">either temporary or permanent, at the closed end.</w:t>
      </w:r>
    </w:p>
    <w:p>
      <w:pPr>
        <w:pStyle w:val="BodyText"/>
      </w:pPr>
      <w:r>
        <w:rPr>
          <w:i/>
          <w:iCs/>
        </w:rPr>
        <w:t xml:space="preserve">Street, limited access highway</w:t>
      </w:r>
      <w:r>
        <w:t xml:space="preserve"> </w:t>
      </w:r>
      <w:r>
        <w:t xml:space="preserve">means a freeway or expressway providing for through traffic. Owners or occupants</w:t>
      </w:r>
      <w:r>
        <w:t xml:space="preserve"> </w:t>
      </w:r>
      <w:r>
        <w:t xml:space="preserve">of abutting property on lands and other persons have no legal right to access, except</w:t>
      </w:r>
      <w:r>
        <w:t xml:space="preserve"> </w:t>
      </w:r>
      <w:r>
        <w:t xml:space="preserve">at such points and in such manner as may be determined by the public authority having</w:t>
      </w:r>
      <w:r>
        <w:t xml:space="preserve"> </w:t>
      </w:r>
      <w:r>
        <w:t xml:space="preserve">jurisdiction over the highway.</w:t>
      </w:r>
    </w:p>
    <w:p>
      <w:pPr>
        <w:pStyle w:val="BodyText"/>
      </w:pPr>
      <w:r>
        <w:rPr>
          <w:i/>
          <w:iCs/>
        </w:rPr>
        <w:t xml:space="preserve">Street, private</w:t>
      </w:r>
      <w:r>
        <w:t xml:space="preserve"> </w:t>
      </w:r>
      <w:r>
        <w:t xml:space="preserve">means a thoroughfare established as a separate tract for the benefit of multiple,</w:t>
      </w:r>
      <w:r>
        <w:t xml:space="preserve"> </w:t>
      </w:r>
      <w:r>
        <w:t xml:space="preserve">adjacent properties and meeting specific, municipal improvement standards. This definition</w:t>
      </w:r>
      <w:r>
        <w:t xml:space="preserve"> </w:t>
      </w:r>
      <w:r>
        <w:t xml:space="preserve">shall not apply to driveways.</w:t>
      </w:r>
    </w:p>
    <w:p>
      <w:pPr>
        <w:pStyle w:val="BodyText"/>
      </w:pPr>
      <w:r>
        <w:rPr>
          <w:i/>
          <w:iCs/>
        </w:rPr>
        <w:t xml:space="preserve">Street, public</w:t>
      </w:r>
      <w:r>
        <w:t xml:space="preserve"> </w:t>
      </w:r>
      <w:r>
        <w:t xml:space="preserve">means all public property reserved or dedicated for street traffic.</w:t>
      </w:r>
    </w:p>
    <w:p>
      <w:pPr>
        <w:pStyle w:val="BodyText"/>
      </w:pPr>
      <w:r>
        <w:rPr>
          <w:i/>
          <w:iCs/>
        </w:rPr>
        <w:t xml:space="preserve">Street, stub</w:t>
      </w:r>
      <w:r>
        <w:t xml:space="preserve"> </w:t>
      </w:r>
      <w:r>
        <w:t xml:space="preserve">means a portion of a street reserved to provide access to future development, which</w:t>
      </w:r>
      <w:r>
        <w:t xml:space="preserve"> </w:t>
      </w:r>
      <w:r>
        <w:t xml:space="preserve">may provide for utility connections.</w:t>
      </w:r>
    </w:p>
    <w:p>
      <w:pPr>
        <w:pStyle w:val="BodyText"/>
      </w:pPr>
      <w:r>
        <w:rPr>
          <w:i/>
          <w:iCs/>
        </w:rPr>
        <w:t xml:space="preserve">Structure</w:t>
      </w:r>
      <w:r>
        <w:t xml:space="preserve"> </w:t>
      </w:r>
      <w:r>
        <w:t xml:space="preserve">means a combination of materials to form a construction for use, occupancy or ornamentation,</w:t>
      </w:r>
      <w:r>
        <w:t xml:space="preserve"> </w:t>
      </w:r>
      <w:r>
        <w:t xml:space="preserve">whether installed on, above or below the surface of land or water.</w:t>
      </w:r>
    </w:p>
    <w:p>
      <w:pPr>
        <w:pStyle w:val="BodyText"/>
      </w:pPr>
      <w:r>
        <w:rPr>
          <w:i/>
          <w:iCs/>
        </w:rPr>
        <w:t xml:space="preserve">Substandard lot of record</w:t>
      </w:r>
      <w:r>
        <w:t xml:space="preserve"> </w:t>
      </w:r>
      <w:r>
        <w:t xml:space="preserve">means any lot lawfully existing at the time of adoption or amendment of this chapter</w:t>
      </w:r>
      <w:r>
        <w:t xml:space="preserve"> </w:t>
      </w:r>
      <w:r>
        <w:t xml:space="preserve">and not in conformance with the dimensional and/or area provisions of this chapter.</w:t>
      </w:r>
    </w:p>
    <w:p>
      <w:pPr>
        <w:pStyle w:val="BodyText"/>
      </w:pPr>
      <w:r>
        <w:rPr>
          <w:i/>
          <w:iCs/>
        </w:rPr>
        <w:t xml:space="preserve">Temporary improvement</w:t>
      </w:r>
      <w:r>
        <w:t xml:space="preserve"> </w:t>
      </w:r>
      <w:r>
        <w:t xml:space="preserve">means improvements built and maintained by a developer during construction of a development</w:t>
      </w:r>
      <w:r>
        <w:t xml:space="preserve"> </w:t>
      </w:r>
      <w:r>
        <w:t xml:space="preserve">project and prior to release of the improvement guarantee, but not intended to be</w:t>
      </w:r>
      <w:r>
        <w:t xml:space="preserve"> </w:t>
      </w:r>
      <w:r>
        <w:t xml:space="preserve">permanent.</w:t>
      </w:r>
    </w:p>
    <w:p>
      <w:pPr>
        <w:pStyle w:val="BodyText"/>
      </w:pPr>
      <w:r>
        <w:rPr>
          <w:i/>
          <w:iCs/>
        </w:rPr>
        <w:t xml:space="preserve">Use</w:t>
      </w:r>
      <w:r>
        <w:t xml:space="preserve"> </w:t>
      </w:r>
      <w:r>
        <w:t xml:space="preserve">means the purpose or activity for which land or buildings are designed, arranged</w:t>
      </w:r>
      <w:r>
        <w:t xml:space="preserve"> </w:t>
      </w:r>
      <w:r>
        <w:t xml:space="preserve">or intended, 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</w:t>
      </w:r>
      <w:r>
        <w:t xml:space="preserve"> </w:t>
      </w:r>
      <w:r>
        <w:t xml:space="preserve">means permission to depart from the literal requirements of this chapter.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this chapter. There shall</w:t>
      </w:r>
      <w:r>
        <w:t xml:space="preserve"> </w:t>
      </w:r>
      <w:r>
        <w:t xml:space="preserve">be only two categories of variance, a use variance or a dimensional variance.</w:t>
      </w:r>
    </w:p>
    <w:p>
      <w:pPr>
        <w:pStyle w:val="Compact"/>
        <w:numPr>
          <w:ilvl w:val="0"/>
          <w:numId w:val="1017"/>
        </w:numPr>
      </w:pPr>
    </w:p>
    <w:p>
      <w:pPr>
        <w:numPr>
          <w:ilvl w:val="1"/>
          <w:numId w:val="101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this chapter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this chapter.</w:t>
      </w:r>
    </w:p>
    <w:p>
      <w:pPr>
        <w:numPr>
          <w:ilvl w:val="1"/>
          <w:numId w:val="101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this chapter under the</w:t>
      </w:r>
      <w:r>
        <w:t xml:space="preserve"> </w:t>
      </w:r>
      <w:r>
        <w:t xml:space="preserve">applicable standards set forth in RIGL 45-24-41 and set forth in this chapter at section 28-409(c).</w:t>
      </w:r>
    </w:p>
    <w:p>
      <w:pPr>
        <w:pStyle w:val="FirstParagraph"/>
      </w:pPr>
      <w:r>
        <w:rPr>
          <w:i/>
          <w:iCs/>
        </w:rPr>
        <w:t xml:space="preserve">Vested rights</w:t>
      </w:r>
      <w:r>
        <w:t xml:space="preserve"> </w:t>
      </w:r>
      <w:r>
        <w:t xml:space="preserve">means the right to initiate or continue the development of an approved project for</w:t>
      </w:r>
      <w:r>
        <w:t xml:space="preserve"> </w:t>
      </w:r>
      <w:r>
        <w:t xml:space="preserve">a specified period of time, under the regulations that were in effect at the time</w:t>
      </w:r>
      <w:r>
        <w:t xml:space="preserve"> </w:t>
      </w:r>
      <w:r>
        <w:t xml:space="preserve">of approval, even if, after the approval, the regulations change prior to the completion</w:t>
      </w:r>
      <w:r>
        <w:t xml:space="preserve"> </w:t>
      </w:r>
      <w:r>
        <w:t xml:space="preserve">of the project.</w:t>
      </w:r>
    </w:p>
    <w:p>
      <w:pPr>
        <w:pStyle w:val="BodyText"/>
      </w:pPr>
      <w:r>
        <w:rPr>
          <w:i/>
          <w:iCs/>
        </w:rPr>
        <w:t xml:space="preserve">Warehouse</w:t>
      </w:r>
      <w:r>
        <w:t xml:space="preserve"> </w:t>
      </w:r>
      <w:r>
        <w:t xml:space="preserve">means a building used primarily for the storage, repackaging, and trans shipping</w:t>
      </w:r>
      <w:r>
        <w:t xml:space="preserve"> </w:t>
      </w:r>
      <w:r>
        <w:t xml:space="preserve">of commercial and industrial goods and materials which are frequently or regularly</w:t>
      </w:r>
      <w:r>
        <w:t xml:space="preserve"> </w:t>
      </w:r>
      <w:r>
        <w:t xml:space="preserve">accessed.</w:t>
      </w:r>
    </w:p>
    <w:p>
      <w:pPr>
        <w:pStyle w:val="BodyText"/>
      </w:pPr>
      <w:r>
        <w:rPr>
          <w:i/>
          <w:iCs/>
        </w:rPr>
        <w:t xml:space="preserve">Waters</w:t>
      </w:r>
      <w:r>
        <w:t xml:space="preserve"> </w:t>
      </w:r>
      <w:r>
        <w:t xml:space="preserve">means as defined in RIGL § 46-12-1(b).</w:t>
      </w:r>
    </w:p>
    <w:p>
      <w:pPr>
        <w:pStyle w:val="BodyText"/>
      </w:pPr>
      <w:r>
        <w:rPr>
          <w:i/>
          <w:iCs/>
        </w:rPr>
        <w:t xml:space="preserve">Well</w:t>
      </w:r>
      <w:r>
        <w:t xml:space="preserve"> </w:t>
      </w:r>
      <w:r>
        <w:t xml:space="preserve">means an artesian or rock drilled well conforming to the "Rules and Regulations Governing</w:t>
      </w:r>
      <w:r>
        <w:t xml:space="preserve"> </w:t>
      </w:r>
      <w:r>
        <w:t xml:space="preserve">the Enforcement of RIGL § 46-13.2 et seq., relating to the Drilling of Drinking Water</w:t>
      </w:r>
      <w:r>
        <w:t xml:space="preserve"> </w:t>
      </w:r>
      <w:r>
        <w:t xml:space="preserve">Wells" of the state department of environmental management, division of groundwater</w:t>
      </w:r>
      <w:r>
        <w:t xml:space="preserve"> </w:t>
      </w:r>
      <w:r>
        <w:t xml:space="preserve">resources.</w:t>
      </w:r>
    </w:p>
    <w:p>
      <w:pPr>
        <w:pStyle w:val="BodyText"/>
      </w:pPr>
      <w:r>
        <w:rPr>
          <w:i/>
          <w:iCs/>
        </w:rPr>
        <w:t xml:space="preserve">Wetland, coastal</w:t>
      </w:r>
      <w:r>
        <w:t xml:space="preserve"> </w:t>
      </w:r>
      <w:r>
        <w:t xml:space="preserve">means the same as defined in RIGL § 2-1-14. A salt marsh bordering on the tidal waters</w:t>
      </w:r>
      <w:r>
        <w:t xml:space="preserve"> </w:t>
      </w:r>
      <w:r>
        <w:t xml:space="preserve">of this state and contiguous uplands extending not more than 50 yards inland therefrom.</w:t>
      </w:r>
    </w:p>
    <w:p>
      <w:pPr>
        <w:pStyle w:val="BodyText"/>
      </w:pPr>
      <w:r>
        <w:rPr>
          <w:i/>
          <w:iCs/>
        </w:rPr>
        <w:t xml:space="preserve">Wetland, freshwater</w:t>
      </w:r>
      <w:r>
        <w:t xml:space="preserve"> </w:t>
      </w:r>
      <w:r>
        <w:t xml:space="preserve">means the same as defined in RIGL § 2-1-20. A marsh, swamp, bog, pond, river, river</w:t>
      </w:r>
      <w:r>
        <w:t xml:space="preserve"> </w:t>
      </w:r>
      <w:r>
        <w:t xml:space="preserve">or stream floodplain or bank, area subject to flooding or storm flowage; emergent</w:t>
      </w:r>
      <w:r>
        <w:t xml:space="preserve"> </w:t>
      </w:r>
      <w:r>
        <w:t xml:space="preserve">or submergent plant community in any body of fresh water; or area within 50 feet of</w:t>
      </w:r>
      <w:r>
        <w:t xml:space="preserve"> </w:t>
      </w:r>
      <w:r>
        <w:t xml:space="preserve">the edge of a bog, marsh, swamp or pond, as defined in RIGL § 2-1-20.</w:t>
      </w:r>
    </w:p>
    <w:p>
      <w:pPr>
        <w:pStyle w:val="BodyText"/>
      </w:pPr>
      <w:r>
        <w:rPr>
          <w:i/>
          <w:iCs/>
        </w:rPr>
        <w:t xml:space="preserve">Zoning certificate</w:t>
      </w:r>
      <w:r>
        <w:t xml:space="preserve"> </w:t>
      </w:r>
      <w:r>
        <w:t xml:space="preserve">means a document signed by the zoning enforcement officer, as required in this chapter,</w:t>
      </w:r>
      <w:r>
        <w:t xml:space="preserve"> </w:t>
      </w:r>
      <w:r>
        <w:t xml:space="preserve">which acknowledges that a use, structure, building or lot either complies with or</w:t>
      </w:r>
      <w:r>
        <w:t xml:space="preserve"> </w:t>
      </w:r>
      <w:r>
        <w:t xml:space="preserve">is legally nonconforming to the provisions of this chapter or is an authorized variance</w:t>
      </w:r>
      <w:r>
        <w:t xml:space="preserve"> </w:t>
      </w:r>
      <w:r>
        <w:t xml:space="preserve">or modification therefrom.</w:t>
      </w:r>
    </w:p>
    <w:p>
      <w:pPr>
        <w:pStyle w:val="BodyText"/>
      </w:pPr>
      <w:r>
        <w:rPr>
          <w:i/>
          <w:iCs/>
        </w:rPr>
        <w:t xml:space="preserve">Yard</w:t>
      </w:r>
      <w:r>
        <w:t xml:space="preserve"> </w:t>
      </w:r>
      <w:r>
        <w:t xml:space="preserve">means that portion of a property located between a lot line and an applicable setback</w:t>
      </w:r>
      <w:r>
        <w:t xml:space="preserve"> </w:t>
      </w:r>
      <w:r>
        <w:t xml:space="preserve">line.</w:t>
      </w:r>
    </w:p>
    <w:p>
      <w:pPr>
        <w:pStyle w:val="BodyText"/>
      </w:pPr>
      <w:r>
        <w:rPr>
          <w:i/>
          <w:iCs/>
        </w:rPr>
        <w:t xml:space="preserve">Yacht club</w:t>
      </w:r>
      <w:r>
        <w:t xml:space="preserve"> </w:t>
      </w:r>
      <w:r>
        <w:t xml:space="preserve">means a sports club specifically related to sailing and yachting, including facilities</w:t>
      </w:r>
      <w:r>
        <w:t xml:space="preserve"> </w:t>
      </w:r>
      <w:r>
        <w:t xml:space="preserve">for berthing, securing, and launching boats, and the conduct of social functions for</w:t>
      </w:r>
      <w:r>
        <w:t xml:space="preserve"> </w:t>
      </w:r>
      <w:r>
        <w:t xml:space="preserve">members.</w:t>
      </w:r>
    </w:p>
    <w:p>
      <w:pPr>
        <w:pStyle w:val="BodyText"/>
      </w:pPr>
      <w:r>
        <w:rPr>
          <w:i/>
          <w:iCs/>
        </w:rPr>
        <w:t xml:space="preserve">Zoning enforcement officer</w:t>
      </w:r>
      <w:r>
        <w:t xml:space="preserve"> </w:t>
      </w:r>
      <w:r>
        <w:t xml:space="preserve">means the director of community development or designee.</w:t>
      </w:r>
    </w:p>
    <w:p>
      <w:pPr>
        <w:pStyle w:val="BodyText"/>
      </w:pPr>
      <w:r>
        <w:rPr>
          <w:i/>
          <w:iCs/>
        </w:rPr>
        <w:t xml:space="preserve">Zoning map</w:t>
      </w:r>
      <w:r>
        <w:t xml:space="preserve"> </w:t>
      </w:r>
      <w:r>
        <w:t xml:space="preserve">means the map or maps which are a part of this chapter and which delineate the boundaries</w:t>
      </w:r>
      <w:r>
        <w:t xml:space="preserve"> </w:t>
      </w:r>
      <w:r>
        <w:t xml:space="preserve">of all mapped zoning districts within the physical boundary of the city or town.</w:t>
      </w:r>
    </w:p>
    <w:p>
      <w:pPr>
        <w:pStyle w:val="BodyText"/>
      </w:pPr>
      <w:r>
        <w:rPr>
          <w:i/>
          <w:iCs/>
        </w:rPr>
        <w:t xml:space="preserve">Zoning ordinance</w:t>
      </w:r>
      <w:r>
        <w:t xml:space="preserve"> </w:t>
      </w:r>
      <w:r>
        <w:t xml:space="preserve">means the zoning ordinance enacted by the town council pursuant to this chapter and</w:t>
      </w:r>
      <w:r>
        <w:t xml:space="preserve"> </w:t>
      </w:r>
      <w:r>
        <w:t xml:space="preserve">in the manner providing for the adoption of ordinances in town's home rule charter</w:t>
      </w:r>
      <w:r>
        <w:t xml:space="preserve"> </w:t>
      </w:r>
      <w:r>
        <w:t xml:space="preserve">which sets forth regulations and standards relating to the nature and extent of uses</w:t>
      </w:r>
      <w:r>
        <w:t xml:space="preserve"> </w:t>
      </w:r>
      <w:r>
        <w:t xml:space="preserve">of land and structures, which is consistent with the comprehensive plan of the town</w:t>
      </w:r>
      <w:r>
        <w:t xml:space="preserve"> </w:t>
      </w:r>
      <w:r>
        <w:t xml:space="preserve">as defined in this chapter, which includes a zoning map, and which complies with the</w:t>
      </w:r>
      <w:r>
        <w:t xml:space="preserve"> </w:t>
      </w:r>
      <w:r>
        <w:t xml:space="preserve">provisions of RIGL § 45-24-27 et seq.</w:t>
      </w:r>
    </w:p>
    <w:p>
      <w:pPr>
        <w:pStyle w:val="BodyText"/>
      </w:pPr>
      <w:r>
        <w:rPr>
          <w:i/>
          <w:iCs/>
        </w:rPr>
        <w:t xml:space="preserve">Zoning use districts</w:t>
      </w:r>
      <w:r>
        <w:t xml:space="preserve"> </w:t>
      </w:r>
      <w:r>
        <w:t xml:space="preserve">means the basic unit in zoning, either mapped or unmapped, to which a uniform set</w:t>
      </w:r>
      <w:r>
        <w:t xml:space="preserve"> </w:t>
      </w:r>
      <w:r>
        <w:t xml:space="preserve">of regulations applies, or a uniform set of regulations for a specified use. The districts</w:t>
      </w:r>
      <w:r>
        <w:t xml:space="preserve"> </w:t>
      </w:r>
      <w:r>
        <w:t xml:space="preserve">include, but are not limited to: agricultural, commercial, industrial, institutional,</w:t>
      </w:r>
      <w:r>
        <w:t xml:space="preserve"> </w:t>
      </w:r>
      <w:r>
        <w:t xml:space="preserve">open space and residential. Each district may include subdistricts. Districts may</w:t>
      </w:r>
      <w:r>
        <w:t xml:space="preserve"> </w:t>
      </w:r>
      <w:r>
        <w:t xml:space="preserve">be combined.</w:t>
      </w:r>
    </w:p>
    <w:p>
      <w:pPr>
        <w:pStyle w:val="BodyText"/>
      </w:pPr>
      <w:r>
        <w:rPr>
          <w:i/>
          <w:iCs/>
        </w:rPr>
        <w:t xml:space="preserve">(Ord. No. 2015-14, 12-2-15; Ord. No. 2015-15, 12-16-15; Ord. No. 2017-03, 4-26-17;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2019-07, 6-26-19; Amend. of 1-27-21; Ord. No. 2022-12, 11-16-22; Ord. No. 2023-23, 12-6-23; Ord. No. 2025-07, Att., 5-28-25)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Definitions generally, § 1-2.</w:t>
      </w:r>
    </w:p>
    <w:bookmarkEnd w:id="23"/>
    <w:bookmarkStart w:id="24" w:name="purpose-of-chapter"/>
    <w:p>
      <w:pPr>
        <w:pStyle w:val="Heading2"/>
      </w:pPr>
      <w:r>
        <w:t xml:space="preserve">§ 28-2. Purpose of chapter</w:t>
      </w:r>
    </w:p>
    <w:p>
      <w:pPr>
        <w:pStyle w:val="FirstParagraph"/>
      </w:pPr>
      <w:r>
        <w:t xml:space="preserve">These zoning regulations have been developed and will be maintained in accordance</w:t>
      </w:r>
      <w:r>
        <w:t xml:space="preserve"> </w:t>
      </w:r>
      <w:r>
        <w:t xml:space="preserve">with the town comprehensive plan, adopted April 24, 1991, and amended January 12,</w:t>
      </w:r>
      <w:r>
        <w:t xml:space="preserve"> </w:t>
      </w:r>
      <w:r>
        <w:t xml:space="preserve">2016, and as may be amended from time to time, and are designed to address the following</w:t>
      </w:r>
      <w:r>
        <w:t xml:space="preserve"> </w:t>
      </w:r>
      <w:r>
        <w:t xml:space="preserve">purposes:</w:t>
      </w:r>
    </w:p>
    <w:p>
      <w:pPr>
        <w:pStyle w:val="Compact"/>
        <w:numPr>
          <w:ilvl w:val="0"/>
          <w:numId w:val="1019"/>
        </w:numPr>
      </w:pPr>
    </w:p>
    <w:p>
      <w:pPr>
        <w:numPr>
          <w:ilvl w:val="1"/>
          <w:numId w:val="1020"/>
        </w:numPr>
      </w:pPr>
      <w:r>
        <w:t xml:space="preserve">(1)</w:t>
      </w:r>
      <w:r>
        <w:t xml:space="preserve"> </w:t>
      </w:r>
      <w:r>
        <w:t xml:space="preserve">Promote the public health, safety and general welfare;</w:t>
      </w:r>
    </w:p>
    <w:p>
      <w:pPr>
        <w:numPr>
          <w:ilvl w:val="1"/>
          <w:numId w:val="1020"/>
        </w:numPr>
      </w:pPr>
      <w:r>
        <w:t xml:space="preserve">(2)</w:t>
      </w:r>
      <w:r>
        <w:t xml:space="preserve"> </w:t>
      </w:r>
      <w:r>
        <w:t xml:space="preserve">Provide for a range of uses and intensities of use appropriate to the character of</w:t>
      </w:r>
      <w:r>
        <w:t xml:space="preserve"> </w:t>
      </w:r>
      <w:r>
        <w:t xml:space="preserve">the town and that reflect current and expected future needs;</w:t>
      </w:r>
    </w:p>
    <w:p>
      <w:pPr>
        <w:numPr>
          <w:ilvl w:val="1"/>
          <w:numId w:val="1020"/>
        </w:numPr>
      </w:pPr>
      <w:r>
        <w:t xml:space="preserve">(3)</w:t>
      </w:r>
      <w:r>
        <w:t xml:space="preserve"> </w:t>
      </w:r>
      <w:r>
        <w:t xml:space="preserve">Provide for orderly growth and development which recognizes:</w:t>
      </w:r>
    </w:p>
    <w:p>
      <w:pPr>
        <w:numPr>
          <w:ilvl w:val="2"/>
          <w:numId w:val="1021"/>
        </w:numPr>
      </w:pPr>
      <w:r>
        <w:t xml:space="preserve">a.</w:t>
      </w:r>
      <w:r>
        <w:t xml:space="preserve"> </w:t>
      </w:r>
      <w:r>
        <w:t xml:space="preserve">The goals and patterns of land use contained in the town comprehensive plan;</w:t>
      </w:r>
    </w:p>
    <w:p>
      <w:pPr>
        <w:numPr>
          <w:ilvl w:val="2"/>
          <w:numId w:val="1021"/>
        </w:numPr>
      </w:pPr>
      <w:r>
        <w:t xml:space="preserve">b.</w:t>
      </w:r>
      <w:r>
        <w:t xml:space="preserve"> </w:t>
      </w:r>
      <w:r>
        <w:t xml:space="preserve">The natural characteristics of the land, including its suitability for uses based</w:t>
      </w:r>
      <w:r>
        <w:t xml:space="preserve"> </w:t>
      </w:r>
      <w:r>
        <w:t xml:space="preserve">on soil characteristics, topography, and susceptibility to surface water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21"/>
        </w:numPr>
      </w:pPr>
      <w:r>
        <w:t xml:space="preserve">c.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21"/>
        </w:numPr>
      </w:pPr>
      <w:r>
        <w:t xml:space="preserve">d.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21"/>
        </w:numPr>
      </w:pPr>
      <w:r>
        <w:t xml:space="preserve">e.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21"/>
        </w:numPr>
      </w:pPr>
      <w:r>
        <w:t xml:space="preserve">f.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21"/>
        </w:numPr>
      </w:pPr>
      <w:r>
        <w:t xml:space="preserve">g.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20"/>
        </w:numPr>
      </w:pPr>
      <w:r>
        <w:t xml:space="preserve">(4)</w:t>
      </w:r>
      <w:r>
        <w:t xml:space="preserve"> </w:t>
      </w:r>
      <w:r>
        <w:t xml:space="preserve">Provide for the control, protection, and/or abatement of air, water, groundwater,</w:t>
      </w:r>
      <w:r>
        <w:t xml:space="preserve"> </w:t>
      </w:r>
      <w:r>
        <w:t xml:space="preserve">and noise pollution and soil erosion and sedimentation.</w:t>
      </w:r>
    </w:p>
    <w:p>
      <w:pPr>
        <w:numPr>
          <w:ilvl w:val="1"/>
          <w:numId w:val="1020"/>
        </w:numPr>
      </w:pPr>
      <w:r>
        <w:t xml:space="preserve">(5)</w:t>
      </w:r>
      <w:r>
        <w:t xml:space="preserve"> </w:t>
      </w:r>
      <w:r>
        <w:t xml:space="preserve">Provide for the protection of the natural, historic, cultural and scenic character</w:t>
      </w:r>
      <w:r>
        <w:t xml:space="preserve"> </w:t>
      </w:r>
      <w:r>
        <w:t xml:space="preserve">of the town.</w:t>
      </w:r>
    </w:p>
    <w:p>
      <w:pPr>
        <w:numPr>
          <w:ilvl w:val="1"/>
          <w:numId w:val="1020"/>
        </w:numPr>
      </w:pPr>
      <w:r>
        <w:t xml:space="preserve">(6)</w:t>
      </w:r>
      <w:r>
        <w:t xml:space="preserve"> </w:t>
      </w:r>
      <w:r>
        <w:t xml:space="preserve">Provide for the preservation and promotion of agricultural production, forest, silviculture,</w:t>
      </w:r>
      <w:r>
        <w:t xml:space="preserve"> </w:t>
      </w:r>
      <w:r>
        <w:t xml:space="preserve">aquaculture, timber resources and open space.</w:t>
      </w:r>
    </w:p>
    <w:p>
      <w:pPr>
        <w:numPr>
          <w:ilvl w:val="1"/>
          <w:numId w:val="1020"/>
        </w:numPr>
      </w:pPr>
      <w:r>
        <w:t xml:space="preserve">(7)</w:t>
      </w:r>
      <w:r>
        <w:t xml:space="preserve"> </w:t>
      </w:r>
      <w:r>
        <w:t xml:space="preserve">Provide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numPr>
          <w:ilvl w:val="1"/>
          <w:numId w:val="1020"/>
        </w:numPr>
      </w:pPr>
      <w:r>
        <w:t xml:space="preserve">(8)</w:t>
      </w:r>
      <w:r>
        <w:t xml:space="preserve"> </w:t>
      </w:r>
      <w:r>
        <w:t xml:space="preserve">Promote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 and sanitary housing.</w:t>
      </w:r>
    </w:p>
    <w:p>
      <w:pPr>
        <w:numPr>
          <w:ilvl w:val="1"/>
          <w:numId w:val="1020"/>
        </w:numPr>
      </w:pPr>
      <w:r>
        <w:t xml:space="preserve">(9)</w:t>
      </w:r>
      <w:r>
        <w:t xml:space="preserve"> </w:t>
      </w:r>
      <w:r>
        <w:t xml:space="preserve">Provide opportunities for the establishment of low and moderate income housing.</w:t>
      </w:r>
    </w:p>
    <w:p>
      <w:pPr>
        <w:numPr>
          <w:ilvl w:val="1"/>
          <w:numId w:val="1020"/>
        </w:numPr>
      </w:pPr>
      <w:r>
        <w:t xml:space="preserve">(10)</w:t>
      </w:r>
      <w:r>
        <w:t xml:space="preserve"> </w:t>
      </w:r>
      <w:r>
        <w:t xml:space="preserve">Promote safety from fire, flood and other natural and manmade disasters.</w:t>
      </w:r>
    </w:p>
    <w:p>
      <w:pPr>
        <w:numPr>
          <w:ilvl w:val="1"/>
          <w:numId w:val="1020"/>
        </w:numPr>
      </w:pPr>
      <w:r>
        <w:t xml:space="preserve">(11)</w:t>
      </w:r>
      <w:r>
        <w:t xml:space="preserve"> </w:t>
      </w:r>
      <w:r>
        <w:t xml:space="preserve">Promote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20"/>
        </w:numPr>
      </w:pPr>
      <w:r>
        <w:t xml:space="preserve">(12)</w:t>
      </w:r>
      <w:r>
        <w:t xml:space="preserve"> </w:t>
      </w:r>
      <w:r>
        <w:t xml:space="preserve">Promote implementation of the town comprehensive plan.</w:t>
      </w:r>
    </w:p>
    <w:p>
      <w:pPr>
        <w:numPr>
          <w:ilvl w:val="1"/>
          <w:numId w:val="1020"/>
        </w:numPr>
      </w:pPr>
      <w:r>
        <w:t xml:space="preserve">(13)</w:t>
      </w:r>
      <w:r>
        <w:t xml:space="preserve"> </w:t>
      </w:r>
      <w:r>
        <w:t xml:space="preserve">Provide for coordination of land uses with contiguous municipalities, other municipalities,</w:t>
      </w:r>
      <w:r>
        <w:t xml:space="preserve"> </w:t>
      </w:r>
      <w:r>
        <w:t xml:space="preserve">the state and other agencies, as appropriate, especially with regard to resources</w:t>
      </w:r>
      <w:r>
        <w:t xml:space="preserve"> </w:t>
      </w:r>
      <w:r>
        <w:t xml:space="preserve">and facilities that extend beyond town boundaries or have a direct impact on the town.</w:t>
      </w:r>
    </w:p>
    <w:p>
      <w:pPr>
        <w:numPr>
          <w:ilvl w:val="1"/>
          <w:numId w:val="1020"/>
        </w:numPr>
      </w:pPr>
      <w:r>
        <w:t xml:space="preserve">(14)</w:t>
      </w:r>
      <w:r>
        <w:t xml:space="preserve"> </w:t>
      </w:r>
      <w:r>
        <w:t xml:space="preserve">Provide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20"/>
        </w:numPr>
      </w:pPr>
      <w:r>
        <w:t xml:space="preserve">(15)</w:t>
      </w:r>
      <w:r>
        <w:t xml:space="preserve"> </w:t>
      </w:r>
      <w:r>
        <w:t xml:space="preserve">Provide for procedures for the administration of this chapter, including, but not</w:t>
      </w:r>
      <w:r>
        <w:t xml:space="preserve"> </w:t>
      </w:r>
      <w:r>
        <w:t xml:space="preserve">limited to, variances, special use permits and modifications.</w:t>
      </w:r>
    </w:p>
    <w:p>
      <w:pPr>
        <w:numPr>
          <w:ilvl w:val="1"/>
          <w:numId w:val="1020"/>
        </w:numPr>
      </w:pPr>
      <w:r>
        <w:t xml:space="preserve">(16)</w:t>
      </w:r>
      <w:r>
        <w:t xml:space="preserve"> </w:t>
      </w:r>
      <w:r>
        <w:t xml:space="preserve">Promote sustainable development, including the redevelopment of existing structures</w:t>
      </w:r>
      <w:r>
        <w:t xml:space="preserve"> </w:t>
      </w:r>
      <w:r>
        <w:t xml:space="preserve">and facilities in preference to new development.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24"/>
    <w:bookmarkStart w:id="25" w:name="establishment-of-zoning-districts"/>
    <w:p>
      <w:pPr>
        <w:pStyle w:val="Heading2"/>
      </w:pPr>
      <w:r>
        <w:t xml:space="preserve">§ 28-3. Establishment of zoning districts</w:t>
      </w:r>
    </w:p>
    <w:p>
      <w:pPr>
        <w:pStyle w:val="FirstParagraph"/>
      </w:pPr>
      <w:r>
        <w:t xml:space="preserve">For the purposes of this chapter, the following zoning districts shall be designated:</w:t>
      </w:r>
    </w:p>
    <w:p>
      <w:pPr>
        <w:pStyle w:val="Compact"/>
        <w:numPr>
          <w:ilvl w:val="0"/>
          <w:numId w:val="1022"/>
        </w:numPr>
      </w:pPr>
    </w:p>
    <w:p>
      <w:pPr>
        <w:numPr>
          <w:ilvl w:val="1"/>
          <w:numId w:val="1023"/>
        </w:numPr>
      </w:pPr>
      <w:r>
        <w:t xml:space="preserve">(1)</w:t>
      </w:r>
      <w:r>
        <w:t xml:space="preserve"> </w:t>
      </w:r>
      <w:r>
        <w:t xml:space="preserve">Residential zoning districts. Residential zoning districts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R-80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R-80 zone is intended for very low density areas comprised of agricultural uses</w:t>
            </w:r>
            <w:r>
              <w:t xml:space="preserve"> </w:t>
            </w:r>
            <w:r>
              <w:t xml:space="preserve">and single household detached structures with a minimum density of 80,000 square feet</w:t>
            </w:r>
            <w:r>
              <w:t xml:space="preserve"> </w:t>
            </w:r>
            <w:r>
              <w:t xml:space="preserve">per dwelling unit. The purpose of this very low residential density zone is to ensure</w:t>
            </w:r>
            <w:r>
              <w:t xml:space="preserve"> </w:t>
            </w:r>
            <w:r>
              <w:t xml:space="preserve">both that areas of town without adequate infrastructure are not developed beyond their</w:t>
            </w:r>
            <w:r>
              <w:t xml:space="preserve"> </w:t>
            </w:r>
            <w:r>
              <w:t xml:space="preserve">capacity and to preserve natural, historical and cultural resources of the town.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zone is intended for low density areas comprised of agricultural uses and single</w:t>
            </w:r>
            <w:r>
              <w:t xml:space="preserve"> </w:t>
            </w:r>
            <w:r>
              <w:t xml:space="preserve">household detached structures with a minimum density of 40,000 square feet per dwelling</w:t>
            </w:r>
            <w:r>
              <w:t xml:space="preserve"> </w:t>
            </w:r>
            <w:r>
              <w:t xml:space="preserve">unit. The purpose of this low residential density zone is to ensure both that areas</w:t>
            </w:r>
            <w:r>
              <w:t xml:space="preserve"> </w:t>
            </w:r>
            <w:r>
              <w:t xml:space="preserve">of town without adequate infrastructure are not developed beyond their capacity and</w:t>
            </w:r>
            <w:r>
              <w:t xml:space="preserve"> </w:t>
            </w:r>
            <w:r>
              <w:t xml:space="preserve">to preserve natural, historical, and cultural resources of the town.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R-40W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zone is intended for low density residential areas comprised of single household</w:t>
            </w:r>
            <w:r>
              <w:t xml:space="preserve"> </w:t>
            </w:r>
            <w:r>
              <w:t xml:space="preserve">detached structures in areas of town where there is a high probability of groundwater</w:t>
            </w:r>
            <w:r>
              <w:t xml:space="preserve"> </w:t>
            </w:r>
            <w:r>
              <w:t xml:space="preserve">contamination because of proximity to a landfill or other contamination source, with</w:t>
            </w:r>
            <w:r>
              <w:t xml:space="preserve"> </w:t>
            </w:r>
            <w:r>
              <w:t xml:space="preserve">a minimum density of 40,000 square feet per dwelling unit, where public water is required.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R-20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zone is intended for medium density residential areas previously lacking infrastructure</w:t>
            </w:r>
            <w:r>
              <w:t xml:space="preserve"> </w:t>
            </w:r>
            <w:r>
              <w:t xml:space="preserve">and already developed to this density, or currently undeveloped and lacking infrastructure,</w:t>
            </w:r>
            <w:r>
              <w:t xml:space="preserve"> </w:t>
            </w:r>
            <w:r>
              <w:t xml:space="preserve">comprised of single household detached structures with a minimum density of 20,000</w:t>
            </w:r>
            <w:r>
              <w:t xml:space="preserve"> </w:t>
            </w:r>
            <w:r>
              <w:t xml:space="preserve">square feet per dwelling unit.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R-15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zone is intended for medium density residential areas comprised of single household</w:t>
            </w:r>
            <w:r>
              <w:t xml:space="preserve"> </w:t>
            </w:r>
            <w:r>
              <w:t xml:space="preserve">detached structures with a minimum density of 15,000 square feet per dwelling unit</w:t>
            </w:r>
            <w:r>
              <w:t xml:space="preserve"> </w:t>
            </w:r>
            <w:r>
              <w:t xml:space="preserve">where public sewer and/or public water are provided.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R-10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zone is intended for high density residential areas comprised of single household</w:t>
            </w:r>
            <w:r>
              <w:t xml:space="preserve"> </w:t>
            </w:r>
            <w:r>
              <w:t xml:space="preserve">and two-household structures with a minimum density of 10,000 square feet per dwelling</w:t>
            </w:r>
            <w:r>
              <w:t xml:space="preserve"> </w:t>
            </w:r>
            <w:r>
              <w:t xml:space="preserve">unit where public sewer and/or public water are provided.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R-10SW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zone is intended for high density residential areas comprised of single household</w:t>
            </w:r>
            <w:r>
              <w:t xml:space="preserve"> </w:t>
            </w:r>
            <w:r>
              <w:t xml:space="preserve">and two-household structures in areas of town where there is a high probability of</w:t>
            </w:r>
            <w:r>
              <w:t xml:space="preserve"> </w:t>
            </w:r>
            <w:r>
              <w:t xml:space="preserve">groundwater contamination because of proximity to a landfill or other contamination</w:t>
            </w:r>
            <w:r>
              <w:t xml:space="preserve"> </w:t>
            </w:r>
            <w:r>
              <w:t xml:space="preserve">source, with a minimum density of 10,000 square feet per dwelling unit where public</w:t>
            </w:r>
            <w:r>
              <w:t xml:space="preserve"> </w:t>
            </w:r>
            <w:r>
              <w:t xml:space="preserve">sewer and public water are required.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R-8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zone is intended for high density residential areas comprised of single household</w:t>
            </w:r>
            <w:r>
              <w:t xml:space="preserve"> </w:t>
            </w:r>
            <w:r>
              <w:t xml:space="preserve">and two-family household structures with a minimum density of 8,000 square feet per</w:t>
            </w:r>
            <w:r>
              <w:t xml:space="preserve"> </w:t>
            </w:r>
            <w:r>
              <w:t xml:space="preserve">dwelling unit.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R-6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R-6 zone is intended for high density residential areas comprised of single household,</w:t>
            </w:r>
            <w:r>
              <w:t xml:space="preserve"> </w:t>
            </w:r>
            <w:r>
              <w:t xml:space="preserve">two household, and multi-household structures with a minimum density of 6,000 square</w:t>
            </w:r>
            <w:r>
              <w:t xml:space="preserve"> </w:t>
            </w:r>
            <w:r>
              <w:t xml:space="preserve">feet for the first dwelling unit and 4,000 square feet per additional dwelling unit</w:t>
            </w:r>
            <w:r>
              <w:t xml:space="preserve"> </w:t>
            </w:r>
            <w:r>
              <w:t xml:space="preserve">where public sewer and public water are required.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24"/>
        </w:numPr>
      </w:pPr>
    </w:p>
    <w:p>
      <w:pPr>
        <w:numPr>
          <w:ilvl w:val="1"/>
          <w:numId w:val="102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Commercial zoning districts.</w:t>
      </w:r>
      <w:r>
        <w:t xml:space="preserve"> </w:t>
      </w:r>
      <w:r>
        <w:t xml:space="preserve">Commercial zoning districts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LB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business. This zoning district is intended for mixed use including neighborhood</w:t>
            </w:r>
            <w:r>
              <w:t xml:space="preserve"> </w:t>
            </w:r>
            <w:r>
              <w:t xml:space="preserve">commercial areas that primarily serve local neighborhood needs for convenience, retail</w:t>
            </w:r>
            <w:r>
              <w:t xml:space="preserve"> </w:t>
            </w:r>
            <w:r>
              <w:t xml:space="preserve">services and professional office establishments, as well as high density multi-household</w:t>
            </w:r>
            <w:r>
              <w:t xml:space="preserve"> </w:t>
            </w:r>
            <w:r>
              <w:t xml:space="preserve">residential use.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GB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business. This zoning district is intended for commercial areas that serve</w:t>
            </w:r>
            <w:r>
              <w:t xml:space="preserve"> </w:t>
            </w:r>
            <w:r>
              <w:t xml:space="preserve">town-wide and regional commercial needs for retail services, and professional office</w:t>
            </w:r>
            <w:r>
              <w:t xml:space="preserve"> </w:t>
            </w:r>
            <w:r>
              <w:t xml:space="preserve">establishments.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Downtown. This zoning district is intended for the preservation of downtown commercial</w:t>
            </w:r>
            <w:r>
              <w:t xml:space="preserve"> </w:t>
            </w:r>
            <w:r>
              <w:t xml:space="preserve">areas.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MMU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Metacom mixed use. This zoning district is intended for designating key areas along</w:t>
            </w:r>
            <w:r>
              <w:t xml:space="preserve"> </w:t>
            </w:r>
            <w:r>
              <w:t xml:space="preserve">the Metacom Avenue (Rt. 136) corridor for focused development or redevelopment in</w:t>
            </w:r>
            <w:r>
              <w:t xml:space="preserve"> </w:t>
            </w:r>
            <w:r>
              <w:t xml:space="preserve">dense mixed-use zones to help create a sense of place and order and encourage the</w:t>
            </w:r>
            <w:r>
              <w:t xml:space="preserve"> </w:t>
            </w:r>
            <w:r>
              <w:t xml:space="preserve">expansion of business use areas on the first floor of buildings with residential on</w:t>
            </w:r>
            <w:r>
              <w:t xml:space="preserve"> </w:t>
            </w:r>
            <w:r>
              <w:t xml:space="preserve">the upper floors which creates vibrant, walkable neighborhoods well served with appropriately</w:t>
            </w:r>
            <w:r>
              <w:t xml:space="preserve"> </w:t>
            </w:r>
            <w:r>
              <w:t xml:space="preserve">scaled retail, services, and other commercial development.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26"/>
        </w:numPr>
      </w:pPr>
    </w:p>
    <w:p>
      <w:pPr>
        <w:numPr>
          <w:ilvl w:val="1"/>
          <w:numId w:val="102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Industrial zoning districts.</w:t>
      </w:r>
      <w:r>
        <w:t xml:space="preserve"> </w:t>
      </w:r>
      <w:r>
        <w:t xml:space="preserve">Industrial zoning districts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M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Manufacturing. This zone is intended for general industrial uses that accommodate</w:t>
            </w:r>
            <w:r>
              <w:t xml:space="preserve"> </w:t>
            </w:r>
            <w:r>
              <w:t xml:space="preserve">a variety of manufacturing, assembly, storage of durable goods and related activities,</w:t>
            </w:r>
            <w:r>
              <w:t xml:space="preserve"> </w:t>
            </w:r>
            <w:r>
              <w:t xml:space="preserve">provided that they do not pose toxic, explosive or environmental hazard in the town.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28"/>
        </w:numPr>
      </w:pPr>
    </w:p>
    <w:p>
      <w:pPr>
        <w:numPr>
          <w:ilvl w:val="1"/>
          <w:numId w:val="102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Open space zoning district.</w:t>
      </w:r>
      <w:r>
        <w:t xml:space="preserve"> </w:t>
      </w:r>
      <w:r>
        <w:t xml:space="preserve">The open space zoning district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OS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space. This zone is intended for the preservation of open space in the town.</w:t>
            </w:r>
            <w:r>
              <w:t xml:space="preserve"> </w:t>
            </w:r>
            <w:r>
              <w:t xml:space="preserve">A large-scale, ground-mounted solar photovoltaic facility on town-owned land that</w:t>
            </w:r>
            <w:r>
              <w:t xml:space="preserve"> </w:t>
            </w:r>
            <w:r>
              <w:t xml:space="preserve">is a closed and capped landfill, or on a remediated and restricted contamination site</w:t>
            </w:r>
            <w:r>
              <w:t xml:space="preserve"> </w:t>
            </w:r>
            <w:r>
              <w:t xml:space="preserve">or a contaminated site pending remediation, in the OS zone shall be considered consistent</w:t>
            </w:r>
            <w:r>
              <w:t xml:space="preserve"> </w:t>
            </w:r>
            <w:r>
              <w:t xml:space="preserve">with this purpose.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30"/>
        </w:numPr>
      </w:pPr>
    </w:p>
    <w:p>
      <w:pPr>
        <w:numPr>
          <w:ilvl w:val="1"/>
          <w:numId w:val="1031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Waterfront zoning district.</w:t>
      </w:r>
      <w:r>
        <w:t xml:space="preserve"> </w:t>
      </w:r>
      <w:r>
        <w:t xml:space="preserve">The waterfront zoning district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W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Waterfront. This zone is intended for mixed use residential, commercial, and limited</w:t>
            </w:r>
            <w:r>
              <w:t xml:space="preserve"> </w:t>
            </w:r>
            <w:r>
              <w:t xml:space="preserve">industrial use along the downtown waterfront with an emphasis on preservation, economic</w:t>
            </w:r>
            <w:r>
              <w:t xml:space="preserve"> </w:t>
            </w:r>
            <w:r>
              <w:t xml:space="preserve">development, recreation, and open space.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32"/>
        </w:numPr>
      </w:pPr>
    </w:p>
    <w:p>
      <w:pPr>
        <w:numPr>
          <w:ilvl w:val="1"/>
          <w:numId w:val="103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Educational-institutional zoning district.</w:t>
      </w:r>
      <w:r>
        <w:t xml:space="preserve"> </w:t>
      </w:r>
      <w:r>
        <w:t xml:space="preserve">The educational-institutional zoning district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E-I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Educational institutional. This zone is intended for college/university facilities</w:t>
            </w:r>
            <w:r>
              <w:t xml:space="preserve"> </w:t>
            </w:r>
            <w:r>
              <w:t xml:space="preserve">to be used in a planned manner while protecting surrounding cultural, historic and</w:t>
            </w:r>
            <w:r>
              <w:t xml:space="preserve"> </w:t>
            </w:r>
            <w:r>
              <w:t xml:space="preserve">environmental resources.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(6.5)</w:t>
      </w:r>
      <w:r>
        <w:t xml:space="preserve"> </w:t>
      </w:r>
      <w:r>
        <w:rPr>
          <w:i/>
          <w:iCs/>
        </w:rPr>
        <w:t xml:space="preserve">Historic preservation and conservation zoning district.</w:t>
      </w:r>
      <w:r>
        <w:t xml:space="preserve"> </w:t>
      </w:r>
      <w:r>
        <w:t xml:space="preserve">The historic preservation and conservation zoning district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HPC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purpose of the HPC zone is to preserve and protect the existing uses of historic</w:t>
            </w:r>
            <w:r>
              <w:t xml:space="preserve"> </w:t>
            </w:r>
            <w:r>
              <w:t xml:space="preserve">properties of importance to the town; and to allow them to be used in a planned manner</w:t>
            </w:r>
            <w:r>
              <w:t xml:space="preserve"> </w:t>
            </w:r>
            <w:r>
              <w:t xml:space="preserve">and permit certain minimal additions to those existing uses; while protecting and</w:t>
            </w:r>
            <w:r>
              <w:t xml:space="preserve"> </w:t>
            </w:r>
            <w:r>
              <w:t xml:space="preserve">preserving the cultural, historic and environmental resources of the property and</w:t>
            </w:r>
            <w:r>
              <w:t xml:space="preserve"> </w:t>
            </w:r>
            <w:r>
              <w:t xml:space="preserve">the town.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36"/>
        </w:numPr>
      </w:pPr>
    </w:p>
    <w:p>
      <w:pPr>
        <w:numPr>
          <w:ilvl w:val="1"/>
          <w:numId w:val="1037"/>
        </w:numPr>
      </w:pPr>
      <w:r>
        <w:t xml:space="preserve">(6.6)</w:t>
      </w:r>
      <w:r>
        <w:t xml:space="preserve"> </w:t>
      </w:r>
      <w:r>
        <w:rPr>
          <w:i/>
          <w:iCs/>
        </w:rPr>
        <w:t xml:space="preserve">Public institutional zoning district.</w:t>
      </w:r>
      <w:r>
        <w:t xml:space="preserve"> </w:t>
      </w:r>
      <w:r>
        <w:t xml:space="preserve">The public institutional zoning district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PI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purpose of the PI zone is to preserve and protect the existing institutional uses</w:t>
            </w:r>
            <w:r>
              <w:t xml:space="preserve"> </w:t>
            </w:r>
            <w:r>
              <w:t xml:space="preserve">of town owned property.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(6.7)</w:t>
      </w:r>
      <w:r>
        <w:t xml:space="preserve"> </w:t>
      </w:r>
      <w:r>
        <w:rPr>
          <w:i/>
          <w:iCs/>
        </w:rPr>
        <w:t xml:space="preserve">Agricultural zoning district.</w:t>
      </w:r>
      <w:r>
        <w:t xml:space="preserve"> </w:t>
      </w:r>
      <w:r>
        <w:t xml:space="preserve">The agricultural zoning district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AG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purpose of the AG zone is intended to zone those properties where there is a conservation</w:t>
            </w:r>
            <w:r>
              <w:t xml:space="preserve"> </w:t>
            </w:r>
            <w:r>
              <w:t xml:space="preserve">easement limiting the use to farming operations only. Uses and dimensional regulations</w:t>
            </w:r>
            <w:r>
              <w:t xml:space="preserve"> </w:t>
            </w:r>
            <w:r>
              <w:t xml:space="preserve">are parcel based per individual conservation agreements.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40"/>
        </w:numPr>
      </w:pPr>
    </w:p>
    <w:p>
      <w:pPr>
        <w:numPr>
          <w:ilvl w:val="1"/>
          <w:numId w:val="1041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Special zones.</w:t>
      </w:r>
      <w:r>
        <w:t xml:space="preserve"> </w:t>
      </w:r>
      <w:r>
        <w:t xml:space="preserve">Special zones shall be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Historic district overlay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overlay zoning district is intended to preserve the heritage of the town by placing</w:t>
            </w:r>
            <w:r>
              <w:t xml:space="preserve"> </w:t>
            </w:r>
            <w:r>
              <w:t xml:space="preserve">additional design standards for buildings or other structures and lots, either within</w:t>
            </w:r>
            <w:r>
              <w:t xml:space="preserve"> </w:t>
            </w:r>
            <w:r>
              <w:t xml:space="preserve">an historic district, or designated as an individual historic district.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 cluster overlay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overlay zoning district is intended to allow clustering of dwelling units while</w:t>
            </w:r>
            <w:r>
              <w:t xml:space="preserve"> </w:t>
            </w:r>
            <w:r>
              <w:t xml:space="preserve">promoting the conservation of agricultural use, open space or other resources of natural,</w:t>
            </w:r>
            <w:r>
              <w:t xml:space="preserve"> </w:t>
            </w:r>
            <w:r>
              <w:t xml:space="preserve">cultural or historic significance.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Resource conservation and creative development overlay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intent of this overlay zoning district is to require the clustering of dwelling</w:t>
            </w:r>
            <w:r>
              <w:t xml:space="preserve"> </w:t>
            </w:r>
            <w:r>
              <w:t xml:space="preserve">units so that they are located out of agricultural areas, areas of cultural or historic</w:t>
            </w:r>
            <w:r>
              <w:t xml:space="preserve"> </w:t>
            </w:r>
            <w:r>
              <w:t xml:space="preserve">significance; and sensitive natural areas which might otherwise be lost under conventional</w:t>
            </w:r>
            <w:r>
              <w:t xml:space="preserve"> </w:t>
            </w:r>
            <w:r>
              <w:t xml:space="preserve">development. Limited commercial uses designed to serve the needs of the residents</w:t>
            </w:r>
            <w:r>
              <w:t xml:space="preserve"> </w:t>
            </w:r>
            <w:r>
              <w:t xml:space="preserve">and reduce the need for automobile travel may also be permitted.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Flood hazard overlay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overlay zoning district is intended to protect the floodplain areas in Bristol</w:t>
            </w:r>
            <w:r>
              <w:t xml:space="preserve"> </w:t>
            </w:r>
            <w:r>
              <w:t xml:space="preserve">by placing additional review, construction, and design standards on development in</w:t>
            </w:r>
            <w:r>
              <w:t xml:space="preserve"> </w:t>
            </w:r>
            <w:r>
              <w:t xml:space="preserve">the floodplain.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Urban rehab LDP overlay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Rehab land development project. This zone is intended to encourage the rehabilitation</w:t>
            </w:r>
            <w:r>
              <w:t xml:space="preserve"> </w:t>
            </w:r>
            <w:r>
              <w:t xml:space="preserve">and reuse of deteriorated, underutilized and inefficient historic and/or nonconforming</w:t>
            </w:r>
            <w:r>
              <w:t xml:space="preserve"> </w:t>
            </w:r>
            <w:r>
              <w:t xml:space="preserve">structures of conservation concern to the town.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Route 136 (Metacom Avenue) overlay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This overlay zone is intended to provide for high quality development, mitigation</w:t>
            </w:r>
            <w:r>
              <w:t xml:space="preserve"> </w:t>
            </w:r>
            <w:r>
              <w:t xml:space="preserve">of traffic impacts, protection of residential uses, and preservation of scenic resources</w:t>
            </w:r>
            <w:r>
              <w:t xml:space="preserve"> </w:t>
            </w:r>
            <w:r>
              <w:t xml:space="preserve">along Metacom Avenue by placing additional review criteria and design standards on</w:t>
            </w:r>
            <w:r>
              <w:t xml:space="preserve"> </w:t>
            </w:r>
            <w:r>
              <w:t xml:space="preserve">development in this area.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No. 2019-07, 6-26-19; Amend. of 1-27-21)</w:t>
      </w:r>
    </w:p>
    <w:bookmarkEnd w:id="25"/>
    <w:bookmarkStart w:id="26" w:name="official-zoning-map"/>
    <w:p>
      <w:pPr>
        <w:pStyle w:val="Heading2"/>
      </w:pPr>
      <w:r>
        <w:t xml:space="preserve">§ 28-4. Official zoning map</w:t>
      </w:r>
    </w:p>
    <w:p>
      <w:pPr>
        <w:pStyle w:val="FirstParagraph"/>
      </w:pPr>
      <w:r>
        <w:t xml:space="preserve">The official zoning map of the town shall consist of an official zoning map in the</w:t>
      </w:r>
      <w:r>
        <w:t xml:space="preserve"> </w:t>
      </w:r>
      <w:r>
        <w:t xml:space="preserve">office of the town clerk entitled, "Town of Bristol, Rhode Island Official Map of</w:t>
      </w:r>
      <w:r>
        <w:t xml:space="preserve"> </w:t>
      </w:r>
      <w:r>
        <w:t xml:space="preserve">Zoning Districts", dated October 25, 2006 as amended and shall depict all zoning districts</w:t>
      </w:r>
      <w:r>
        <w:t xml:space="preserve"> </w:t>
      </w:r>
      <w:r>
        <w:t xml:space="preserve">and overlay zoning districts. The "Town of Bristol, Rhode Island Official Map of Zoning</w:t>
      </w:r>
      <w:r>
        <w:t xml:space="preserve"> </w:t>
      </w:r>
      <w:r>
        <w:t xml:space="preserve">Districts" shall constitute the official zoning map of the town and is hereby adopted</w:t>
      </w:r>
      <w:r>
        <w:t xml:space="preserve"> </w:t>
      </w:r>
      <w:r>
        <w:t xml:space="preserve">and made part of this chapter.</w:t>
      </w:r>
    </w:p>
    <w:bookmarkEnd w:id="26"/>
    <w:bookmarkStart w:id="27" w:name="zone-boundaries"/>
    <w:p>
      <w:pPr>
        <w:pStyle w:val="Heading2"/>
      </w:pPr>
      <w:r>
        <w:t xml:space="preserve">§ 28-5. Zone boundaries</w:t>
      </w:r>
    </w:p>
    <w:p>
      <w:pPr>
        <w:pStyle w:val="FirstParagraph"/>
      </w:pPr>
      <w:r>
        <w:t xml:space="preserve">Where uncertainty exists as to the boundaries of the zoning districts as shown on</w:t>
      </w:r>
      <w:r>
        <w:t xml:space="preserve"> </w:t>
      </w:r>
      <w:r>
        <w:t xml:space="preserve">the official zoning map, the following rules shall apply:</w:t>
      </w:r>
    </w:p>
    <w:p>
      <w:pPr>
        <w:pStyle w:val="Compact"/>
        <w:numPr>
          <w:ilvl w:val="0"/>
          <w:numId w:val="1042"/>
        </w:numPr>
      </w:pPr>
    </w:p>
    <w:p>
      <w:pPr>
        <w:numPr>
          <w:ilvl w:val="1"/>
          <w:numId w:val="1043"/>
        </w:numPr>
      </w:pPr>
      <w:r>
        <w:t xml:space="preserve">(1)</w:t>
      </w:r>
      <w:r>
        <w:t xml:space="preserve"> </w:t>
      </w:r>
      <w:r>
        <w:t xml:space="preserve">Zone boundaries are generally intended to coincide with lot lines;</w:t>
      </w:r>
    </w:p>
    <w:p>
      <w:pPr>
        <w:numPr>
          <w:ilvl w:val="1"/>
          <w:numId w:val="1043"/>
        </w:numPr>
      </w:pPr>
      <w:r>
        <w:t xml:space="preserve">(2)</w:t>
      </w:r>
      <w:r>
        <w:t xml:space="preserve"> </w:t>
      </w:r>
      <w:r>
        <w:t xml:space="preserve">Land hereafter created by the filling or change of level of water bodies shall assume</w:t>
      </w:r>
      <w:r>
        <w:t xml:space="preserve"> </w:t>
      </w:r>
      <w:r>
        <w:t xml:space="preserve">that zone of adjacent land.</w:t>
      </w:r>
    </w:p>
    <w:bookmarkEnd w:id="27"/>
    <w:bookmarkStart w:id="28" w:name="compliance-with-chapter"/>
    <w:p>
      <w:pPr>
        <w:pStyle w:val="Heading2"/>
      </w:pPr>
      <w:r>
        <w:t xml:space="preserve">§ 28-6. Compliance with chapter</w:t>
      </w:r>
    </w:p>
    <w:p>
      <w:pPr>
        <w:numPr>
          <w:ilvl w:val="0"/>
          <w:numId w:val="104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Conformance with permitted uses.</w:t>
      </w:r>
      <w:r>
        <w:t xml:space="preserve"> </w:t>
      </w:r>
      <w:r>
        <w:t xml:space="preserve">No building or structure shall be erected, reconstructed, enlarged or moved for any</w:t>
      </w:r>
      <w:r>
        <w:t xml:space="preserve"> </w:t>
      </w:r>
      <w:r>
        <w:t xml:space="preserve">use other than that which is permitted in the zone in which such building, structure</w:t>
      </w:r>
      <w:r>
        <w:t xml:space="preserve"> </w:t>
      </w:r>
      <w:r>
        <w:t xml:space="preserve">or land is located. Nor shall any building, structure or land be used for any use</w:t>
      </w:r>
      <w:r>
        <w:t xml:space="preserve"> </w:t>
      </w:r>
      <w:r>
        <w:t xml:space="preserve">other than is permitted in the zone in which it is located.</w:t>
      </w:r>
    </w:p>
    <w:p>
      <w:pPr>
        <w:numPr>
          <w:ilvl w:val="0"/>
          <w:numId w:val="104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conformance.</w:t>
      </w:r>
      <w:r>
        <w:t xml:space="preserve"> </w:t>
      </w:r>
      <w:r>
        <w:t xml:space="preserve">No new lot shall be created nor shall an existing lot be reduced or diminished except</w:t>
      </w:r>
      <w:r>
        <w:t xml:space="preserve"> </w:t>
      </w:r>
      <w:r>
        <w:t xml:space="preserve">in conformance with the dimensional requirements of this chapter. Nor shall the number</w:t>
      </w:r>
      <w:r>
        <w:t xml:space="preserve"> </w:t>
      </w:r>
      <w:r>
        <w:t xml:space="preserve">of dwelling units or occupancy thereon be increased in any manner except in conformance</w:t>
      </w:r>
      <w:r>
        <w:t xml:space="preserve"> </w:t>
      </w:r>
      <w:r>
        <w:t xml:space="preserve">with the dimensional requirements of this chapter.</w:t>
      </w:r>
    </w:p>
    <w:bookmarkEnd w:id="28"/>
    <w:bookmarkStart w:id="29" w:name="interpretation"/>
    <w:p>
      <w:pPr>
        <w:pStyle w:val="Heading2"/>
      </w:pPr>
      <w:r>
        <w:t xml:space="preserve">§ 28-7. Interpretation</w:t>
      </w:r>
    </w:p>
    <w:p>
      <w:pPr>
        <w:pStyle w:val="FirstParagraph"/>
      </w:pPr>
      <w:r>
        <w:t xml:space="preserve">It shall be the duty of the zoning enforcement officer to interpret and apply the</w:t>
      </w:r>
      <w:r>
        <w:t xml:space="preserve"> </w:t>
      </w:r>
      <w:r>
        <w:t xml:space="preserve">provisions of this chapter and the official zoning map. Such interpretation and application</w:t>
      </w:r>
      <w:r>
        <w:t xml:space="preserve"> </w:t>
      </w:r>
      <w:r>
        <w:t xml:space="preserve">shall be subject to appeal to the zoning board according to the provisions of article</w:t>
      </w:r>
      <w:r>
        <w:t xml:space="preserve"> </w:t>
      </w:r>
      <w:r>
        <w:t xml:space="preserve">XI of this chapter.</w:t>
      </w:r>
    </w:p>
    <w:bookmarkEnd w:id="29"/>
    <w:bookmarkStart w:id="30" w:name="reserved"/>
    <w:p>
      <w:pPr>
        <w:pStyle w:val="Heading2"/>
      </w:pPr>
      <w:r>
        <w:t xml:space="preserve">§ 28-8—28-30. Reserved</w:t>
      </w:r>
    </w:p>
    <w:bookmarkEnd w:id="30"/>
    <w:bookmarkStart w:id="31" w:name="ii.-administration"/>
    <w:p>
      <w:pPr>
        <w:pStyle w:val="Heading1"/>
      </w:pPr>
      <w:r>
        <w:t xml:space="preserve">§ II. ADMINISTRATION</w:t>
      </w:r>
    </w:p>
    <w:p>
      <w:pPr>
        <w:pStyle w:val="FirstParagraph"/>
      </w:pPr>
      <w:r>
        <w:t xml:space="preserve">--- (</w:t>
      </w:r>
    </w:p>
    <w:p>
      <w:pPr>
        <w:pStyle w:val="BodyText"/>
      </w:pP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Administration, ch. 2.</w:t>
      </w:r>
    </w:p>
    <w:p>
      <w:pPr>
        <w:pStyle w:val="BodyText"/>
      </w:pPr>
      <w:r>
        <w:br/>
      </w:r>
    </w:p>
    <w:bookmarkEnd w:id="31"/>
    <w:bookmarkStart w:id="32" w:name="ii-1.-generally"/>
    <w:p>
      <w:pPr>
        <w:pStyle w:val="Heading2"/>
      </w:pPr>
      <w:r>
        <w:t xml:space="preserve">§ II-1. GENERALLY</w:t>
      </w:r>
    </w:p>
    <w:p>
      <w:pPr>
        <w:pStyle w:val="FirstParagraph"/>
      </w:pPr>
      <w:r>
        <w:br/>
      </w:r>
    </w:p>
    <w:bookmarkEnd w:id="32"/>
    <w:bookmarkStart w:id="33" w:name="maintenance-of-chapter"/>
    <w:p>
      <w:pPr>
        <w:pStyle w:val="Heading3"/>
      </w:pPr>
      <w:r>
        <w:t xml:space="preserve">§ 28-31. Maintenance of chapter</w:t>
      </w:r>
    </w:p>
    <w:p>
      <w:pPr>
        <w:pStyle w:val="FirstParagraph"/>
      </w:pPr>
      <w:r>
        <w:t xml:space="preserve">The town clerk shall be the custodian of this chapter and zoning maps created thereunder.</w:t>
      </w:r>
      <w:r>
        <w:t xml:space="preserve"> </w:t>
      </w:r>
      <w:r>
        <w:t xml:space="preserve">The director of community development shall be responsible for maintenance and update</w:t>
      </w:r>
      <w:r>
        <w:t xml:space="preserve"> </w:t>
      </w:r>
      <w:r>
        <w:t xml:space="preserve">of the text and zoning map comprising this chapter. Changes which impact the zoning</w:t>
      </w:r>
      <w:r>
        <w:t xml:space="preserve"> </w:t>
      </w:r>
      <w:r>
        <w:t xml:space="preserve">map shall be depicted on the map within 90 days of such authorized changes. The director</w:t>
      </w:r>
      <w:r>
        <w:t xml:space="preserve"> </w:t>
      </w:r>
      <w:r>
        <w:t xml:space="preserve">with the planning board shall be responsible for review of this chapter annually,</w:t>
      </w:r>
      <w:r>
        <w:t xml:space="preserve"> </w:t>
      </w:r>
      <w:r>
        <w:t xml:space="preserve">and whenever changes are made to the comprehensive plan of the town, to identify any</w:t>
      </w:r>
      <w:r>
        <w:t xml:space="preserve"> </w:t>
      </w:r>
      <w:r>
        <w:t xml:space="preserve">changes necessary and forward these changes to the town council.</w:t>
      </w:r>
    </w:p>
    <w:bookmarkEnd w:id="33"/>
    <w:bookmarkStart w:id="34" w:name="publication-and-availability-of-chapter"/>
    <w:p>
      <w:pPr>
        <w:pStyle w:val="Heading3"/>
      </w:pPr>
      <w:r>
        <w:t xml:space="preserve">§ 28-32. Publication and availability of chapter</w:t>
      </w:r>
    </w:p>
    <w:p>
      <w:pPr>
        <w:numPr>
          <w:ilvl w:val="0"/>
          <w:numId w:val="1045"/>
        </w:numPr>
      </w:pPr>
      <w:r>
        <w:t xml:space="preserve">(a)</w:t>
      </w:r>
      <w:r>
        <w:t xml:space="preserve"> </w:t>
      </w:r>
      <w:r>
        <w:t xml:space="preserve">Printed copies of this chapter and maps shall be available to the general public through</w:t>
      </w:r>
      <w:r>
        <w:t xml:space="preserve"> </w:t>
      </w:r>
      <w:r>
        <w:t xml:space="preserve">the town clerk and shall be revised to include all amendments. A reasonable charge</w:t>
      </w:r>
      <w:r>
        <w:t xml:space="preserve"> </w:t>
      </w:r>
      <w:r>
        <w:t xml:space="preserve">may be made for copies to reflect printing and distribution costs.</w:t>
      </w:r>
    </w:p>
    <w:p>
      <w:pPr>
        <w:numPr>
          <w:ilvl w:val="0"/>
          <w:numId w:val="1045"/>
        </w:numPr>
      </w:pPr>
      <w:r>
        <w:t xml:space="preserve">(b)</w:t>
      </w:r>
      <w:r>
        <w:t xml:space="preserve"> </w:t>
      </w:r>
      <w:r>
        <w:t xml:space="preserve">Upon publication of this chapter and map(s), and any amendments thereto, the town</w:t>
      </w:r>
      <w:r>
        <w:t xml:space="preserve"> </w:t>
      </w:r>
      <w:r>
        <w:t xml:space="preserve">clerk shall send a copy, without charge, to the state law library.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34"/>
    <w:bookmarkStart w:id="35" w:name="vested-rights"/>
    <w:p>
      <w:pPr>
        <w:pStyle w:val="Heading3"/>
      </w:pPr>
      <w:r>
        <w:t xml:space="preserve">§ 28-33. Vested rights</w:t>
      </w:r>
    </w:p>
    <w:p>
      <w:pPr>
        <w:numPr>
          <w:ilvl w:val="0"/>
          <w:numId w:val="1046"/>
        </w:numPr>
      </w:pPr>
      <w:r>
        <w:t xml:space="preserve">(a)</w:t>
      </w:r>
      <w:r>
        <w:t xml:space="preserve"> </w:t>
      </w:r>
      <w:r>
        <w:t xml:space="preserve">Any application for development under this chapter, including an application for a</w:t>
      </w:r>
      <w:r>
        <w:t xml:space="preserve"> </w:t>
      </w:r>
      <w:r>
        <w:t xml:space="preserve">building permit, special use permit, variance, planned development, or land development</w:t>
      </w:r>
      <w:r>
        <w:t xml:space="preserve"> </w:t>
      </w:r>
      <w:r>
        <w:t xml:space="preserve">project, shall be deemed substantially complete when all required documents for the</w:t>
      </w:r>
      <w:r>
        <w:t xml:space="preserve"> </w:t>
      </w:r>
      <w:r>
        <w:t xml:space="preserve">initial application, including plans, together with required fees, are received by</w:t>
      </w:r>
      <w:r>
        <w:t xml:space="preserve"> </w:t>
      </w:r>
      <w:r>
        <w:t xml:space="preserve">the official designated herein to receive such applications. Required documents shall</w:t>
      </w:r>
      <w:r>
        <w:t xml:space="preserve"> </w:t>
      </w:r>
      <w:r>
        <w:t xml:space="preserve">include only those documents specified either by this chapter or by rules adopted</w:t>
      </w:r>
      <w:r>
        <w:t xml:space="preserve"> </w:t>
      </w:r>
      <w:r>
        <w:t xml:space="preserve">and published by the permitting authority, prior to the time the application is filed.</w:t>
      </w:r>
    </w:p>
    <w:p>
      <w:pPr>
        <w:numPr>
          <w:ilvl w:val="0"/>
          <w:numId w:val="1046"/>
        </w:numPr>
      </w:pPr>
      <w:r>
        <w:t xml:space="preserve">(b)</w:t>
      </w:r>
      <w:r>
        <w:t xml:space="preserve"> </w:t>
      </w:r>
      <w:r>
        <w:t xml:space="preserve">Any application for development under this chapter that is substantially complete</w:t>
      </w:r>
      <w:r>
        <w:t xml:space="preserve"> </w:t>
      </w:r>
      <w:r>
        <w:t xml:space="preserve">prior to the enactment or amendment of this chapter, shall be reviewed according to</w:t>
      </w:r>
      <w:r>
        <w:t xml:space="preserve"> </w:t>
      </w:r>
      <w:r>
        <w:t xml:space="preserve">the regulations applicable in the chapter in force at the time the application was</w:t>
      </w:r>
      <w:r>
        <w:t xml:space="preserve"> </w:t>
      </w:r>
      <w:r>
        <w:t xml:space="preserve">submitted. If such application is approved, the applicant must begin construction</w:t>
      </w:r>
      <w:r>
        <w:t xml:space="preserve"> </w:t>
      </w:r>
      <w:r>
        <w:t xml:space="preserve">or exercise the right granted in the application if no construction is involved, not</w:t>
      </w:r>
      <w:r>
        <w:t xml:space="preserve"> </w:t>
      </w:r>
      <w:r>
        <w:t xml:space="preserve">more than one year after the date of such approval. All construction must be completed</w:t>
      </w:r>
      <w:r>
        <w:t xml:space="preserve"> </w:t>
      </w:r>
      <w:r>
        <w:t xml:space="preserve">not more than two years after the date of such approval, unless specifically set forth</w:t>
      </w:r>
      <w:r>
        <w:t xml:space="preserve"> </w:t>
      </w:r>
      <w:r>
        <w:t xml:space="preserve">to the contrary in the original approval.</w:t>
      </w:r>
    </w:p>
    <w:bookmarkEnd w:id="35"/>
    <w:bookmarkStart w:id="36" w:name="reserved-1"/>
    <w:p>
      <w:pPr>
        <w:pStyle w:val="Heading3"/>
      </w:pPr>
      <w:r>
        <w:t xml:space="preserve">§ 28-34—28-50. Reserved</w:t>
      </w:r>
    </w:p>
    <w:bookmarkEnd w:id="36"/>
    <w:bookmarkStart w:id="37" w:name="ii-2.-amendment-of-zoning-provisions"/>
    <w:p>
      <w:pPr>
        <w:pStyle w:val="Heading2"/>
      </w:pPr>
      <w:r>
        <w:t xml:space="preserve">§ II-2. AMENDMENT OF ZONING PROVISIONS</w:t>
      </w:r>
    </w:p>
    <w:p>
      <w:pPr>
        <w:pStyle w:val="FirstParagraph"/>
      </w:pPr>
      <w:r>
        <w:br/>
      </w:r>
    </w:p>
    <w:bookmarkEnd w:id="37"/>
    <w:bookmarkStart w:id="38" w:name="procedure"/>
    <w:p>
      <w:pPr>
        <w:pStyle w:val="Heading3"/>
      </w:pPr>
      <w:r>
        <w:t xml:space="preserve">§ 28-51. Procedure</w:t>
      </w:r>
    </w:p>
    <w:p>
      <w:pPr>
        <w:pStyle w:val="FirstParagraph"/>
      </w:pPr>
      <w:r>
        <w:t xml:space="preserve">The director of community development shall be the officer to receive a proposal for</w:t>
      </w:r>
      <w:r>
        <w:t xml:space="preserve"> </w:t>
      </w:r>
      <w:r>
        <w:t xml:space="preserve">adoption, amendment or repeal of the provisions of this chapter or the zoning maps.</w:t>
      </w:r>
      <w:r>
        <w:t xml:space="preserve"> </w:t>
      </w:r>
      <w:r>
        <w:t xml:space="preserve">At the request of the director or the persons presenting the proposal, a preapplication</w:t>
      </w:r>
      <w:r>
        <w:t xml:space="preserve"> </w:t>
      </w:r>
      <w:r>
        <w:t xml:space="preserve">meeting may be held to discuss the proposed amendment. Immediately upon receipt of</w:t>
      </w:r>
      <w:r>
        <w:t xml:space="preserve"> </w:t>
      </w:r>
      <w:r>
        <w:t xml:space="preserve">such proposal, the director shall refer such proposal to the town council and the</w:t>
      </w:r>
      <w:r>
        <w:t xml:space="preserve"> </w:t>
      </w:r>
      <w:r>
        <w:t xml:space="preserve">planning board for study and recommendation.</w:t>
      </w:r>
    </w:p>
    <w:p>
      <w:pPr>
        <w:pStyle w:val="Compact"/>
        <w:numPr>
          <w:ilvl w:val="0"/>
          <w:numId w:val="1047"/>
        </w:numPr>
      </w:pPr>
    </w:p>
    <w:p>
      <w:pPr>
        <w:numPr>
          <w:ilvl w:val="1"/>
          <w:numId w:val="104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Planning board review.</w:t>
      </w:r>
      <w:r>
        <w:t xml:space="preserve"> </w:t>
      </w:r>
      <w:r>
        <w:t xml:space="preserve">The planning board shall seek the advice of the community development department</w:t>
      </w:r>
      <w:r>
        <w:t xml:space="preserve"> </w:t>
      </w:r>
      <w:r>
        <w:t xml:space="preserve">and shall report to the town council within 45 days after receipt of the proposal,</w:t>
      </w:r>
      <w:r>
        <w:t xml:space="preserve"> </w:t>
      </w:r>
      <w:r>
        <w:t xml:space="preserve">giving its findings and recommendations. In its findings and recommendations to the</w:t>
      </w:r>
      <w:r>
        <w:t xml:space="preserve"> </w:t>
      </w:r>
      <w:r>
        <w:t xml:space="preserve">town council, the planning board shall:</w:t>
      </w:r>
    </w:p>
    <w:p>
      <w:pPr>
        <w:numPr>
          <w:ilvl w:val="2"/>
          <w:numId w:val="1049"/>
        </w:numPr>
      </w:pPr>
      <w:r>
        <w:t xml:space="preserve">a.</w:t>
      </w:r>
      <w:r>
        <w:t xml:space="preserve"> </w:t>
      </w:r>
      <w:r>
        <w:t xml:space="preserve">Include a statement on the general consistency of the proposal with town's comprehensive</w:t>
      </w:r>
      <w:r>
        <w:t xml:space="preserve"> </w:t>
      </w:r>
      <w:r>
        <w:t xml:space="preserve">plan, including the goals and policies statements, the implementation program, and</w:t>
      </w:r>
      <w:r>
        <w:t xml:space="preserve"> </w:t>
      </w:r>
      <w:r>
        <w:t xml:space="preserve">all other applicable elements of the comprehensive plan; and</w:t>
      </w:r>
    </w:p>
    <w:p>
      <w:pPr>
        <w:numPr>
          <w:ilvl w:val="2"/>
          <w:numId w:val="1049"/>
        </w:numPr>
      </w:pPr>
      <w:r>
        <w:t xml:space="preserve">b.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 as presented in section 28-2.</w:t>
      </w:r>
    </w:p>
    <w:p>
      <w:pPr>
        <w:pStyle w:val="FirstParagraph"/>
      </w:pPr>
      <w:r>
        <w:t xml:space="preserve">Where a proposal for adoption, amendment or repeal of the provisions of this chapter</w:t>
      </w:r>
      <w:r>
        <w:t xml:space="preserve"> </w:t>
      </w:r>
      <w:r>
        <w:t xml:space="preserve">or the zoning map is made by the planning board, then the requirements for study by</w:t>
      </w:r>
      <w:r>
        <w:t xml:space="preserve"> </w:t>
      </w:r>
      <w:r>
        <w:t xml:space="preserve">the planning board may be waived, provided that the proposal by the board includes</w:t>
      </w:r>
      <w:r>
        <w:t xml:space="preserve"> </w:t>
      </w:r>
      <w:r>
        <w:t xml:space="preserve">its findings and recommendations as prescribed above.</w:t>
      </w:r>
    </w:p>
    <w:p>
      <w:pPr>
        <w:pStyle w:val="Compact"/>
        <w:numPr>
          <w:ilvl w:val="0"/>
          <w:numId w:val="1050"/>
        </w:numPr>
      </w:pPr>
    </w:p>
    <w:p>
      <w:pPr>
        <w:numPr>
          <w:ilvl w:val="1"/>
          <w:numId w:val="105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Town council hearing.</w:t>
      </w:r>
      <w:r>
        <w:t xml:space="preserve"> </w:t>
      </w:r>
      <w:r>
        <w:t xml:space="preserve">The town council shall hold a public hearing within 65 days of receipt of proposal,</w:t>
      </w:r>
      <w:r>
        <w:t xml:space="preserve"> </w:t>
      </w:r>
      <w:r>
        <w:t xml:space="preserve">giving proper notice as prescribed in section 28-52. The town council shall render a decision within 45 days after the date of completion</w:t>
      </w:r>
      <w:r>
        <w:t xml:space="preserve"> </w:t>
      </w:r>
      <w:r>
        <w:t xml:space="preserve">of the public hearing. The town council may not make any decisions that are inconsistent</w:t>
      </w:r>
      <w:r>
        <w:t xml:space="preserve"> </w:t>
      </w:r>
      <w:r>
        <w:t xml:space="preserve">with the findings of the planning board, unless the council makes their own findings</w:t>
      </w:r>
      <w:r>
        <w:t xml:space="preserve"> </w:t>
      </w:r>
      <w:r>
        <w:t xml:space="preserve">of facts present in the record, that the findings of the planning board are in clear</w:t>
      </w:r>
      <w:r>
        <w:t xml:space="preserve"> </w:t>
      </w:r>
      <w:r>
        <w:t xml:space="preserve">error or clearly exceed their authority. The provisions of this subsection pertaining</w:t>
      </w:r>
      <w:r>
        <w:t xml:space="preserve"> </w:t>
      </w:r>
      <w:r>
        <w:t xml:space="preserve">to deadlines shall not be construed to apply to any extension consented to by the</w:t>
      </w:r>
      <w:r>
        <w:t xml:space="preserve"> </w:t>
      </w:r>
      <w:r>
        <w:t xml:space="preserve">applicant.</w:t>
      </w:r>
    </w:p>
    <w:bookmarkEnd w:id="38"/>
    <w:bookmarkStart w:id="39" w:name="notice-and-hearing-requirements"/>
    <w:p>
      <w:pPr>
        <w:pStyle w:val="Heading3"/>
      </w:pPr>
      <w:r>
        <w:t xml:space="preserve">§ 28-52. Notice and hearing requirements</w:t>
      </w:r>
    </w:p>
    <w:p>
      <w:pPr>
        <w:numPr>
          <w:ilvl w:val="0"/>
          <w:numId w:val="1052"/>
        </w:numPr>
      </w:pPr>
      <w:r>
        <w:t xml:space="preserve">(a)</w:t>
      </w:r>
      <w:r>
        <w:t xml:space="preserve"> </w:t>
      </w:r>
      <w:r>
        <w:t xml:space="preserve">No provision of this chapter shall be adopted, repealed, or amended until after a</w:t>
      </w:r>
      <w:r>
        <w:t xml:space="preserve"> </w:t>
      </w:r>
      <w:r>
        <w:t xml:space="preserve">public hearing has been held upon the question before the town council. The town council</w:t>
      </w:r>
      <w:r>
        <w:t xml:space="preserve"> </w:t>
      </w:r>
      <w:r>
        <w:t xml:space="preserve">shall first give notice of such public hearing by publication of notice in a newspaper</w:t>
      </w:r>
      <w:r>
        <w:t xml:space="preserve"> </w:t>
      </w:r>
      <w:r>
        <w:t xml:space="preserve">of local circulation within the town at least once each week for three consecutive</w:t>
      </w:r>
      <w:r>
        <w:t xml:space="preserve"> </w:t>
      </w:r>
      <w:r>
        <w:t xml:space="preserve">weeks prior to the date of such hearing, which may include the week in which the hearing</w:t>
      </w:r>
      <w:r>
        <w:t xml:space="preserve"> </w:t>
      </w:r>
      <w:r>
        <w:t xml:space="preserve">is to be held, at which hearing opportunity shall be given to all persons interested</w:t>
      </w:r>
      <w:r>
        <w:t xml:space="preserve"> </w:t>
      </w:r>
      <w:r>
        <w:t xml:space="preserve">to be heard upon the matter of the proposed ordinance. Written notice shall be mailed,</w:t>
      </w:r>
      <w:r>
        <w:t xml:space="preserve"> </w:t>
      </w:r>
      <w:r>
        <w:t xml:space="preserve">to the parties specified in subsections (b) through (f) of this section, at least</w:t>
      </w:r>
      <w:r>
        <w:t xml:space="preserve"> </w:t>
      </w:r>
      <w:r>
        <w:t xml:space="preserve">two weeks prior to the hearing. The same notice shall be posted in the town clerk's</w:t>
      </w:r>
      <w:r>
        <w:t xml:space="preserve"> </w:t>
      </w:r>
      <w:r>
        <w:t xml:space="preserve">office and one other municipal building and shall be accessible on the home page of</w:t>
      </w:r>
      <w:r>
        <w:t xml:space="preserve"> </w:t>
      </w:r>
      <w:r>
        <w:t xml:space="preserve">the town's website at least 14 days prior to the hearing. The notice shall:</w:t>
      </w:r>
    </w:p>
    <w:p>
      <w:pPr>
        <w:numPr>
          <w:ilvl w:val="1"/>
          <w:numId w:val="1053"/>
        </w:numPr>
      </w:pPr>
      <w:r>
        <w:t xml:space="preserve">(1)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1"/>
          <w:numId w:val="1053"/>
        </w:numPr>
      </w:pPr>
      <w:r>
        <w:t xml:space="preserve">(2)</w:t>
      </w:r>
      <w:r>
        <w:t xml:space="preserve"> </w:t>
      </w:r>
      <w:r>
        <w:t xml:space="preserve">Indicate the provisions for adoption, amendment or repeal of this chapter that is</w:t>
      </w:r>
      <w:r>
        <w:t xml:space="preserve"> </w:t>
      </w:r>
      <w:r>
        <w:t xml:space="preserve">under consideration;</w:t>
      </w:r>
    </w:p>
    <w:p>
      <w:pPr>
        <w:numPr>
          <w:ilvl w:val="1"/>
          <w:numId w:val="1053"/>
        </w:numPr>
      </w:pPr>
      <w:r>
        <w:t xml:space="preserve">(3)</w:t>
      </w:r>
      <w:r>
        <w:t xml:space="preserve"> </w:t>
      </w:r>
      <w:r>
        <w:t xml:space="preserve">Contain a statement of the proposed amendments to this chapter that may be printed</w:t>
      </w:r>
      <w:r>
        <w:t xml:space="preserve"> </w:t>
      </w:r>
      <w:r>
        <w:t xml:space="preserve">once in its entirety, or summarize or describe the matter under consideration;</w:t>
      </w:r>
    </w:p>
    <w:p>
      <w:pPr>
        <w:numPr>
          <w:ilvl w:val="1"/>
          <w:numId w:val="1053"/>
        </w:numPr>
      </w:pPr>
      <w:r>
        <w:t xml:space="preserve">(4)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1"/>
          <w:numId w:val="1053"/>
        </w:numPr>
      </w:pPr>
      <w:r>
        <w:t xml:space="preserve">(5)</w:t>
      </w:r>
      <w:r>
        <w:t xml:space="preserve"> </w:t>
      </w:r>
      <w:r>
        <w:t xml:space="preserve">State that the proposal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such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0"/>
          <w:numId w:val="1052"/>
        </w:numPr>
      </w:pPr>
      <w:r>
        <w:t xml:space="preserve">(b)</w:t>
      </w:r>
      <w:r>
        <w:t xml:space="preserve"> </w:t>
      </w:r>
      <w:r>
        <w:t xml:space="preserve">Where a proposed general amendment to the existing provisions of this chapter includes</w:t>
      </w:r>
      <w:r>
        <w:t xml:space="preserve"> </w:t>
      </w:r>
      <w:r>
        <w:t xml:space="preserve">changes in an existing zoning map, public notice shall be given as required by subsection</w:t>
      </w:r>
      <w:r>
        <w:t xml:space="preserve"> </w:t>
      </w:r>
      <w:r>
        <w:t xml:space="preserve">(a) of this section.</w:t>
      </w:r>
    </w:p>
    <w:p>
      <w:pPr>
        <w:numPr>
          <w:ilvl w:val="0"/>
          <w:numId w:val="1052"/>
        </w:numPr>
      </w:pPr>
      <w:r>
        <w:t xml:space="preserve">(c)</w:t>
      </w:r>
      <w:r>
        <w:t xml:space="preserve"> </w:t>
      </w:r>
      <w:r>
        <w:t xml:space="preserve">Where a proposed text amendment to an existing zoning ordinance would cause a conforming</w:t>
      </w:r>
      <w:r>
        <w:t xml:space="preserve"> </w:t>
      </w:r>
      <w:r>
        <w:t xml:space="preserve">lot of record to become nonconforming by lot area or frontage, written notice shall</w:t>
      </w:r>
      <w:r>
        <w:t xml:space="preserve"> </w:t>
      </w:r>
      <w:r>
        <w:t xml:space="preserve">be given to all owners of the real property as shown on the current real estate tax</w:t>
      </w:r>
      <w:r>
        <w:t xml:space="preserve"> </w:t>
      </w:r>
      <w:r>
        <w:t xml:space="preserve">assessment records of the town. The notice shall be given at least two weeks prior</w:t>
      </w:r>
      <w:r>
        <w:t xml:space="preserve"> </w:t>
      </w:r>
      <w:r>
        <w:t xml:space="preserve">to the hearing at which the text amendment is to be considered, with the content required</w:t>
      </w:r>
      <w:r>
        <w:t xml:space="preserve"> </w:t>
      </w:r>
      <w:r>
        <w:t xml:space="preserve">by subsection (a). If the zoning ordinance contains an existing merger clause to which</w:t>
      </w:r>
      <w:r>
        <w:t xml:space="preserve"> </w:t>
      </w:r>
      <w:r>
        <w:t xml:space="preserve">the nonconforming lots would be subject, the notice shall include reference to the</w:t>
      </w:r>
      <w:r>
        <w:t xml:space="preserve"> </w:t>
      </w:r>
      <w:r>
        <w:t xml:space="preserve">merger clause and the impacts of common ownership of nonconforming lots. The notice</w:t>
      </w:r>
      <w:r>
        <w:t xml:space="preserve"> </w:t>
      </w:r>
      <w:r>
        <w:t xml:space="preserve">shall be sent by first-class mail and the sender of the notice shall submit a notarized</w:t>
      </w:r>
      <w:r>
        <w:t xml:space="preserve"> </w:t>
      </w:r>
      <w:r>
        <w:t xml:space="preserve">affidavit to attest to such mailing.</w:t>
      </w:r>
    </w:p>
    <w:p>
      <w:pPr>
        <w:numPr>
          <w:ilvl w:val="0"/>
          <w:numId w:val="1052"/>
        </w:numPr>
      </w:pPr>
      <w:r>
        <w:t xml:space="preserve">(d)</w:t>
      </w:r>
      <w:r>
        <w:t xml:space="preserve"> </w:t>
      </w:r>
      <w:r>
        <w:t xml:space="preserve">Where a proposed amendment to an existing provision of this chapter includes a specific</w:t>
      </w:r>
      <w:r>
        <w:t xml:space="preserve"> </w:t>
      </w:r>
      <w:r>
        <w:t xml:space="preserve">change in a zoning district map but does not affect districts generally, public notice</w:t>
      </w:r>
      <w:r>
        <w:t xml:space="preserve"> </w:t>
      </w:r>
      <w:r>
        <w:t xml:space="preserve">shall be given as required in subsection (a) of this section, with the additional</w:t>
      </w:r>
      <w:r>
        <w:t xml:space="preserve"> </w:t>
      </w:r>
      <w:r>
        <w:t xml:space="preserve">requirements that:</w:t>
      </w:r>
    </w:p>
    <w:p>
      <w:pPr>
        <w:numPr>
          <w:ilvl w:val="1"/>
          <w:numId w:val="1054"/>
        </w:numPr>
      </w:pPr>
      <w:r>
        <w:t xml:space="preserve">(1)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town boundaries where</w:t>
      </w:r>
      <w:r>
        <w:t xml:space="preserve"> </w:t>
      </w:r>
      <w:r>
        <w:t xml:space="preserve">appropriate; and</w:t>
      </w:r>
    </w:p>
    <w:p>
      <w:pPr>
        <w:numPr>
          <w:ilvl w:val="1"/>
          <w:numId w:val="1054"/>
        </w:numPr>
      </w:pPr>
      <w:r>
        <w:t xml:space="preserve">(2)</w:t>
      </w:r>
      <w:r>
        <w:t xml:space="preserve"> </w:t>
      </w:r>
      <w:r>
        <w:t xml:space="preserve">Written notice of the date, time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within 200 feet of the perimeter of the area proposed for change, whether within the</w:t>
      </w:r>
      <w:r>
        <w:t xml:space="preserve"> </w:t>
      </w:r>
      <w:r>
        <w:t xml:space="preserve">Town of Bristol or within an adjacent town (Warren) in which the property is located.</w:t>
      </w:r>
      <w:r>
        <w:t xml:space="preserve"> </w:t>
      </w:r>
      <w:r>
        <w:t xml:space="preserve">Notice shall also be sent to any individual or entity holding a recorded conservation</w:t>
      </w:r>
      <w:r>
        <w:t xml:space="preserve"> </w:t>
      </w:r>
      <w:r>
        <w:t xml:space="preserve">or preservation restriction on the property that is the subject of the amendment.</w:t>
      </w:r>
      <w:r>
        <w:t xml:space="preserve"> </w:t>
      </w:r>
      <w:r>
        <w:t xml:space="preserve">The notice shall be sent by first-class mail to the last known address of the owners,</w:t>
      </w:r>
      <w:r>
        <w:t xml:space="preserve"> </w:t>
      </w:r>
      <w:r>
        <w:t xml:space="preserve">as shown on the current real estate tax assessment records of the town; provided for</w:t>
      </w:r>
      <w:r>
        <w:t xml:space="preserve"> </w:t>
      </w:r>
      <w:r>
        <w:t xml:space="preserve">any notice sent by first-class mail, the sender of the notice shall submit a notarized</w:t>
      </w:r>
      <w:r>
        <w:t xml:space="preserve"> </w:t>
      </w:r>
      <w:r>
        <w:t xml:space="preserve">affidavit to attest to such mailing.</w:t>
      </w:r>
    </w:p>
    <w:p>
      <w:pPr>
        <w:numPr>
          <w:ilvl w:val="0"/>
          <w:numId w:val="1052"/>
        </w:numPr>
      </w:pPr>
      <w:r>
        <w:t xml:space="preserve">(e)</w:t>
      </w:r>
      <w:r>
        <w:t xml:space="preserve"> </w:t>
      </w:r>
      <w:r>
        <w:t xml:space="preserve">Notice of a public hearing shall be sent by first class mail to the town council of</w:t>
      </w:r>
      <w:r>
        <w:t xml:space="preserve"> </w:t>
      </w:r>
      <w:r>
        <w:t xml:space="preserve">any town to which one or more of the following pertain:</w:t>
      </w:r>
    </w:p>
    <w:p>
      <w:pPr>
        <w:numPr>
          <w:ilvl w:val="1"/>
          <w:numId w:val="1055"/>
        </w:numPr>
      </w:pPr>
      <w:r>
        <w:t xml:space="preserve">(1)</w:t>
      </w:r>
      <w:r>
        <w:t xml:space="preserve"> </w:t>
      </w:r>
      <w:r>
        <w:t xml:space="preserve">Which is located within 200 feet of the boundary of the area proposed for change;</w:t>
      </w:r>
      <w:r>
        <w:t xml:space="preserve"> </w:t>
      </w:r>
      <w:r>
        <w:t xml:space="preserve">or</w:t>
      </w:r>
    </w:p>
    <w:p>
      <w:pPr>
        <w:numPr>
          <w:ilvl w:val="1"/>
          <w:numId w:val="1055"/>
        </w:numPr>
      </w:pPr>
      <w:r>
        <w:t xml:space="preserve">(2)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0"/>
          <w:numId w:val="1052"/>
        </w:numPr>
      </w:pPr>
      <w:r>
        <w:t xml:space="preserve">(f)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agency, special water district, or private water company that has</w:t>
      </w:r>
      <w:r>
        <w:t xml:space="preserve"> </w:t>
      </w:r>
      <w:r>
        <w:t xml:space="preserve">riparian rights to a surface water resource and/or surface watershed that is used</w:t>
      </w:r>
      <w:r>
        <w:t xml:space="preserve"> </w:t>
      </w:r>
      <w:r>
        <w:t xml:space="preserve">or is suitable for use, as a public water source and that is within 2,000 feet of</w:t>
      </w:r>
      <w:r>
        <w:t xml:space="preserve"> </w:t>
      </w:r>
      <w:r>
        <w:t xml:space="preserve">any real property which is the subject of a proposed zoning change, provided, however,</w:t>
      </w:r>
      <w:r>
        <w:t xml:space="preserve"> </w:t>
      </w:r>
      <w:r>
        <w:t xml:space="preserve">that the governing body of any state or municipal water company has filed with the</w:t>
      </w:r>
      <w:r>
        <w:t xml:space="preserve"> </w:t>
      </w:r>
      <w:r>
        <w:t xml:space="preserve">director in the town a map survey, which shall be kept as a public record, showing</w:t>
      </w:r>
      <w:r>
        <w:t xml:space="preserve"> </w:t>
      </w:r>
      <w:r>
        <w:t xml:space="preserve">areas of surface water resources and/or watersheds and parcels of land within 2,000</w:t>
      </w:r>
      <w:r>
        <w:t xml:space="preserve"> </w:t>
      </w:r>
      <w:r>
        <w:t xml:space="preserve">feet thereof.</w:t>
      </w:r>
    </w:p>
    <w:p>
      <w:pPr>
        <w:numPr>
          <w:ilvl w:val="0"/>
          <w:numId w:val="1052"/>
        </w:numPr>
      </w:pPr>
      <w:r>
        <w:t xml:space="preserve">(g)</w:t>
      </w:r>
      <w:r>
        <w:t xml:space="preserve"> </w:t>
      </w:r>
      <w:r>
        <w:t xml:space="preserve">No defect in the form of any notice under this section shall render an ordinance or</w:t>
      </w:r>
      <w:r>
        <w:t xml:space="preserve"> </w:t>
      </w:r>
      <w:r>
        <w:t xml:space="preserve">amendment invalid, unless such defect is found to be intentional or misleading.</w:t>
      </w:r>
    </w:p>
    <w:p>
      <w:pPr>
        <w:numPr>
          <w:ilvl w:val="0"/>
          <w:numId w:val="1052"/>
        </w:numPr>
      </w:pPr>
      <w:r>
        <w:t xml:space="preserve">(h)</w:t>
      </w:r>
      <w:r>
        <w:t xml:space="preserve"> </w:t>
      </w:r>
      <w:r>
        <w:t xml:space="preserve">Costs of newspaper and mailing notices required under this section shall be borne</w:t>
      </w:r>
      <w:r>
        <w:t xml:space="preserve"> </w:t>
      </w:r>
      <w:r>
        <w:t xml:space="preserve">by the applicant.</w:t>
      </w:r>
    </w:p>
    <w:p>
      <w:pPr>
        <w:pStyle w:val="FirstParagraph"/>
      </w:pPr>
      <w:r>
        <w:rPr>
          <w:i/>
          <w:iCs/>
        </w:rPr>
        <w:t xml:space="preserve">(Amend. of 1-27-21; Ord. No. 2023-23, 12-6-23)</w:t>
      </w:r>
    </w:p>
    <w:bookmarkEnd w:id="39"/>
    <w:bookmarkStart w:id="40" w:name="conditional-zoning-amendments"/>
    <w:p>
      <w:pPr>
        <w:pStyle w:val="Heading3"/>
      </w:pPr>
      <w:r>
        <w:t xml:space="preserve">§ 28-53. Conditional zoning amendments</w:t>
      </w:r>
    </w:p>
    <w:p>
      <w:pPr>
        <w:numPr>
          <w:ilvl w:val="0"/>
          <w:numId w:val="1056"/>
        </w:numPr>
      </w:pPr>
      <w:r>
        <w:t xml:space="preserve">(a)</w:t>
      </w:r>
      <w:r>
        <w:t xml:space="preserve"> </w:t>
      </w:r>
      <w:r>
        <w:t xml:space="preserve">In granting an amendment to this chapter, notwithstanding the provisions of RIGL §</w:t>
      </w:r>
      <w:r>
        <w:t xml:space="preserve"> </w:t>
      </w:r>
      <w:r>
        <w:t xml:space="preserve">45-23-37, the town council may limit the change to one or more of the permitted uses</w:t>
      </w:r>
      <w:r>
        <w:t xml:space="preserve"> </w:t>
      </w:r>
      <w:r>
        <w:t xml:space="preserve">in the zone to which the subject land is rezoned, and impose such limitations, conditions</w:t>
      </w:r>
      <w:r>
        <w:t xml:space="preserve"> </w:t>
      </w:r>
      <w:r>
        <w:t xml:space="preserve">and restrictions, including, without limitation:</w:t>
      </w:r>
    </w:p>
    <w:p>
      <w:pPr>
        <w:numPr>
          <w:ilvl w:val="1"/>
          <w:numId w:val="1057"/>
        </w:numPr>
      </w:pPr>
      <w:r>
        <w:t xml:space="preserve">(1)</w:t>
      </w:r>
      <w:r>
        <w:t xml:space="preserve"> </w:t>
      </w:r>
      <w:r>
        <w:t xml:space="preserve">Requiring the petitioner to obtain a permit or approval from any and all federal,</w:t>
      </w:r>
      <w:r>
        <w:t xml:space="preserve"> </w:t>
      </w:r>
      <w:r>
        <w:t xml:space="preserve">state or local governmental agencies or instrumentalities having jurisdiction over</w:t>
      </w:r>
      <w:r>
        <w:t xml:space="preserve"> </w:t>
      </w:r>
      <w:r>
        <w:t xml:space="preserve">the land and use which are the subject of the zoning change;</w:t>
      </w:r>
    </w:p>
    <w:p>
      <w:pPr>
        <w:numPr>
          <w:ilvl w:val="1"/>
          <w:numId w:val="1057"/>
        </w:numPr>
      </w:pPr>
      <w:r>
        <w:t xml:space="preserve">(2)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1"/>
          <w:numId w:val="1057"/>
        </w:numPr>
      </w:pPr>
      <w:r>
        <w:t xml:space="preserve">(3)</w:t>
      </w:r>
      <w:r>
        <w:t xml:space="preserve"> </w:t>
      </w:r>
      <w:r>
        <w:t xml:space="preserve">Those relating to the use of the land, as it deems necessary.</w:t>
      </w:r>
    </w:p>
    <w:p>
      <w:pPr>
        <w:numPr>
          <w:ilvl w:val="0"/>
          <w:numId w:val="1056"/>
        </w:numPr>
      </w:pPr>
      <w:r>
        <w:t xml:space="preserve">(b)</w:t>
      </w:r>
      <w:r>
        <w:t xml:space="preserve"> </w:t>
      </w:r>
      <w:r>
        <w:t xml:space="preserve">The director of community development shall cause the limitations and conditions so</w:t>
      </w:r>
      <w:r>
        <w:t xml:space="preserve"> </w:t>
      </w:r>
      <w:r>
        <w:t xml:space="preserve">imposed to be clearly noted on the zoning map and recorded in the land evidence records;</w:t>
      </w:r>
      <w:r>
        <w:t xml:space="preserve"> </w:t>
      </w:r>
      <w:r>
        <w:t xml:space="preserve">provided, however, in the case of a conditional zone change, the limitations, restrictions</w:t>
      </w:r>
      <w:r>
        <w:t xml:space="preserve"> </w:t>
      </w:r>
      <w:r>
        <w:t xml:space="preserve">and conditions shall not be noted on the zoning map until the zone change has become</w:t>
      </w:r>
      <w:r>
        <w:t xml:space="preserve"> </w:t>
      </w:r>
      <w:r>
        <w:t xml:space="preserve">effective.</w:t>
      </w:r>
    </w:p>
    <w:p>
      <w:pPr>
        <w:numPr>
          <w:ilvl w:val="0"/>
          <w:numId w:val="1056"/>
        </w:numPr>
      </w:pPr>
      <w:r>
        <w:t xml:space="preserve">(c)</w:t>
      </w:r>
      <w:r>
        <w:t xml:space="preserve"> </w:t>
      </w:r>
      <w:r>
        <w:t xml:space="preserve">If the permitted use for which the land has been rezoned is abandoned or if the land</w:t>
      </w:r>
      <w:r>
        <w:t xml:space="preserve"> </w:t>
      </w:r>
      <w:r>
        <w:t xml:space="preserve">is not used for the requested purpose for a period of two years or more after the</w:t>
      </w:r>
      <w:r>
        <w:t xml:space="preserve"> </w:t>
      </w:r>
      <w:r>
        <w:t xml:space="preserve">zone change becomes effective, the town council may, after notice and a public hearing</w:t>
      </w:r>
      <w:r>
        <w:t xml:space="preserve"> </w:t>
      </w:r>
      <w:r>
        <w:t xml:space="preserve">as herein before set forth, change the land back to its original zoning use before</w:t>
      </w:r>
      <w:r>
        <w:t xml:space="preserve"> </w:t>
      </w:r>
      <w:r>
        <w:t xml:space="preserve">the petition was filed.</w:t>
      </w:r>
    </w:p>
    <w:bookmarkEnd w:id="40"/>
    <w:bookmarkStart w:id="41" w:name="X379f123c1203c59d926229810926da117742d28"/>
    <w:p>
      <w:pPr>
        <w:pStyle w:val="Heading3"/>
      </w:pPr>
      <w:r>
        <w:t xml:space="preserve">§ 28-54. Appeal of enactment of or amendment to chapter</w:t>
      </w:r>
    </w:p>
    <w:p>
      <w:pPr>
        <w:pStyle w:val="FirstParagraph"/>
      </w:pPr>
      <w:r>
        <w:t xml:space="preserve">An appeal of the enactment of or an amendment to this chapter may be taken to the</w:t>
      </w:r>
      <w:r>
        <w:t xml:space="preserve"> </w:t>
      </w:r>
      <w:r>
        <w:t xml:space="preserve">Superior Court for Providence and Bristol Counties by filing a complaint within 30</w:t>
      </w:r>
      <w:r>
        <w:t xml:space="preserve"> </w:t>
      </w:r>
      <w:r>
        <w:t xml:space="preserve">days after such enactment or amendment has become effective. The complaint shall set</w:t>
      </w:r>
      <w:r>
        <w:t xml:space="preserve"> </w:t>
      </w:r>
      <w:r>
        <w:t xml:space="preserve">forth with specificity the area in which the enactment or amendment does not conform</w:t>
      </w:r>
      <w:r>
        <w:t xml:space="preserve"> </w:t>
      </w:r>
      <w:r>
        <w:t xml:space="preserve">with the comprehensive plan and/or the manner in which it constitutes a taking of</w:t>
      </w:r>
      <w:r>
        <w:t xml:space="preserve"> </w:t>
      </w:r>
      <w:r>
        <w:t xml:space="preserve">private property without just compensation. Such appeal may be taken by an aggrieved</w:t>
      </w:r>
      <w:r>
        <w:t xml:space="preserve"> </w:t>
      </w:r>
      <w:r>
        <w:t xml:space="preserve">party or by any legal resident or landowner of the town, or by any association of</w:t>
      </w:r>
      <w:r>
        <w:t xml:space="preserve"> </w:t>
      </w:r>
      <w:r>
        <w:t xml:space="preserve">residents or landowners of the town. This appeal shall not stay the enforcement of</w:t>
      </w:r>
      <w:r>
        <w:t xml:space="preserve"> </w:t>
      </w:r>
      <w:r>
        <w:t xml:space="preserve">this chapter, as enacted or amended, but the court may, in its discretion, grant a</w:t>
      </w:r>
      <w:r>
        <w:t xml:space="preserve"> </w:t>
      </w:r>
      <w:r>
        <w:t xml:space="preserve">stay on appropriate terms, which may include the filing of a bond, and make such other</w:t>
      </w:r>
      <w:r>
        <w:t xml:space="preserve"> </w:t>
      </w:r>
      <w:r>
        <w:t xml:space="preserve">orders as it deems necessary for an equitable disposition of the appeal.</w:t>
      </w:r>
    </w:p>
    <w:bookmarkEnd w:id="41"/>
    <w:bookmarkStart w:id="42" w:name="reserved-2"/>
    <w:p>
      <w:pPr>
        <w:pStyle w:val="Heading3"/>
      </w:pPr>
      <w:r>
        <w:t xml:space="preserve">§ 28-55—28-80. Reserved</w:t>
      </w:r>
    </w:p>
    <w:bookmarkEnd w:id="42"/>
    <w:bookmarkStart w:id="43" w:name="iii.-permitted-uses"/>
    <w:p>
      <w:pPr>
        <w:pStyle w:val="Heading1"/>
      </w:pPr>
      <w:r>
        <w:t xml:space="preserve">§ III. PERMITTED USES</w:t>
      </w:r>
    </w:p>
    <w:p>
      <w:pPr>
        <w:pStyle w:val="FirstParagraph"/>
      </w:pPr>
      <w:r>
        <w:br/>
      </w:r>
    </w:p>
    <w:bookmarkEnd w:id="43"/>
    <w:bookmarkStart w:id="44" w:name="compliance-with-regulations"/>
    <w:p>
      <w:pPr>
        <w:pStyle w:val="Heading2"/>
      </w:pPr>
      <w:r>
        <w:t xml:space="preserve">§ 28-81. Compliance with regulations</w:t>
      </w:r>
    </w:p>
    <w:p>
      <w:pPr>
        <w:pStyle w:val="FirstParagraph"/>
      </w:pPr>
      <w:r>
        <w:t xml:space="preserve">The regulations set forth in this article shall be minimum regulations and shall apply</w:t>
      </w:r>
      <w:r>
        <w:t xml:space="preserve"> </w:t>
      </w:r>
      <w:r>
        <w:t xml:space="preserve">to each class or kind of structure or land.</w:t>
      </w:r>
    </w:p>
    <w:bookmarkEnd w:id="44"/>
    <w:bookmarkStart w:id="45" w:name="use-regulations"/>
    <w:p>
      <w:pPr>
        <w:pStyle w:val="Heading2"/>
      </w:pPr>
      <w:r>
        <w:t xml:space="preserve">§ 28-82. Use regulations</w:t>
      </w:r>
    </w:p>
    <w:p>
      <w:pPr>
        <w:numPr>
          <w:ilvl w:val="0"/>
          <w:numId w:val="105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Generally.</w:t>
      </w:r>
      <w:r>
        <w:t xml:space="preserve"> </w:t>
      </w:r>
      <w:r>
        <w:t xml:space="preserve">The following permitted use table is designed to regulate land uses in the various</w:t>
      </w:r>
      <w:r>
        <w:t xml:space="preserve"> </w:t>
      </w:r>
      <w:r>
        <w:t xml:space="preserve">zoning districts in town.</w:t>
      </w:r>
    </w:p>
    <w:p>
      <w:pPr>
        <w:numPr>
          <w:ilvl w:val="1"/>
          <w:numId w:val="1059"/>
        </w:numPr>
      </w:pPr>
      <w:r>
        <w:t xml:space="preserve">(1)</w:t>
      </w:r>
      <w:r>
        <w:t xml:space="preserve"> </w:t>
      </w:r>
      <w:r>
        <w:t xml:space="preserve">Permitted uses are denoted with a "Y" for Yes;</w:t>
      </w:r>
    </w:p>
    <w:p>
      <w:pPr>
        <w:numPr>
          <w:ilvl w:val="1"/>
          <w:numId w:val="1059"/>
        </w:numPr>
      </w:pPr>
      <w:r>
        <w:t xml:space="preserve">(2)</w:t>
      </w:r>
      <w:r>
        <w:t xml:space="preserve"> </w:t>
      </w:r>
      <w:r>
        <w:t xml:space="preserve">Uses not permitted are denoted with an "N" for No; and</w:t>
      </w:r>
    </w:p>
    <w:p>
      <w:pPr>
        <w:numPr>
          <w:ilvl w:val="1"/>
          <w:numId w:val="1059"/>
        </w:numPr>
      </w:pPr>
      <w:r>
        <w:t xml:space="preserve">(3)</w:t>
      </w:r>
      <w:r>
        <w:t xml:space="preserve"> </w:t>
      </w:r>
      <w:r>
        <w:t xml:space="preserve">Uses permitted only upon approval of the zoning board are denoted with an "S" for</w:t>
      </w:r>
      <w:r>
        <w:t xml:space="preserve"> </w:t>
      </w:r>
      <w:r>
        <w:t xml:space="preserve">a special use permit. Uses permitted by special use permit for which there are specific</w:t>
      </w:r>
      <w:r>
        <w:t xml:space="preserve"> </w:t>
      </w:r>
      <w:r>
        <w:t xml:space="preserve">standards are further denoted with an asterisk (*).</w:t>
      </w:r>
    </w:p>
    <w:p>
      <w:pPr>
        <w:numPr>
          <w:ilvl w:val="0"/>
          <w:numId w:val="105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Prohibited uses and uses not listed.</w:t>
      </w:r>
      <w:r>
        <w:t xml:space="preserve"> </w:t>
      </w:r>
      <w:r>
        <w:t xml:space="preserve">To the extent a proposed land use is not specifically listed, an applicant may submit</w:t>
      </w:r>
      <w:r>
        <w:t xml:space="preserve"> </w:t>
      </w:r>
      <w:r>
        <w:t xml:space="preserve">a written request to the zoning enforcement officer for an evaluation and determination</w:t>
      </w:r>
      <w:r>
        <w:t xml:space="preserve"> </w:t>
      </w:r>
      <w:r>
        <w:t xml:space="preserve">of whether the proposed use is of a similar type, character, and intensity as a listed</w:t>
      </w:r>
      <w:r>
        <w:t xml:space="preserve"> </w:t>
      </w:r>
      <w:r>
        <w:t xml:space="preserve">use requiring a special use permit. The zoning enforcement officer will have 30 days</w:t>
      </w:r>
      <w:r>
        <w:t xml:space="preserve"> </w:t>
      </w:r>
      <w:r>
        <w:t xml:space="preserve">to provide a written response. Upon such determination, the proposed use may be considered</w:t>
      </w:r>
      <w:r>
        <w:t xml:space="preserve"> </w:t>
      </w:r>
      <w:r>
        <w:t xml:space="preserve">to be a use requiring a special use permit. Unlisted uses that are deemed not similar</w:t>
      </w:r>
      <w:r>
        <w:t xml:space="preserve"> </w:t>
      </w:r>
      <w:r>
        <w:t xml:space="preserve">to a listed use requiring a special use permit shall be deemed prohibited. Any number</w:t>
      </w:r>
      <w:r>
        <w:t xml:space="preserve"> </w:t>
      </w:r>
      <w:r>
        <w:t xml:space="preserve">of uses may be located on a lot provided each use is permitted in that district and</w:t>
      </w:r>
      <w:r>
        <w:t xml:space="preserve"> </w:t>
      </w:r>
      <w:r>
        <w:t xml:space="preserve">all other requirements of this chapter are met.</w:t>
      </w:r>
    </w:p>
    <w:p>
      <w:pPr>
        <w:numPr>
          <w:ilvl w:val="0"/>
          <w:numId w:val="105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Permitted uses in special zones and overlay zones.</w:t>
      </w:r>
      <w:r>
        <w:t xml:space="preserve"> </w:t>
      </w:r>
      <w:r>
        <w:t xml:space="preserve">Other uses are permitted or prohibited in special zones and overlay zones. (See article</w:t>
      </w:r>
      <w:r>
        <w:t xml:space="preserve"> </w:t>
      </w:r>
      <w:r>
        <w:t xml:space="preserve">IX of this chapter.)</w:t>
      </w:r>
    </w:p>
    <w:p>
      <w:pPr>
        <w:numPr>
          <w:ilvl w:val="0"/>
          <w:numId w:val="105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Permitted use table.</w:t>
      </w:r>
      <w:r>
        <w:t xml:space="preserve"> </w:t>
      </w:r>
      <w:r>
        <w:t xml:space="preserve">The permitted use table shall be as follows:</w:t>
      </w:r>
    </w:p>
    <w:p>
      <w:pPr>
        <w:pStyle w:val="FirstParagraph"/>
      </w:pPr>
      <w:r>
        <w:rPr>
          <w:b/>
          <w:b/>
          <w:bCs/>
          <w:bCs/>
        </w:rPr>
        <w:t xml:space="preserve">Table A. Permitted Use Table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</w:tblGrid>
      <w:tr>
        <w:tc>
          <w:tcPr/>
          <w:p>
            <w:pPr>
              <w:pStyle w:val="Compact"/>
              <w:jc w:val="left"/>
            </w:pPr>
            <w:r>
              <w:t xml:space="preserve">ZONING 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R-10</w:t>
            </w:r>
            <w:r>
              <w:br/>
            </w:r>
            <w:r>
              <w:t xml:space="preserve">R-10SW</w:t>
            </w:r>
            <w:r>
              <w:br/>
            </w:r>
            <w: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W†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HPC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MMU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PI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AGRICULTURAL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Gardening and raising of crops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Nursery or greenhouse/agricultural (without sales on premises)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Nursery or greenhouse/commercial (with sales on premises)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Nursery or greenhouse/nonprofit (with sales on premises)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Raising of animals for profit or consumption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Keeping of chicken hens†††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Keeping of nondomesticated animals as pets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Keeping of nonhousehold domesticated animals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Agricultural promotion uses as part of an agricultural operation on a farm lot: on-site</w:t>
            </w:r>
            <w:r>
              <w:t xml:space="preserve"> </w:t>
            </w:r>
            <w:r>
              <w:t xml:space="preserve">retail of farm products, roadside stand, light food processing, farm demonstration</w:t>
            </w:r>
            <w:r>
              <w:t xml:space="preserve"> </w:t>
            </w:r>
            <w:r>
              <w:t xml:space="preserve">and educational projects, pick your own produce, cafe/limited food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Seasonal attractions up to 4 times a year with a permit by the zoning enforcement</w:t>
            </w:r>
            <w:r>
              <w:t xml:space="preserve"> </w:t>
            </w:r>
            <w:r>
              <w:t xml:space="preserve">officer in accordance with the standards of section 28-157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Farm brewery, farm winery, farm cidery as part of an agricultural operation on a farm</w:t>
            </w:r>
            <w:r>
              <w:t xml:space="preserve"> </w:t>
            </w:r>
            <w:r>
              <w:t xml:space="preserve">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 household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 household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Multi-household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Y;</w:t>
            </w:r>
            <w:r>
              <w:br/>
            </w:r>
            <w:r>
              <w:t xml:space="preserve">on upper floors of building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Bed and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Country inn with 5—10 rooms in one or more buildings with meals to guests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Dormitory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Nursing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Congregate care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Manufactured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Manufactured home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Lodging/boarding house: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 rooms or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Over 5 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INSTITUTIONAL AND GOVERNMENTAL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Medical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Drug and alcohol rehabilitation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Halfway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Family day care home with 6 or less persons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Day care facility with more than 6 persons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Prison or correctional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Church, synagogue or religious educational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Monastery/convent active or retirement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Government-run veterans home(2)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Civic/convention center and assembly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Library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Post office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Museum, nonprofit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Fire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Government office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Government garage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Schools: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College/university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OFFICE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 of a professional or business agent, or political, labor, or service association</w:t>
            </w:r>
            <w:r>
              <w:t xml:space="preserve"> </w:t>
            </w:r>
            <w:r>
              <w:t xml:space="preserve">including the following: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insurance agent, insurance adjuster, investment agent, bonding agent, finance agent,</w:t>
            </w:r>
            <w:r>
              <w:t xml:space="preserve"> </w:t>
            </w:r>
            <w:r>
              <w:t xml:space="preserve">accountant, advertising agent, architect, artist, dentist, chiropractor, engineer,</w:t>
            </w:r>
            <w:r>
              <w:t xml:space="preserve"> </w:t>
            </w:r>
            <w:r>
              <w:t xml:space="preserve">government, landscape architect, lawyer, office business machine agent, physician,</w:t>
            </w:r>
            <w:r>
              <w:t xml:space="preserve"> </w:t>
            </w:r>
            <w:r>
              <w:t xml:space="preserve">optician, optometrist, realtor, employment agent, travel agent, and veterinarian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Bank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Corporate headquarters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Y; within decommissioned school buildings only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SERVICE BUSINESS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Restaurant, cafe, or deli with or without liquor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Brew pub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Drive-thru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Tavern/bar/nightclub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Crematory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Gasoline service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Catering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Massage therapist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Tattoo parlor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Sign painting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Car wash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Self-service storage facility (mini storage)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 repair, minor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Laundry, self-service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Dry-cleaning without on-site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Gunsmith (gun repair)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Bakery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Appliance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Mechanical equipment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Printing, blueprinting and photocopying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Artist work or sale space (studio/gallery)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Y; within decommissioned school buildings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Artisan manufacturing and production (see definition) and sale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Y; within decommissioned school buildings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Photographic development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Hairdresser/barber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Pet grooming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or technical trades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Y; within decommissioned school buildings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Adult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Conference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Contract construction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Kennel and animal care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RETAIL BUSINESS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Antique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Appliance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 parts sales, new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Bait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Bakery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Book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Book store/cafe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Car rental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Clothing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Convenience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Florist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Furniture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Gunsmith (sales)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General merchandise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Gift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Grocery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Liquor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Mechanical equipment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Newsstand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Pet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Pharmacy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Variety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Lumber/building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WHOLESALE BUSINESS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Wholesale trade within enclosed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Wholesale trade, outdoor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Outdoor storage of junk, scrap, or salvage material, including junkyards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Warehouse/distribution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Air-supported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Reclamation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SERVICE INDUSTRIES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Dry-cleaning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Automotive body repair, major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INDUSTRIAL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Food and kindred products-manufacturing including canning or packaging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Large brewery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Microbrewery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Processing of bakery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Textile mill products and apparel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Cosmetics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Lumber and wood products, furniture and fixtures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Paper and allied products, printing, and publishing, including refinishing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Chemicals and allied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Leather and fur tanning and finish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Rubber and miscellaneous plastic products-manufacturing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Stone, clay, and glass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Pottery products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Cement, lime, gypsum, or plaster of Paris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Fabricated metal products-manufacturing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Drop forge industries, manufacturing forgings with power hammers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Machinery and machine parts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Wire and cable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Transportation equipment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Boat building including fiberglass and steel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Boat building (wooden boats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Marine trade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Instruments and scientific equipment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Jewelry, silverware, plated ware, costume jewelry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Manual assembly of jewelry parts and crafts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Lighting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Plating of jewelry and other metals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Extractive industry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Pump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Sewage treatment plant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Sludge compost facility, public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Recycling facility, indoor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Landfill, public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RECREATION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Camp for children, including music or art camp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Y; within decommissioned school buildings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Campground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Riding stable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Golf driving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Miniature 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Bowling alley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Skating/rolling rink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Billiards parlor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Health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Y; within decommissioned school buildings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Playground/park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Recreational or athletics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Nonprofit community or education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Boatyard/marina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Yacht 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Air-supported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ACCESSORY USES††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Prefabricated relocatable steel buildings, box trailers, or shipping or cargo containers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Above ground propane tanks larger than 500 gallons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Outdoor wood boiler(6)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Wireless telecommunications antenna on an existing structure, subject to section 28-147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Wireless telecommunications facility, including tower, subject to sections 28-147 and 28-150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Drive-thrus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Gift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Administrative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Caretaker's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(See section 28-356</w:t>
            </w:r>
            <w:r>
              <w:br/>
            </w:r>
            <w:r>
              <w:t xml:space="preserve">et seq.)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MEDICAL MARIJUANA/CANNABIS RELATED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Compassion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Medical marijuana cultivation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Medical marijuana emporium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Cannabis retailer/hybrid cannabis retailer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Cannabis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Cannabis product manufacturer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Cannabis testing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7"/>
          </w:tcPr>
          <w:p>
            <w:pPr>
              <w:pStyle w:val="Compact"/>
              <w:jc w:val="left"/>
            </w:pPr>
            <w:r>
              <w:t xml:space="preserve">UTILITIES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use solar energy system, subject to sections 28-158 through 28-160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use solar canopy over parking lot (parking lot would be principal use)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Principal use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 mounted solar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Large-scale ground-mounted solar photovoltaic facility, located on a remediated and</w:t>
            </w:r>
            <w:r>
              <w:t xml:space="preserve"> </w:t>
            </w:r>
            <w:r>
              <w:t xml:space="preserve">restricted contamination site or a contaminated site pending remediation, as a major</w:t>
            </w:r>
            <w:r>
              <w:t xml:space="preserve"> </w:t>
            </w:r>
            <w:r>
              <w:t xml:space="preserve">land development project subject to sections 28-286 through 28-291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Large-scale ground-mounted solar photovoltaic facility on a closed and capped landfill</w:t>
            </w:r>
            <w:r>
              <w:t xml:space="preserve"> </w:t>
            </w:r>
            <w:r>
              <w:t xml:space="preserve">subject to sections 28-286 through 28-290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Notes:</w:t>
      </w:r>
    </w:p>
    <w:p>
      <w:pPr>
        <w:pStyle w:val="BodyText"/>
      </w:pPr>
      <w:r>
        <w:t xml:space="preserve">* See special use standards in section 28-150.</w:t>
      </w:r>
    </w:p>
    <w:p>
      <w:pPr>
        <w:pStyle w:val="Compact"/>
        <w:numPr>
          <w:ilvl w:val="0"/>
          <w:numId w:val="1060"/>
        </w:numPr>
      </w:pPr>
    </w:p>
    <w:p>
      <w:pPr>
        <w:numPr>
          <w:ilvl w:val="1"/>
          <w:numId w:val="1061"/>
        </w:numPr>
      </w:pPr>
      <w:r>
        <w:t xml:space="preserve">†</w:t>
      </w:r>
      <w:r>
        <w:t xml:space="preserve"> </w:t>
      </w:r>
      <w:r>
        <w:t xml:space="preserve">In the W (waterfront) zone, other than for single, two-family, three-family, four-family</w:t>
      </w:r>
      <w:r>
        <w:t xml:space="preserve"> </w:t>
      </w:r>
      <w:r>
        <w:t xml:space="preserve">dwellings or in an urban rehab land development project; retail business, office uses,</w:t>
      </w:r>
      <w:r>
        <w:t xml:space="preserve"> </w:t>
      </w:r>
      <w:r>
        <w:t xml:space="preserve">marine trades industries, restaurants, cafes, and/or delis are required on the first</w:t>
      </w:r>
      <w:r>
        <w:t xml:space="preserve"> </w:t>
      </w:r>
      <w:r>
        <w:t xml:space="preserve">floor within 50 feet of the front lot line.</w:t>
      </w:r>
    </w:p>
    <w:p>
      <w:pPr>
        <w:numPr>
          <w:ilvl w:val="1"/>
          <w:numId w:val="1061"/>
        </w:numPr>
      </w:pPr>
      <w:r>
        <w:t xml:space="preserve">††</w:t>
      </w:r>
      <w:r>
        <w:t xml:space="preserve"> </w:t>
      </w:r>
      <w:r>
        <w:t xml:space="preserve">See section 28-356 et seq. for additional language regarding accessory uses in the HPC zone.</w:t>
      </w:r>
    </w:p>
    <w:p>
      <w:pPr>
        <w:numPr>
          <w:ilvl w:val="1"/>
          <w:numId w:val="1061"/>
        </w:numPr>
      </w:pPr>
      <w:r>
        <w:t xml:space="preserve">†††</w:t>
      </w:r>
      <w:r>
        <w:t xml:space="preserve"> </w:t>
      </w:r>
      <w:r>
        <w:t xml:space="preserve">See section 28-150(e) et seq. for standards regarding the keeping of chicken hens.</w:t>
      </w:r>
    </w:p>
    <w:p>
      <w:pPr>
        <w:pStyle w:val="FirstParagraph"/>
      </w:pPr>
      <w:r>
        <w:t xml:space="preserve">See sections 28-150(h) and 28-281 for formula business (as defined in section 28-1) in the historic district zone which also require a special use permit.</w:t>
      </w:r>
    </w:p>
    <w:p>
      <w:pPr>
        <w:pStyle w:val="Compact"/>
        <w:numPr>
          <w:ilvl w:val="0"/>
          <w:numId w:val="1062"/>
        </w:numPr>
      </w:pPr>
    </w:p>
    <w:p>
      <w:pPr>
        <w:numPr>
          <w:ilvl w:val="1"/>
          <w:numId w:val="1063"/>
        </w:numPr>
      </w:pPr>
      <w:r>
        <w:t xml:space="preserve">(1)</w:t>
      </w:r>
      <w:r>
        <w:t xml:space="preserve"> </w:t>
      </w:r>
      <w:r>
        <w:t xml:space="preserve">Two household dwellings may be permitted in the R-15 and R-20 zoning districts provided</w:t>
      </w:r>
      <w:r>
        <w:t xml:space="preserve"> </w:t>
      </w:r>
      <w:r>
        <w:t xml:space="preserve">that at least one unit is deed restricted as an affordable housing unit under the</w:t>
      </w:r>
      <w:r>
        <w:t xml:space="preserve"> </w:t>
      </w:r>
      <w:r>
        <w:t xml:space="preserve">Low to Moderate Income Housing Act.</w:t>
      </w:r>
    </w:p>
    <w:p>
      <w:pPr>
        <w:numPr>
          <w:ilvl w:val="1"/>
          <w:numId w:val="1063"/>
        </w:numPr>
      </w:pPr>
      <w:r>
        <w:t xml:space="preserve">(2)</w:t>
      </w:r>
      <w:r>
        <w:t xml:space="preserve"> </w:t>
      </w:r>
      <w:r>
        <w:t xml:space="preserve">On state-owned land.</w:t>
      </w:r>
    </w:p>
    <w:p>
      <w:pPr>
        <w:numPr>
          <w:ilvl w:val="1"/>
          <w:numId w:val="1063"/>
        </w:numPr>
      </w:pPr>
      <w:r>
        <w:t xml:space="preserve">(3)</w:t>
      </w:r>
      <w:r>
        <w:t xml:space="preserve"> </w:t>
      </w:r>
      <w:r>
        <w:t xml:space="preserve">Except as provided per section 28-153, home occupations.</w:t>
      </w:r>
    </w:p>
    <w:p>
      <w:pPr>
        <w:numPr>
          <w:ilvl w:val="1"/>
          <w:numId w:val="1063"/>
        </w:numPr>
      </w:pPr>
      <w:r>
        <w:t xml:space="preserve">(4)</w:t>
      </w:r>
      <w:r>
        <w:t xml:space="preserve"> </w:t>
      </w:r>
      <w:r>
        <w:t xml:space="preserve">Only if not within 200 feet from a residential zone or residential use.</w:t>
      </w:r>
    </w:p>
    <w:p>
      <w:pPr>
        <w:numPr>
          <w:ilvl w:val="1"/>
          <w:numId w:val="1063"/>
        </w:numPr>
      </w:pPr>
      <w:r>
        <w:t xml:space="preserve">(5)</w:t>
      </w:r>
      <w:r>
        <w:t xml:space="preserve"> </w:t>
      </w:r>
      <w:r>
        <w:t xml:space="preserve">Not more than one prefabricated relocatable steel building, box trailer or shipping</w:t>
      </w:r>
      <w:r>
        <w:t xml:space="preserve"> </w:t>
      </w:r>
      <w:r>
        <w:t xml:space="preserve">or cargo container shall be permitted as of right for a single period of no longer</w:t>
      </w:r>
      <w:r>
        <w:t xml:space="preserve"> </w:t>
      </w:r>
      <w:r>
        <w:t xml:space="preserve">than 60 days as a temporary use of any property by the property owner. The temporary</w:t>
      </w:r>
      <w:r>
        <w:t xml:space="preserve"> </w:t>
      </w:r>
      <w:r>
        <w:t xml:space="preserve">use must first be approved by a permit from the building official and zoning enforcement</w:t>
      </w:r>
      <w:r>
        <w:t xml:space="preserve"> </w:t>
      </w:r>
      <w:r>
        <w:t xml:space="preserve">officer to ensure compliance with standards of section 28-150(i). During that 60-day period, a property owner may apply to the zoning board for</w:t>
      </w:r>
      <w:r>
        <w:t xml:space="preserve"> </w:t>
      </w:r>
      <w:r>
        <w:t xml:space="preserve">a special use permit to maintain the structure for an extended period of time.</w:t>
      </w:r>
    </w:p>
    <w:p>
      <w:pPr>
        <w:numPr>
          <w:ilvl w:val="1"/>
          <w:numId w:val="1063"/>
        </w:numPr>
      </w:pPr>
      <w:r>
        <w:t xml:space="preserve">(6)</w:t>
      </w:r>
      <w:r>
        <w:t xml:space="preserve"> </w:t>
      </w:r>
      <w:r>
        <w:t xml:space="preserve">See chapter 10, article V of the Bristol Town Code for additional regulation of outdoor wood boilers.</w:t>
      </w:r>
    </w:p>
    <w:p>
      <w:pPr>
        <w:numPr>
          <w:ilvl w:val="1"/>
          <w:numId w:val="1063"/>
        </w:numPr>
      </w:pPr>
      <w:r>
        <w:t xml:space="preserve">(7)</w:t>
      </w:r>
      <w:r>
        <w:t xml:space="preserve"> </w:t>
      </w:r>
      <w:r>
        <w:t xml:space="preserve">One dwelling for a caretaker may be constructed if the property has more than 20 acres.</w:t>
      </w:r>
    </w:p>
    <w:p>
      <w:pPr>
        <w:pStyle w:val="FirstParagraph"/>
      </w:pPr>
      <w:r>
        <w:rPr>
          <w:i/>
          <w:iCs/>
        </w:rPr>
        <w:t xml:space="preserve">(Ord. No. 2013-15, 10-9-13; Ord. No. 2015-15, 12-16-15; Ord. No. 2017-03, 4-26-17;</w:t>
      </w:r>
      <w:r>
        <w:rPr>
          <w:i/>
          <w:iCs/>
        </w:rPr>
        <w:t xml:space="preserve"> </w:t>
      </w:r>
      <w:r>
        <w:rPr>
          <w:i/>
          <w:iCs/>
        </w:rPr>
        <w:t xml:space="preserve">Ord. No. 2018-12, 7-11-18; Ord. No. 2018-18, 2-6-19; Ord. No. 2019-07, 6-26-19; Amend. of 1-27-21; Ord. No. 2022-12, 11-16-22; Ord. No. 2023-15, 8-2-23; Ord. No. 2023-23, 12-6-23)</w:t>
      </w:r>
    </w:p>
    <w:bookmarkEnd w:id="45"/>
    <w:bookmarkStart w:id="46" w:name="reserved-3"/>
    <w:p>
      <w:pPr>
        <w:pStyle w:val="Heading2"/>
      </w:pPr>
      <w:r>
        <w:t xml:space="preserve">§ 28-83—28-110. Reserved</w:t>
      </w:r>
    </w:p>
    <w:bookmarkEnd w:id="46"/>
    <w:bookmarkStart w:id="47" w:name="iv.-dimensional-regulations"/>
    <w:p>
      <w:pPr>
        <w:pStyle w:val="Heading1"/>
      </w:pPr>
      <w:r>
        <w:t xml:space="preserve">§ IV. DIMENSIONAL REGULATIONS</w:t>
      </w:r>
    </w:p>
    <w:p>
      <w:pPr>
        <w:pStyle w:val="FirstParagraph"/>
      </w:pPr>
      <w:r>
        <w:br/>
      </w:r>
    </w:p>
    <w:bookmarkEnd w:id="47"/>
    <w:bookmarkStart w:id="48" w:name="residential-zones"/>
    <w:p>
      <w:pPr>
        <w:pStyle w:val="Heading2"/>
      </w:pPr>
      <w:r>
        <w:t xml:space="preserve">§ 28-111. Residential zones</w:t>
      </w:r>
    </w:p>
    <w:p>
      <w:pPr>
        <w:pStyle w:val="FirstParagraph"/>
      </w:pPr>
      <w:r>
        <w:t xml:space="preserve">Dimensional regulations for residential zones shall be as set out in Table B.</w:t>
      </w:r>
    </w:p>
    <w:p>
      <w:pPr>
        <w:pStyle w:val="BodyText"/>
      </w:pPr>
      <w:r>
        <w:rPr>
          <w:b/>
          <w:b/>
          <w:bCs/>
          <w:bCs/>
        </w:rPr>
        <w:t xml:space="preserve">Table B. Dimensional Table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>
        <w:tc>
          <w:tcPr/>
          <w:p>
            <w:pPr>
              <w:pStyle w:val="Compact"/>
              <w:jc w:val="left"/>
            </w:pPr>
            <w:r>
              <w:t xml:space="preserve">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  <w:r>
              <w:br/>
            </w:r>
            <w:r>
              <w:t xml:space="preserve">R40W(1)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R-10SW(3)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 s.f.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per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 s.f. for first dwelling unit, plus 4,000 s.f. for each additional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per rooming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 s.f.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 for 1 dwelling unit, 120 ft. for 2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ft. for 1 dwelling unit, 120 ft. for 2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ft. for 1 dwelling unit, 120 ft. for 2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ft. for 1 dwelling unit, 120 ft. for 2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 for 1 dwelling unit, 80 ft. for 2 dwelling units, 100 ft. for all other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lot coverage by structures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 for residential, 35% for any other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Average setback of the block or 20 ft., whichever is less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 of principal structures</w:t>
            </w:r>
            <w:r>
              <w:br/>
            </w:r>
            <w:r>
              <w:t xml:space="preserve">(**)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 or average of block whichever 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 of accessory structures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 of accessory structures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size of accessory structures 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 ft. × 28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26 ft. × 28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 ft. × 24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 ft. × 24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 ft. × 24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 ft. × 24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 ft. × 24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 ft. × 24 ft.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** Structures in the flood zone over 25 feet above grade require a special use permit.</w:t>
      </w:r>
    </w:p>
    <w:p>
      <w:pPr>
        <w:pStyle w:val="BodyText"/>
      </w:pPr>
      <w:r>
        <w:t xml:space="preserve">Note: A corner lot will have more than one (1) front line, all of which shall meet</w:t>
      </w:r>
      <w:r>
        <w:t xml:space="preserve"> </w:t>
      </w:r>
      <w:r>
        <w:t xml:space="preserve">the front yard setback. The yard setback of one of the rear lot lines may be reduced</w:t>
      </w:r>
      <w:r>
        <w:t xml:space="preserve"> </w:t>
      </w:r>
      <w:r>
        <w:t xml:space="preserve">to a side yard setback requirement.</w:t>
      </w:r>
    </w:p>
    <w:p>
      <w:pPr>
        <w:pStyle w:val="Compact"/>
        <w:numPr>
          <w:ilvl w:val="0"/>
          <w:numId w:val="1064"/>
        </w:numPr>
      </w:pPr>
    </w:p>
    <w:p>
      <w:pPr>
        <w:numPr>
          <w:ilvl w:val="1"/>
          <w:numId w:val="1065"/>
        </w:numPr>
      </w:pPr>
      <w:r>
        <w:t xml:space="preserve">(1)</w:t>
      </w:r>
      <w:r>
        <w:t xml:space="preserve"> </w:t>
      </w:r>
      <w:r>
        <w:t xml:space="preserve">With public water.</w:t>
      </w:r>
    </w:p>
    <w:p>
      <w:pPr>
        <w:numPr>
          <w:ilvl w:val="1"/>
          <w:numId w:val="1065"/>
        </w:numPr>
      </w:pPr>
      <w:r>
        <w:t xml:space="preserve">(2)</w:t>
      </w:r>
      <w:r>
        <w:t xml:space="preserve"> </w:t>
      </w:r>
      <w:r>
        <w:t xml:space="preserve">See also the following conditions for the R20SP zone:</w:t>
      </w:r>
    </w:p>
    <w:p>
      <w:pPr>
        <w:pStyle w:val="FirstParagraph"/>
      </w:pPr>
      <w:r>
        <w:t xml:space="preserve">* In the R-20SP zone minimum lot area may be reduced to 15,000 square feet if owner</w:t>
      </w:r>
      <w:r>
        <w:t xml:space="preserve"> </w:t>
      </w:r>
      <w:r>
        <w:t xml:space="preserve">provides and pays for connection to public water and sewer on each lot. For any development</w:t>
      </w:r>
      <w:r>
        <w:t xml:space="preserve"> </w:t>
      </w:r>
      <w:r>
        <w:t xml:space="preserve">in the R-20SP zone, the following additional conditions are required in accordance</w:t>
      </w:r>
      <w:r>
        <w:t xml:space="preserve"> </w:t>
      </w:r>
      <w:r>
        <w:t xml:space="preserve">with the town council's change of zone approval:</w:t>
      </w:r>
    </w:p>
    <w:p>
      <w:pPr>
        <w:pStyle w:val="Compact"/>
        <w:numPr>
          <w:ilvl w:val="0"/>
          <w:numId w:val="1066"/>
        </w:numPr>
      </w:pPr>
    </w:p>
    <w:p>
      <w:pPr>
        <w:pStyle w:val="Compact"/>
        <w:numPr>
          <w:ilvl w:val="1"/>
          <w:numId w:val="1067"/>
        </w:numPr>
      </w:pPr>
    </w:p>
    <w:p>
      <w:pPr>
        <w:numPr>
          <w:ilvl w:val="2"/>
          <w:numId w:val="1068"/>
        </w:numPr>
      </w:pPr>
      <w:r>
        <w:t xml:space="preserve">i.</w:t>
      </w:r>
      <w:r>
        <w:t xml:space="preserve"> </w:t>
      </w:r>
      <w:r>
        <w:t xml:space="preserve">The owner of any lot located on the property must provide and pay for the engineering,</w:t>
      </w:r>
      <w:r>
        <w:t xml:space="preserve"> </w:t>
      </w:r>
      <w:r>
        <w:t xml:space="preserve">design and installation of a road, including all drainage and gravel to service the</w:t>
      </w:r>
      <w:r>
        <w:t xml:space="preserve"> </w:t>
      </w:r>
      <w:r>
        <w:t xml:space="preserve">lot and such improvements must comply with town standards then in effect, as a condition</w:t>
      </w:r>
      <w:r>
        <w:t xml:space="preserve"> </w:t>
      </w:r>
      <w:r>
        <w:t xml:space="preserve">for issuance of a building permit.</w:t>
      </w:r>
    </w:p>
    <w:p>
      <w:pPr>
        <w:numPr>
          <w:ilvl w:val="2"/>
          <w:numId w:val="1068"/>
        </w:numPr>
      </w:pPr>
      <w:r>
        <w:t xml:space="preserve">ii.</w:t>
      </w:r>
      <w:r>
        <w:t xml:space="preserve"> </w:t>
      </w:r>
      <w:r>
        <w:t xml:space="preserve">The owner shall remove all debris resulting from making such improvements and shall</w:t>
      </w:r>
      <w:r>
        <w:t xml:space="preserve"> </w:t>
      </w:r>
      <w:r>
        <w:t xml:space="preserve">maintain the road in a useable and safe condition, as determined by the department</w:t>
      </w:r>
      <w:r>
        <w:t xml:space="preserve"> </w:t>
      </w:r>
      <w:r>
        <w:t xml:space="preserve">of public works, during all phases of construction.</w:t>
      </w:r>
    </w:p>
    <w:p>
      <w:pPr>
        <w:numPr>
          <w:ilvl w:val="2"/>
          <w:numId w:val="1068"/>
        </w:numPr>
      </w:pPr>
      <w:r>
        <w:t xml:space="preserve">iii.</w:t>
      </w:r>
      <w:r>
        <w:t xml:space="preserve"> </w:t>
      </w:r>
      <w:r>
        <w:t xml:space="preserve">Prior to the issuance of a certificate of occupancy, the owner shall pave the roadway</w:t>
      </w:r>
      <w:r>
        <w:t xml:space="preserve"> </w:t>
      </w:r>
      <w:r>
        <w:t xml:space="preserve">in accordance with town standards for pavement, and loam and seed a ten-foot wide</w:t>
      </w:r>
      <w:r>
        <w:t xml:space="preserve"> </w:t>
      </w:r>
      <w:r>
        <w:t xml:space="preserve">border on each side of the road as specified by the department of public works.</w:t>
      </w:r>
    </w:p>
    <w:p>
      <w:pPr>
        <w:numPr>
          <w:ilvl w:val="2"/>
          <w:numId w:val="1068"/>
        </w:numPr>
      </w:pPr>
      <w:r>
        <w:t xml:space="preserve">iv.</w:t>
      </w:r>
      <w:r>
        <w:t xml:space="preserve"> </w:t>
      </w:r>
      <w:r>
        <w:t xml:space="preserve">The provisions and relief of section 22-28 of the Bristol Zoning Ordinance shall not</w:t>
      </w:r>
      <w:r>
        <w:t xml:space="preserve"> </w:t>
      </w:r>
      <w:r>
        <w:t xml:space="preserve">apply to this R-20SP zone.</w:t>
      </w:r>
    </w:p>
    <w:p>
      <w:pPr>
        <w:numPr>
          <w:ilvl w:val="1"/>
          <w:numId w:val="1067"/>
        </w:numPr>
      </w:pPr>
      <w:r>
        <w:t xml:space="preserve">(3)</w:t>
      </w:r>
      <w:r>
        <w:t xml:space="preserve"> </w:t>
      </w:r>
      <w:r>
        <w:t xml:space="preserve">With public sewer and water.</w:t>
      </w:r>
    </w:p>
    <w:p>
      <w:pPr>
        <w:numPr>
          <w:ilvl w:val="1"/>
          <w:numId w:val="1067"/>
        </w:numPr>
      </w:pPr>
      <w:r>
        <w:t xml:space="preserve">(4)</w:t>
      </w:r>
      <w:r>
        <w:t xml:space="preserve"> </w:t>
      </w:r>
      <w:r>
        <w:t xml:space="preserve">Setbacks for accessory structures in residential zones are noted in subsection 28-142(d).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48"/>
    <w:bookmarkStart w:id="49" w:name="commercial-and-industrial-zones"/>
    <w:p>
      <w:pPr>
        <w:pStyle w:val="Heading2"/>
      </w:pPr>
      <w:r>
        <w:t xml:space="preserve">§ 28-112. Commercial and industrial zones</w:t>
      </w:r>
    </w:p>
    <w:p>
      <w:pPr>
        <w:pStyle w:val="FirstParagraph"/>
      </w:pPr>
      <w:r>
        <w:t xml:space="preserve">Dimensional regulations for commercial and industrial zones shall be as set out in</w:t>
      </w:r>
      <w:r>
        <w:t xml:space="preserve"> </w:t>
      </w:r>
      <w:r>
        <w:t xml:space="preserve">Table C.</w:t>
      </w:r>
    </w:p>
    <w:p>
      <w:pPr>
        <w:pStyle w:val="BodyText"/>
      </w:pPr>
      <w:r>
        <w:rPr>
          <w:b/>
          <w:b/>
          <w:bCs/>
          <w:bCs/>
        </w:rPr>
        <w:t xml:space="preserve">Table C. Dimensional Table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MMU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 (s.f.)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s.f. for business (see (1) for residential)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s.f. 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 s.f.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area/DU (s.f.)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nearest residential zone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nearest residential zone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area/RU (s.f.)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1,000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s.f.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s.f.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frontage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lot coverage by structures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50%(5)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lot coverage by structures and pavement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floor area ratio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distance of structure from residential zone boundary (ft.)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ft.(6)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setback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setback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ft.(7)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 of principal structure**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ft.(9)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height of accessory structure**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</w:tr>
    </w:tbl>
    <w:p>
      <w:pPr>
        <w:pStyle w:val="BodyText"/>
      </w:pPr>
      <w:r>
        <w:t xml:space="preserve"> </w:t>
      </w:r>
    </w:p>
    <w:p>
      <w:pPr>
        <w:numPr>
          <w:ilvl w:val="0"/>
          <w:numId w:val="1069"/>
        </w:numPr>
      </w:pPr>
      <w:r>
        <w:t xml:space="preserve">**</w:t>
      </w:r>
      <w:r>
        <w:t xml:space="preserve"> </w:t>
      </w:r>
      <w:r>
        <w:t xml:space="preserve">Structures in the flood zone over 35 feet above grade require a special use permit.</w:t>
      </w:r>
    </w:p>
    <w:p>
      <w:pPr>
        <w:numPr>
          <w:ilvl w:val="1"/>
          <w:numId w:val="1070"/>
        </w:numPr>
      </w:pPr>
      <w:r>
        <w:t xml:space="preserve">(1)</w:t>
      </w:r>
      <w:r>
        <w:t xml:space="preserve"> </w:t>
      </w:r>
      <w:r>
        <w:t xml:space="preserve">Residential uses within an LB or MMU zone shall conform to the dimensional regulations</w:t>
      </w:r>
      <w:r>
        <w:t xml:space="preserve"> </w:t>
      </w:r>
      <w:r>
        <w:t xml:space="preserve">of the nearest residential zone. Where residential zones of different dimensional</w:t>
      </w:r>
      <w:r>
        <w:t xml:space="preserve"> </w:t>
      </w:r>
      <w:r>
        <w:t xml:space="preserve">regulations are equidistant, the more restrictive dimensional regulations shall apply.</w:t>
      </w:r>
    </w:p>
    <w:p>
      <w:pPr>
        <w:numPr>
          <w:ilvl w:val="1"/>
          <w:numId w:val="1070"/>
        </w:numPr>
      </w:pPr>
      <w:r>
        <w:t xml:space="preserve">(2)</w:t>
      </w:r>
      <w:r>
        <w:t xml:space="preserve"> </w:t>
      </w:r>
      <w:r>
        <w:t xml:space="preserve">In a multi-lot subdivision, the average lot size must be a minimum of 20,00 square</w:t>
      </w:r>
      <w:r>
        <w:t xml:space="preserve"> </w:t>
      </w:r>
      <w:r>
        <w:t xml:space="preserve">feet. With prior planning board approval, some lot sizes may be reduced to a minimum</w:t>
      </w:r>
      <w:r>
        <w:t xml:space="preserve"> </w:t>
      </w:r>
      <w:r>
        <w:t xml:space="preserve">lot size of 15,000 square feet, provided that:</w:t>
      </w:r>
    </w:p>
    <w:p>
      <w:pPr>
        <w:numPr>
          <w:ilvl w:val="2"/>
          <w:numId w:val="1071"/>
        </w:numPr>
      </w:pPr>
      <w:r>
        <w:t xml:space="preserve">a.</w:t>
      </w:r>
      <w:r>
        <w:t xml:space="preserve"> </w:t>
      </w:r>
      <w:r>
        <w:t xml:space="preserve">The average of the contiguous lots on the street frontage shall be 20,000 square feet;</w:t>
      </w:r>
      <w:r>
        <w:t xml:space="preserve"> </w:t>
      </w:r>
      <w:r>
        <w:t xml:space="preserve">and</w:t>
      </w:r>
    </w:p>
    <w:p>
      <w:pPr>
        <w:numPr>
          <w:ilvl w:val="2"/>
          <w:numId w:val="1071"/>
        </w:numPr>
      </w:pPr>
      <w:r>
        <w:t xml:space="preserve">b.</w:t>
      </w:r>
      <w:r>
        <w:t xml:space="preserve"> </w:t>
      </w:r>
      <w:r>
        <w:t xml:space="preserve">The average size of all lots in the whole subdivision is 20,000 square feet or more.</w:t>
      </w:r>
    </w:p>
    <w:p>
      <w:pPr>
        <w:numPr>
          <w:ilvl w:val="1"/>
          <w:numId w:val="1070"/>
        </w:numPr>
      </w:pPr>
      <w:r>
        <w:t xml:space="preserve">(3)</w:t>
      </w:r>
      <w:r>
        <w:t xml:space="preserve"> </w:t>
      </w:r>
      <w:r>
        <w:t xml:space="preserve">Single-household, two-household, and multi-household dwellings are not permitted in</w:t>
      </w:r>
      <w:r>
        <w:t xml:space="preserve"> </w:t>
      </w:r>
      <w:r>
        <w:t xml:space="preserve">the GB zone.</w:t>
      </w:r>
    </w:p>
    <w:p>
      <w:pPr>
        <w:numPr>
          <w:ilvl w:val="1"/>
          <w:numId w:val="1070"/>
        </w:numPr>
      </w:pPr>
      <w:r>
        <w:t xml:space="preserve">(4)</w:t>
      </w:r>
      <w:r>
        <w:t xml:space="preserve"> </w:t>
      </w:r>
      <w:r>
        <w:t xml:space="preserve">The planning board may allow up to a 25 percent reduction in frontage based on site</w:t>
      </w:r>
      <w:r>
        <w:t xml:space="preserve"> </w:t>
      </w:r>
      <w:r>
        <w:t xml:space="preserve">conditions and/or road layout (i.e. on a lot fronting on a cul-de-sac, the frontage</w:t>
      </w:r>
      <w:r>
        <w:t xml:space="preserve"> </w:t>
      </w:r>
      <w:r>
        <w:t xml:space="preserve">could be reduced, if deemed appropriate).</w:t>
      </w:r>
    </w:p>
    <w:p>
      <w:pPr>
        <w:numPr>
          <w:ilvl w:val="1"/>
          <w:numId w:val="1070"/>
        </w:numPr>
      </w:pPr>
      <w:r>
        <w:t xml:space="preserve">(5)</w:t>
      </w:r>
      <w:r>
        <w:t xml:space="preserve"> </w:t>
      </w:r>
      <w:r>
        <w:t xml:space="preserve">The planning board may allow an increase in the maximum lot coverage by structures</w:t>
      </w:r>
      <w:r>
        <w:t xml:space="preserve"> </w:t>
      </w:r>
      <w:r>
        <w:t xml:space="preserve">from 50 percent up to 70 percent provided that:</w:t>
      </w:r>
    </w:p>
    <w:p>
      <w:pPr>
        <w:numPr>
          <w:ilvl w:val="2"/>
          <w:numId w:val="1072"/>
        </w:numPr>
      </w:pPr>
      <w:r>
        <w:t xml:space="preserve">a.</w:t>
      </w:r>
      <w:r>
        <w:t xml:space="preserve"> </w:t>
      </w:r>
      <w:r>
        <w:t xml:space="preserve">The first floor area is greater than 50,000 square feet; and</w:t>
      </w:r>
    </w:p>
    <w:p>
      <w:pPr>
        <w:numPr>
          <w:ilvl w:val="2"/>
          <w:numId w:val="1072"/>
        </w:numPr>
      </w:pPr>
      <w:r>
        <w:t xml:space="preserve">b.</w:t>
      </w:r>
      <w:r>
        <w:t xml:space="preserve"> </w:t>
      </w:r>
      <w:r>
        <w:t xml:space="preserve">The front of the building includes masonry and landscaping of good design.</w:t>
      </w:r>
    </w:p>
    <w:p>
      <w:pPr>
        <w:numPr>
          <w:ilvl w:val="1"/>
          <w:numId w:val="1070"/>
        </w:numPr>
      </w:pPr>
      <w:r>
        <w:t xml:space="preserve">(6)</w:t>
      </w:r>
      <w:r>
        <w:t xml:space="preserve"> </w:t>
      </w:r>
      <w:r>
        <w:t xml:space="preserve">There shall be a 25-foot planted buffer at the edge of the manufacturing district.</w:t>
      </w:r>
    </w:p>
    <w:p>
      <w:pPr>
        <w:numPr>
          <w:ilvl w:val="2"/>
          <w:numId w:val="1073"/>
        </w:numPr>
      </w:pPr>
      <w:r>
        <w:t xml:space="preserve">a.</w:t>
      </w:r>
      <w:r>
        <w:t xml:space="preserve"> </w:t>
      </w:r>
      <w:r>
        <w:t xml:space="preserve">The buffer shall be maintained in either natural or landscaped state and shall include</w:t>
      </w:r>
      <w:r>
        <w:t xml:space="preserve"> </w:t>
      </w:r>
      <w:r>
        <w:t xml:space="preserve">trees, shrubs, bushes, and/or other understory growth to mitigate the impact of the</w:t>
      </w:r>
      <w:r>
        <w:t xml:space="preserve"> </w:t>
      </w:r>
      <w:r>
        <w:t xml:space="preserve">manufacturing development on the residential district.</w:t>
      </w:r>
    </w:p>
    <w:p>
      <w:pPr>
        <w:numPr>
          <w:ilvl w:val="2"/>
          <w:numId w:val="1073"/>
        </w:numPr>
      </w:pPr>
      <w:r>
        <w:t xml:space="preserve">b.</w:t>
      </w:r>
      <w:r>
        <w:t xml:space="preserve"> </w:t>
      </w:r>
      <w:r>
        <w:t xml:space="preserve">The manufacturer or developer is required to discuss appropriate buffers with the</w:t>
      </w:r>
      <w:r>
        <w:t xml:space="preserve"> </w:t>
      </w:r>
      <w:r>
        <w:t xml:space="preserve">director of community development.</w:t>
      </w:r>
    </w:p>
    <w:p>
      <w:pPr>
        <w:numPr>
          <w:ilvl w:val="2"/>
          <w:numId w:val="1073"/>
        </w:numPr>
      </w:pPr>
      <w:r>
        <w:t xml:space="preserve">c.</w:t>
      </w:r>
      <w:r>
        <w:t xml:space="preserve"> </w:t>
      </w:r>
      <w:r>
        <w:t xml:space="preserve">The residential side of the buffer shall be defined with a split rail fence, picket</w:t>
      </w:r>
      <w:r>
        <w:t xml:space="preserve"> </w:t>
      </w:r>
      <w:r>
        <w:t xml:space="preserve">fence, or stone wall. Chain link fences shall not meet the requirements of fencing</w:t>
      </w:r>
      <w:r>
        <w:t xml:space="preserve"> </w:t>
      </w:r>
      <w:r>
        <w:t xml:space="preserve">and shall not be placed on residential zone boundaries.</w:t>
      </w:r>
    </w:p>
    <w:p>
      <w:pPr>
        <w:numPr>
          <w:ilvl w:val="2"/>
          <w:numId w:val="1073"/>
        </w:numPr>
      </w:pPr>
      <w:r>
        <w:t xml:space="preserve">d.</w:t>
      </w:r>
      <w:r>
        <w:t xml:space="preserve"> </w:t>
      </w:r>
      <w:r>
        <w:t xml:space="preserve">If a chain link fence is necessary for the manufacturing facility, it shall be placed</w:t>
      </w:r>
      <w:r>
        <w:t xml:space="preserve"> </w:t>
      </w:r>
      <w:r>
        <w:t xml:space="preserve">no less than ten feet from the residential zone boundary and within the buffer; however,</w:t>
      </w:r>
      <w:r>
        <w:t xml:space="preserve"> </w:t>
      </w:r>
      <w:r>
        <w:t xml:space="preserve">access to the buffer for cleaning and maintenance shall be required.</w:t>
      </w:r>
    </w:p>
    <w:p>
      <w:pPr>
        <w:pStyle w:val="FirstParagraph"/>
      </w:pPr>
      <w:r>
        <w:t xml:space="preserve">The planning board may allow up to a 25 percent reduction in the distance from a residential</w:t>
      </w:r>
      <w:r>
        <w:t xml:space="preserve"> </w:t>
      </w:r>
      <w:r>
        <w:t xml:space="preserve">zone boundary based on the site conditions and an increase in the size of the planted</w:t>
      </w:r>
      <w:r>
        <w:t xml:space="preserve"> </w:t>
      </w:r>
      <w:r>
        <w:t xml:space="preserve">buffer. For each foot reduced in the distance from the residential zone boundary,</w:t>
      </w:r>
      <w:r>
        <w:t xml:space="preserve"> </w:t>
      </w:r>
      <w:r>
        <w:t xml:space="preserve">the planted buffer shall be increased by one-half foot, to compensate for the increased</w:t>
      </w:r>
      <w:r>
        <w:t xml:space="preserve"> </w:t>
      </w:r>
      <w:r>
        <w:t xml:space="preserve">impact on the residential district by the manufacturing use.</w:t>
      </w:r>
    </w:p>
    <w:p>
      <w:pPr>
        <w:pStyle w:val="Compact"/>
        <w:numPr>
          <w:ilvl w:val="0"/>
          <w:numId w:val="1074"/>
        </w:numPr>
      </w:pPr>
    </w:p>
    <w:p>
      <w:pPr>
        <w:numPr>
          <w:ilvl w:val="1"/>
          <w:numId w:val="1075"/>
        </w:numPr>
      </w:pPr>
      <w:r>
        <w:t xml:space="preserve">(7)</w:t>
      </w:r>
      <w:r>
        <w:t xml:space="preserve"> </w:t>
      </w:r>
      <w:r>
        <w:t xml:space="preserve">One side yard may be reduced to 20 feet, provided that the sum of both side yards</w:t>
      </w:r>
      <w:r>
        <w:t xml:space="preserve"> </w:t>
      </w:r>
      <w:r>
        <w:t xml:space="preserve">is 50 feet or more.</w:t>
      </w:r>
    </w:p>
    <w:p>
      <w:pPr>
        <w:numPr>
          <w:ilvl w:val="1"/>
          <w:numId w:val="1075"/>
        </w:numPr>
      </w:pPr>
      <w:r>
        <w:t xml:space="preserve">(8)</w:t>
      </w:r>
      <w:r>
        <w:t xml:space="preserve"> </w:t>
      </w:r>
      <w:r>
        <w:t xml:space="preserve">See plan approved with the zoning amendment dated September 20, 2001.</w:t>
      </w:r>
    </w:p>
    <w:p>
      <w:pPr>
        <w:numPr>
          <w:ilvl w:val="1"/>
          <w:numId w:val="1075"/>
        </w:numPr>
      </w:pPr>
      <w:r>
        <w:t xml:space="preserve">(9)</w:t>
      </w:r>
      <w:r>
        <w:t xml:space="preserve"> </w:t>
      </w:r>
      <w:r>
        <w:t xml:space="preserve">Maximum building height shall be on the front half of the parcel in areas where the</w:t>
      </w:r>
      <w:r>
        <w:t xml:space="preserve"> </w:t>
      </w:r>
      <w:r>
        <w:t xml:space="preserve">Metacom mixed use zone abuts a residential zone. Building height to the rear of building</w:t>
      </w:r>
      <w:r>
        <w:t xml:space="preserve"> </w:t>
      </w:r>
      <w:r>
        <w:t xml:space="preserve">shall not exceed 35 feet where adjacent to a residential zone.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49"/>
    <w:bookmarkStart w:id="50" w:name="reserved-4"/>
    <w:p>
      <w:pPr>
        <w:pStyle w:val="Heading2"/>
      </w:pPr>
      <w:r>
        <w:t xml:space="preserve">§ 28-113—28-140. Reserved</w:t>
      </w:r>
    </w:p>
    <w:bookmarkEnd w:id="50"/>
    <w:bookmarkStart w:id="51" w:name="v.-supplementary-regulations"/>
    <w:p>
      <w:pPr>
        <w:pStyle w:val="Heading1"/>
      </w:pPr>
      <w:r>
        <w:t xml:space="preserve">§ V. SUPPLEMENTARY REGULATIONS</w:t>
      </w:r>
    </w:p>
    <w:p>
      <w:pPr>
        <w:pStyle w:val="FirstParagraph"/>
      </w:pPr>
      <w:r>
        <w:br/>
      </w:r>
    </w:p>
    <w:bookmarkEnd w:id="51"/>
    <w:bookmarkStart w:id="52" w:name="number-of-residential-structures-per-lot"/>
    <w:p>
      <w:pPr>
        <w:pStyle w:val="Heading2"/>
      </w:pPr>
      <w:r>
        <w:t xml:space="preserve">§ 28-141. Number of residential structures per lot</w:t>
      </w:r>
    </w:p>
    <w:p>
      <w:pPr>
        <w:pStyle w:val="FirstParagraph"/>
      </w:pPr>
      <w:r>
        <w:t xml:space="preserve">Not more than one principal residential structure except where otherwise permitted</w:t>
      </w:r>
      <w:r>
        <w:t xml:space="preserve"> </w:t>
      </w:r>
      <w:r>
        <w:t xml:space="preserve">herein shall be permitted on a lot.</w:t>
      </w:r>
    </w:p>
    <w:bookmarkEnd w:id="52"/>
    <w:bookmarkStart w:id="53" w:name="yard-requirements-and-exceptions"/>
    <w:p>
      <w:pPr>
        <w:pStyle w:val="Heading2"/>
      </w:pPr>
      <w:r>
        <w:t xml:space="preserve">§ 28-142. Yard requirements and exceptions</w:t>
      </w:r>
    </w:p>
    <w:p>
      <w:pPr>
        <w:numPr>
          <w:ilvl w:val="0"/>
          <w:numId w:val="1076"/>
        </w:numPr>
      </w:pPr>
      <w:r>
        <w:t xml:space="preserve">(a)</w:t>
      </w:r>
      <w:r>
        <w:t xml:space="preserve"> </w:t>
      </w:r>
      <w:r>
        <w:t xml:space="preserve">Projections of window sills, cornices and other ornamental features may extend not</w:t>
      </w:r>
      <w:r>
        <w:t xml:space="preserve"> </w:t>
      </w:r>
      <w:r>
        <w:t xml:space="preserve">more than two feet into a required yard. There shall be no overhangs over property</w:t>
      </w:r>
      <w:r>
        <w:t xml:space="preserve"> </w:t>
      </w:r>
      <w:r>
        <w:t xml:space="preserve">lines, except that in the D, W, and R-6 zones such projections may extend up to one</w:t>
      </w:r>
      <w:r>
        <w:t xml:space="preserve"> </w:t>
      </w:r>
      <w:r>
        <w:t xml:space="preserve">foot over the public right of way provided it receives approval from the ZEO.</w:t>
      </w:r>
    </w:p>
    <w:p>
      <w:pPr>
        <w:numPr>
          <w:ilvl w:val="0"/>
          <w:numId w:val="1076"/>
        </w:numPr>
      </w:pPr>
      <w:r>
        <w:t xml:space="preserve">(b)</w:t>
      </w:r>
      <w:r>
        <w:t xml:space="preserve"> </w:t>
      </w:r>
      <w:r>
        <w:t xml:space="preserve">Landscape features such as trees, fences (subject to section 28-146), poles, shrubs and terraces may be located in any yard.</w:t>
      </w:r>
    </w:p>
    <w:p>
      <w:pPr>
        <w:numPr>
          <w:ilvl w:val="0"/>
          <w:numId w:val="1076"/>
        </w:numPr>
      </w:pPr>
      <w:r>
        <w:t xml:space="preserve">(c)</w:t>
      </w:r>
      <w:r>
        <w:t xml:space="preserve"> </w:t>
      </w:r>
      <w:r>
        <w:t xml:space="preserve">A sign as permitted in article X of this chapter may be located in any yard.</w:t>
      </w:r>
    </w:p>
    <w:p>
      <w:pPr>
        <w:numPr>
          <w:ilvl w:val="0"/>
          <w:numId w:val="1076"/>
        </w:numPr>
      </w:pPr>
      <w:r>
        <w:t xml:space="preserve">(d)</w:t>
      </w:r>
      <w:r>
        <w:t xml:space="preserve"> </w:t>
      </w:r>
      <w:r>
        <w:t xml:space="preserve">A structure accessory to a permitted use in residential zones:</w:t>
      </w:r>
    </w:p>
    <w:p>
      <w:pPr>
        <w:numPr>
          <w:ilvl w:val="1"/>
          <w:numId w:val="1077"/>
        </w:numPr>
      </w:pPr>
      <w:r>
        <w:t xml:space="preserve">(1)</w:t>
      </w:r>
      <w:r>
        <w:t xml:space="preserve"> </w:t>
      </w:r>
      <w:r>
        <w:t xml:space="preserve">Above ground structure (i.e. shed, garages, and above ground swimming pools) may cover</w:t>
      </w:r>
      <w:r>
        <w:t xml:space="preserve"> </w:t>
      </w:r>
      <w:r>
        <w:t xml:space="preserve">no more than 25 percent of a required rear yard; shall not be located in a front yard;</w:t>
      </w:r>
      <w:r>
        <w:t xml:space="preserve"> </w:t>
      </w:r>
      <w:r>
        <w:t xml:space="preserve">and shall not be located within six feet of a lot line.</w:t>
      </w:r>
    </w:p>
    <w:p>
      <w:pPr>
        <w:numPr>
          <w:ilvl w:val="1"/>
          <w:numId w:val="1077"/>
        </w:numPr>
      </w:pPr>
      <w:r>
        <w:t xml:space="preserve">(2)</w:t>
      </w:r>
      <w:r>
        <w:t xml:space="preserve"> </w:t>
      </w:r>
      <w:r>
        <w:t xml:space="preserve">Below ground structures (i.e. inground swimming pools) may cover the entire rear yard</w:t>
      </w:r>
      <w:r>
        <w:t xml:space="preserve"> </w:t>
      </w:r>
      <w:r>
        <w:t xml:space="preserve">provided that the outer edge of the structure is located at least six feet from a</w:t>
      </w:r>
      <w:r>
        <w:t xml:space="preserve"> </w:t>
      </w:r>
      <w:r>
        <w:t xml:space="preserve">lot line; and may not be located in a front yard.</w:t>
      </w:r>
    </w:p>
    <w:p>
      <w:pPr>
        <w:numPr>
          <w:ilvl w:val="0"/>
          <w:numId w:val="1076"/>
        </w:numPr>
      </w:pPr>
      <w:r>
        <w:t xml:space="preserve">(e)</w:t>
      </w:r>
      <w:r>
        <w:t xml:space="preserve"> </w:t>
      </w:r>
      <w:r>
        <w:t xml:space="preserve">A handicap ramp built to meet the requirements of the Americans with Disabilities</w:t>
      </w:r>
      <w:r>
        <w:t xml:space="preserve"> </w:t>
      </w:r>
      <w:r>
        <w:t xml:space="preserve">Act (ADA) may be located in any yard.</w:t>
      </w:r>
    </w:p>
    <w:p>
      <w:pPr>
        <w:numPr>
          <w:ilvl w:val="0"/>
          <w:numId w:val="1076"/>
        </w:numPr>
      </w:pPr>
      <w:r>
        <w:t xml:space="preserve">(f)</w:t>
      </w:r>
      <w:r>
        <w:t xml:space="preserve"> </w:t>
      </w:r>
      <w:r>
        <w:t xml:space="preserve">In residence districts the parking or storage of major recreation equipment, which</w:t>
      </w:r>
      <w:r>
        <w:t xml:space="preserve"> </w:t>
      </w:r>
      <w:r>
        <w:t xml:space="preserve">includes transient trailers, pick-up campers, coaches, motorized dwellings, tent trailers,</w:t>
      </w:r>
      <w:r>
        <w:t xml:space="preserve"> </w:t>
      </w:r>
      <w:r>
        <w:t xml:space="preserve">boats, boat trailers and similar equipment, but does not include mobile homes, shall</w:t>
      </w:r>
      <w:r>
        <w:t xml:space="preserve"> </w:t>
      </w:r>
      <w:r>
        <w:t xml:space="preserve">be regulated as follows:</w:t>
      </w:r>
    </w:p>
    <w:p>
      <w:pPr>
        <w:numPr>
          <w:ilvl w:val="1"/>
          <w:numId w:val="1078"/>
        </w:numPr>
      </w:pPr>
      <w:r>
        <w:t xml:space="preserve">(1)</w:t>
      </w:r>
      <w:r>
        <w:t xml:space="preserve"> </w:t>
      </w:r>
      <w:r>
        <w:t xml:space="preserve">Only one transient boat, pick-up camper, coach motorized dwelling, tent trailer, or</w:t>
      </w:r>
      <w:r>
        <w:t xml:space="preserve"> </w:t>
      </w:r>
      <w:r>
        <w:t xml:space="preserve">boat trailer may be parked or stored outside on any lot in a residence district provided</w:t>
      </w:r>
      <w:r>
        <w:t xml:space="preserve"> </w:t>
      </w:r>
      <w:r>
        <w:t xml:space="preserve">that such equipment be not more than 40 feet in length.</w:t>
      </w:r>
    </w:p>
    <w:p>
      <w:pPr>
        <w:numPr>
          <w:ilvl w:val="1"/>
          <w:numId w:val="1078"/>
        </w:numPr>
      </w:pPr>
      <w:r>
        <w:t xml:space="preserve">(2)</w:t>
      </w:r>
      <w:r>
        <w:t xml:space="preserve"> </w:t>
      </w:r>
      <w:r>
        <w:t xml:space="preserve">No such major recreation equipment, while parked or stored, shall be used for living,</w:t>
      </w:r>
      <w:r>
        <w:t xml:space="preserve"> </w:t>
      </w:r>
      <w:r>
        <w:t xml:space="preserve">sleeping or house-keeping purposes for more than 30 days.</w:t>
      </w:r>
    </w:p>
    <w:p>
      <w:pPr>
        <w:numPr>
          <w:ilvl w:val="1"/>
          <w:numId w:val="1078"/>
        </w:numPr>
      </w:pPr>
      <w:r>
        <w:t xml:space="preserve">(3)</w:t>
      </w:r>
      <w:r>
        <w:t xml:space="preserve"> </w:t>
      </w:r>
      <w:r>
        <w:t xml:space="preserve">Such recreation equipment must be six feet from any lot line.</w:t>
      </w:r>
    </w:p>
    <w:p>
      <w:pPr>
        <w:numPr>
          <w:ilvl w:val="1"/>
          <w:numId w:val="1078"/>
        </w:numPr>
      </w:pPr>
      <w:r>
        <w:t xml:space="preserve">(4)</w:t>
      </w:r>
      <w:r>
        <w:t xml:space="preserve"> </w:t>
      </w:r>
      <w:r>
        <w:t xml:space="preserve">No major recreation equipment shall be stored out of doors in residence districts</w:t>
      </w:r>
      <w:r>
        <w:t xml:space="preserve"> </w:t>
      </w:r>
      <w:r>
        <w:t xml:space="preserve">continuously, on a daily basis, for more than a ten-month period.</w:t>
      </w:r>
    </w:p>
    <w:p>
      <w:pPr>
        <w:numPr>
          <w:ilvl w:val="0"/>
          <w:numId w:val="1076"/>
        </w:numPr>
      </w:pPr>
      <w:r>
        <w:t xml:space="preserve">(g)</w:t>
      </w:r>
      <w:r>
        <w:t xml:space="preserve"> </w:t>
      </w:r>
      <w:r>
        <w:t xml:space="preserve">A deck may extend up to one-third of the way into the required rear yard and must</w:t>
      </w:r>
      <w:r>
        <w:t xml:space="preserve"> </w:t>
      </w:r>
      <w:r>
        <w:t xml:space="preserve">meet all required side yard setbacks.</w:t>
      </w:r>
    </w:p>
    <w:p>
      <w:pPr>
        <w:numPr>
          <w:ilvl w:val="0"/>
          <w:numId w:val="1076"/>
        </w:numPr>
      </w:pPr>
      <w:r>
        <w:t xml:space="preserve">(h)</w:t>
      </w:r>
      <w:r>
        <w:t xml:space="preserve"> </w:t>
      </w:r>
      <w:r>
        <w:t xml:space="preserve">A porch may extend up to one-third of the way into the required front yard and must</w:t>
      </w:r>
      <w:r>
        <w:t xml:space="preserve"> </w:t>
      </w:r>
      <w:r>
        <w:t xml:space="preserve">meet all required side yard setbacks.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53"/>
    <w:bookmarkStart w:id="54" w:name="height-requirements-and-exceptions"/>
    <w:p>
      <w:pPr>
        <w:pStyle w:val="Heading2"/>
      </w:pPr>
      <w:r>
        <w:t xml:space="preserve">§ 28-143. Height requirements and exceptions</w:t>
      </w:r>
    </w:p>
    <w:p>
      <w:pPr>
        <w:pStyle w:val="FirstParagraph"/>
      </w:pPr>
      <w:r>
        <w:t xml:space="preserve">Except in a residential zone, structures attached to a permitted building such as</w:t>
      </w:r>
      <w:r>
        <w:t xml:space="preserve"> </w:t>
      </w:r>
      <w:r>
        <w:t xml:space="preserve">church spires, towers or belfries, flagpoles, radio or television antennae, chimneys,</w:t>
      </w:r>
      <w:r>
        <w:t xml:space="preserve"> </w:t>
      </w:r>
      <w:r>
        <w:t xml:space="preserve">elevator bulkheads or silos may be erected up to 50 percent above the maximum zone</w:t>
      </w:r>
      <w:r>
        <w:t xml:space="preserve"> </w:t>
      </w:r>
      <w:r>
        <w:t xml:space="preserve">height regulations.</w:t>
      </w:r>
    </w:p>
    <w:bookmarkEnd w:id="54"/>
    <w:bookmarkStart w:id="55" w:name="vision-clearance-at-corners"/>
    <w:p>
      <w:pPr>
        <w:pStyle w:val="Heading2"/>
      </w:pPr>
      <w:r>
        <w:t xml:space="preserve">§ 28-144. Vision clearance at corners</w:t>
      </w:r>
    </w:p>
    <w:p>
      <w:pPr>
        <w:pStyle w:val="FirstParagraph"/>
      </w:pPr>
      <w:r>
        <w:t xml:space="preserve">Street vision clearance at corners. Except in the D zone, W zone, and LB zone, no</w:t>
      </w:r>
      <w:r>
        <w:t xml:space="preserve"> </w:t>
      </w:r>
      <w:r>
        <w:t xml:space="preserve">building or structure shall be erected and no vegetation shall be maintained between</w:t>
      </w:r>
      <w:r>
        <w:t xml:space="preserve"> </w:t>
      </w:r>
      <w:r>
        <w:t xml:space="preserve">a height of three feet and ten feet above the street level of the triangle formed</w:t>
      </w:r>
      <w:r>
        <w:t xml:space="preserve"> </w:t>
      </w:r>
      <w:r>
        <w:t xml:space="preserve">by the two street lines and a third line joining points on the street lines 15 feet</w:t>
      </w:r>
      <w:r>
        <w:t xml:space="preserve"> </w:t>
      </w:r>
      <w:r>
        <w:t xml:space="preserve">from the intersection. A street line is defined as the line separating the property</w:t>
      </w:r>
      <w:r>
        <w:t xml:space="preserve"> </w:t>
      </w:r>
      <w:r>
        <w:t xml:space="preserve">from the street right-of-way.</w:t>
      </w:r>
    </w:p>
    <w:p>
      <w:pPr>
        <w:pStyle w:val="BodyText"/>
      </w:pPr>
      <w:r>
        <w:t xml:space="preserve">See illustration: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Motor vehicles and traffic, ch. 16.</w:t>
      </w:r>
    </w:p>
    <w:bookmarkEnd w:id="55"/>
    <w:bookmarkStart w:id="56" w:name="Xdc75b3aca0c632974d1ba4fc0537cb3c6182d86"/>
    <w:p>
      <w:pPr>
        <w:pStyle w:val="Heading2"/>
      </w:pPr>
      <w:r>
        <w:t xml:space="preserve">§ 28-145. Setback of individual sewage disposal facilities from bodies of water</w:t>
      </w:r>
    </w:p>
    <w:p>
      <w:pPr>
        <w:pStyle w:val="FirstParagraph"/>
      </w:pPr>
      <w:r>
        <w:t xml:space="preserve">Sewage disposal facilities which are designed to leach wastes into the soil shall</w:t>
      </w:r>
      <w:r>
        <w:t xml:space="preserve"> </w:t>
      </w:r>
      <w:r>
        <w:t xml:space="preserve">comply with the state department of environmental management and the state coastal</w:t>
      </w:r>
      <w:r>
        <w:t xml:space="preserve"> </w:t>
      </w:r>
      <w:r>
        <w:t xml:space="preserve">resources management council (CRMC) regulations.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Boats, docks and waterways, ch. 8; sewers and sewage disposal, ch. 22.</w:t>
      </w:r>
    </w:p>
    <w:bookmarkEnd w:id="56"/>
    <w:bookmarkStart w:id="57" w:name="fences"/>
    <w:p>
      <w:pPr>
        <w:pStyle w:val="Heading2"/>
      </w:pPr>
      <w:r>
        <w:t xml:space="preserve">§ 28-146. Fences</w:t>
      </w:r>
    </w:p>
    <w:p>
      <w:pPr>
        <w:numPr>
          <w:ilvl w:val="0"/>
          <w:numId w:val="1079"/>
        </w:numPr>
      </w:pPr>
      <w:r>
        <w:t xml:space="preserve">(a)</w:t>
      </w:r>
      <w:r>
        <w:t xml:space="preserve"> </w:t>
      </w:r>
      <w:r>
        <w:t xml:space="preserve">It shall be unlawful for any person to install, erect, construct, relocate or alter</w:t>
      </w:r>
      <w:r>
        <w:t xml:space="preserve"> </w:t>
      </w:r>
      <w:r>
        <w:t xml:space="preserve">a fence within the town without first obtaining a permit from the building inspector.</w:t>
      </w:r>
      <w:r>
        <w:t xml:space="preserve"> </w:t>
      </w:r>
      <w:r>
        <w:t xml:space="preserve">No permit shall be issued if the building official determines that the proposed fence</w:t>
      </w:r>
      <w:r>
        <w:t xml:space="preserve"> </w:t>
      </w:r>
      <w:r>
        <w:t xml:space="preserve">does not meet the requirements of this section. A sketch or design of the proposed</w:t>
      </w:r>
      <w:r>
        <w:t xml:space="preserve"> </w:t>
      </w:r>
      <w:r>
        <w:t xml:space="preserve">fence including a description of materials to be used and specification of height</w:t>
      </w:r>
      <w:r>
        <w:t xml:space="preserve"> </w:t>
      </w:r>
      <w:r>
        <w:t xml:space="preserve">shall be submitted with the application for a permit.</w:t>
      </w:r>
    </w:p>
    <w:p>
      <w:pPr>
        <w:numPr>
          <w:ilvl w:val="0"/>
          <w:numId w:val="1079"/>
        </w:numPr>
      </w:pPr>
      <w:r>
        <w:t xml:space="preserve">(b)</w:t>
      </w:r>
      <w:r>
        <w:t xml:space="preserve"> </w:t>
      </w:r>
      <w:r>
        <w:t xml:space="preserve">Height requirements. A fence shall not exceed the following height:</w:t>
      </w:r>
    </w:p>
    <w:p>
      <w:pPr>
        <w:numPr>
          <w:ilvl w:val="1"/>
          <w:numId w:val="1080"/>
        </w:numPr>
      </w:pPr>
      <w:r>
        <w:t xml:space="preserve">(1)</w:t>
      </w:r>
      <w:r>
        <w:t xml:space="preserve"> </w:t>
      </w:r>
      <w:r>
        <w:t xml:space="preserve">The maximum height of a fence is four feet in the front yard set back area of the</w:t>
      </w:r>
      <w:r>
        <w:t xml:space="preserve"> </w:t>
      </w:r>
      <w:r>
        <w:t xml:space="preserve">zone the property is located in. Corner lots and through lots will have more than</w:t>
      </w:r>
      <w:r>
        <w:t xml:space="preserve"> </w:t>
      </w:r>
      <w:r>
        <w:t xml:space="preserve">one front lot line.</w:t>
      </w:r>
    </w:p>
    <w:p>
      <w:pPr>
        <w:numPr>
          <w:ilvl w:val="1"/>
          <w:numId w:val="1080"/>
        </w:numPr>
      </w:pPr>
      <w:r>
        <w:t xml:space="preserve">(2)</w:t>
      </w:r>
      <w:r>
        <w:t xml:space="preserve"> </w:t>
      </w:r>
      <w:r>
        <w:t xml:space="preserve">The maximum height of a fence is three feet for fences located adjacent to a driveway</w:t>
      </w:r>
      <w:r>
        <w:t xml:space="preserve"> </w:t>
      </w:r>
      <w:r>
        <w:t xml:space="preserve">on either the property or abutting property and for a distance of ten feet from the</w:t>
      </w:r>
      <w:r>
        <w:t xml:space="preserve"> </w:t>
      </w:r>
      <w:r>
        <w:t xml:space="preserve">road so as not to obstruct the clear view of traffic or pedestrians. Except however,</w:t>
      </w:r>
      <w:r>
        <w:t xml:space="preserve"> </w:t>
      </w:r>
      <w:r>
        <w:t xml:space="preserve">this height restriction shall not apply to fences in which the design or construction</w:t>
      </w:r>
      <w:r>
        <w:t xml:space="preserve"> </w:t>
      </w:r>
      <w:r>
        <w:t xml:space="preserve">of the fence allows clear visibility threw the fence and does not create a safety</w:t>
      </w:r>
      <w:r>
        <w:t xml:space="preserve"> </w:t>
      </w:r>
      <w:r>
        <w:t xml:space="preserve">hazard to traffic or pedestrians.</w:t>
      </w:r>
    </w:p>
    <w:p>
      <w:pPr>
        <w:numPr>
          <w:ilvl w:val="1"/>
          <w:numId w:val="1080"/>
        </w:numPr>
      </w:pPr>
      <w:r>
        <w:t xml:space="preserve">(3)</w:t>
      </w:r>
      <w:r>
        <w:t xml:space="preserve"> </w:t>
      </w:r>
      <w:r>
        <w:t xml:space="preserve">The maximum height of a fence located in all other areas is six feet, except as approved</w:t>
      </w:r>
      <w:r>
        <w:t xml:space="preserve"> </w:t>
      </w:r>
      <w:r>
        <w:t xml:space="preserve">by the planning board as part of a subdivision or development plan approval.</w:t>
      </w:r>
    </w:p>
    <w:p>
      <w:pPr>
        <w:numPr>
          <w:ilvl w:val="1"/>
          <w:numId w:val="1080"/>
        </w:numPr>
      </w:pPr>
      <w:r>
        <w:t xml:space="preserve">(4)</w:t>
      </w:r>
      <w:r>
        <w:t xml:space="preserve"> </w:t>
      </w:r>
      <w:r>
        <w:t xml:space="preserve">Fence poles placed a minimum of seven feet apart may exceed the maximum fence height</w:t>
      </w:r>
      <w:r>
        <w:t xml:space="preserve"> </w:t>
      </w:r>
      <w:r>
        <w:t xml:space="preserve">by ten inches.</w:t>
      </w:r>
    </w:p>
    <w:p>
      <w:pPr>
        <w:numPr>
          <w:ilvl w:val="0"/>
          <w:numId w:val="1079"/>
        </w:numPr>
      </w:pPr>
      <w:r>
        <w:t xml:space="preserve">(c)</w:t>
      </w:r>
      <w:r>
        <w:t xml:space="preserve"> </w:t>
      </w:r>
      <w:r>
        <w:t xml:space="preserve">It shall be unlawful for any person to erect, install, or maintain a fence or hedge</w:t>
      </w:r>
      <w:r>
        <w:t xml:space="preserve"> </w:t>
      </w:r>
      <w:r>
        <w:t xml:space="preserve">which obstructs the public right-of-way or obscures clear view of traffic in intersections</w:t>
      </w:r>
      <w:r>
        <w:t xml:space="preserve"> </w:t>
      </w:r>
      <w:r>
        <w:t xml:space="preserve">or driveways which creates a safety hazard to pedestrians or vehicular traffic. Except,</w:t>
      </w:r>
      <w:r>
        <w:t xml:space="preserve"> </w:t>
      </w:r>
      <w:r>
        <w:t xml:space="preserve">it shall be lawful to keep and maintain a fence which is considered historic, provided</w:t>
      </w:r>
      <w:r>
        <w:t xml:space="preserve"> </w:t>
      </w:r>
      <w:r>
        <w:t xml:space="preserve">appropriate mirrors, lights, reflective devices, signs or other means are installed</w:t>
      </w:r>
      <w:r>
        <w:t xml:space="preserve"> </w:t>
      </w:r>
      <w:r>
        <w:t xml:space="preserve">to warn of a possible obstruction to pedestrians or vehicular traffic.</w:t>
      </w:r>
    </w:p>
    <w:p>
      <w:pPr>
        <w:numPr>
          <w:ilvl w:val="0"/>
          <w:numId w:val="1079"/>
        </w:numPr>
      </w:pPr>
      <w:r>
        <w:t xml:space="preserve">(d)</w:t>
      </w:r>
      <w:r>
        <w:t xml:space="preserve"> </w:t>
      </w:r>
      <w:r>
        <w:t xml:space="preserve">All partition fences shall run on the dividing line, and the owners shall have the</w:t>
      </w:r>
      <w:r>
        <w:t xml:space="preserve"> </w:t>
      </w:r>
      <w:r>
        <w:t xml:space="preserve">right to place one-half of the width thereof on the land of each adjoining proprietor.</w:t>
      </w:r>
      <w:r>
        <w:t xml:space="preserve"> </w:t>
      </w:r>
      <w:r>
        <w:t xml:space="preserve">The fences shall be kept up and maintained in good order through the year, unless</w:t>
      </w:r>
      <w:r>
        <w:t xml:space="preserve"> </w:t>
      </w:r>
      <w:r>
        <w:t xml:space="preserve">the parties concerned shall otherwise agree (RIGL § 34-10-9).</w:t>
      </w:r>
    </w:p>
    <w:p>
      <w:pPr>
        <w:numPr>
          <w:ilvl w:val="0"/>
          <w:numId w:val="1079"/>
        </w:numPr>
      </w:pPr>
      <w:r>
        <w:t xml:space="preserve">(e)</w:t>
      </w:r>
      <w:r>
        <w:t xml:space="preserve"> </w:t>
      </w:r>
      <w:r>
        <w:t xml:space="preserve">The finish side of the fence shall face the abutting property or the road.</w:t>
      </w:r>
    </w:p>
    <w:p>
      <w:pPr>
        <w:numPr>
          <w:ilvl w:val="0"/>
          <w:numId w:val="1079"/>
        </w:numPr>
      </w:pPr>
      <w:r>
        <w:t xml:space="preserve">(f)</w:t>
      </w:r>
      <w:r>
        <w:t xml:space="preserve"> </w:t>
      </w:r>
      <w:r>
        <w:t xml:space="preserve">Unless otherwise provided, the building official shall be the fence viewer.</w:t>
      </w:r>
    </w:p>
    <w:bookmarkEnd w:id="57"/>
    <w:bookmarkStart w:id="58" w:name="antennae"/>
    <w:p>
      <w:pPr>
        <w:pStyle w:val="Heading2"/>
      </w:pPr>
      <w:r>
        <w:t xml:space="preserve">§ 28-147. Antennae</w:t>
      </w:r>
    </w:p>
    <w:p>
      <w:pPr>
        <w:numPr>
          <w:ilvl w:val="0"/>
          <w:numId w:val="108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Generally.</w:t>
      </w:r>
      <w:r>
        <w:t xml:space="preserve"> </w:t>
      </w:r>
      <w:r>
        <w:t xml:space="preserve">No parabolic or dish-type antenna over one meter in diameter, no wireless telecommunications</w:t>
      </w:r>
      <w:r>
        <w:t xml:space="preserve"> </w:t>
      </w:r>
      <w:r>
        <w:t xml:space="preserve">antenna and no wireless telecommunication facility shall be erected, constructed,</w:t>
      </w:r>
      <w:r>
        <w:t xml:space="preserve"> </w:t>
      </w:r>
      <w:r>
        <w:t xml:space="preserve">altered or maintained on any lot within the town without complying with the terms</w:t>
      </w:r>
      <w:r>
        <w:t xml:space="preserve"> </w:t>
      </w:r>
      <w:r>
        <w:t xml:space="preserve">of this section.</w:t>
      </w:r>
    </w:p>
    <w:p>
      <w:pPr>
        <w:numPr>
          <w:ilvl w:val="0"/>
          <w:numId w:val="108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The following words, terms and phrases when used in this section shall have the meanings</w:t>
      </w:r>
      <w:r>
        <w:t xml:space="preserve"> </w:t>
      </w:r>
      <w:r>
        <w:t xml:space="preserve">ascribed to them in this subsection, except where the context clearly indicates a</w:t>
      </w:r>
      <w:r>
        <w:t xml:space="preserve"> </w:t>
      </w:r>
      <w:r>
        <w:t xml:space="preserve">different meaning:</w:t>
      </w:r>
    </w:p>
    <w:p>
      <w:pPr>
        <w:pStyle w:val="FirstParagraph"/>
      </w:pPr>
      <w:r>
        <w:rPr>
          <w:i/>
          <w:iCs/>
        </w:rPr>
        <w:t xml:space="preserve">Co-location</w:t>
      </w:r>
      <w:r>
        <w:t xml:space="preserve"> </w:t>
      </w:r>
      <w:r>
        <w:t xml:space="preserve">means locating wireless telecommunication antennae and equipment from more than one</w:t>
      </w:r>
      <w:r>
        <w:t xml:space="preserve"> </w:t>
      </w:r>
      <w:r>
        <w:t xml:space="preserve">provider on a single tower or structure at a single site.</w:t>
      </w:r>
    </w:p>
    <w:p>
      <w:pPr>
        <w:pStyle w:val="BodyText"/>
      </w:pPr>
      <w:r>
        <w:rPr>
          <w:i/>
          <w:iCs/>
        </w:rPr>
        <w:t xml:space="preserve">Line of sight</w:t>
      </w:r>
      <w:r>
        <w:t xml:space="preserve"> </w:t>
      </w:r>
      <w:r>
        <w:t xml:space="preserve">means the unobstructed view required for antennae to obtain signals, whether from</w:t>
      </w:r>
      <w:r>
        <w:t xml:space="preserve"> </w:t>
      </w:r>
      <w:r>
        <w:t xml:space="preserve">satellite or other antennae.</w:t>
      </w:r>
    </w:p>
    <w:p>
      <w:pPr>
        <w:pStyle w:val="BodyText"/>
      </w:pPr>
      <w:r>
        <w:rPr>
          <w:i/>
          <w:iCs/>
        </w:rPr>
        <w:t xml:space="preserve">Parabolic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dish-type antenna</w:t>
      </w:r>
      <w:r>
        <w:t xml:space="preserve"> </w:t>
      </w:r>
      <w:r>
        <w:t xml:space="preserve">means any concave, circular or dish-shaped device designed for receiving communications</w:t>
      </w:r>
      <w:r>
        <w:t xml:space="preserve"> </w:t>
      </w:r>
      <w:r>
        <w:t xml:space="preserve">or television signals from a satellite.</w:t>
      </w:r>
    </w:p>
    <w:p>
      <w:pPr>
        <w:pStyle w:val="BodyText"/>
      </w:pPr>
      <w:r>
        <w:rPr>
          <w:i/>
          <w:iCs/>
        </w:rPr>
        <w:t xml:space="preserve">Usable satellite signals</w:t>
      </w:r>
      <w:r>
        <w:t xml:space="preserve"> </w:t>
      </w:r>
      <w:r>
        <w:t xml:space="preserve">means satellite signals, from the major communication satellites that, when viewed</w:t>
      </w:r>
      <w:r>
        <w:t xml:space="preserve"> </w:t>
      </w:r>
      <w:r>
        <w:t xml:space="preserve">on a conventional television set, are at least equal in picture quality to those received</w:t>
      </w:r>
      <w:r>
        <w:t xml:space="preserve"> </w:t>
      </w:r>
      <w:r>
        <w:t xml:space="preserve">from local commercial television stations or by way of cable television.</w:t>
      </w:r>
    </w:p>
    <w:p>
      <w:pPr>
        <w:pStyle w:val="BodyText"/>
      </w:pPr>
      <w:r>
        <w:rPr>
          <w:i/>
          <w:iCs/>
        </w:rPr>
        <w:t xml:space="preserve">Wireless telecommunication antenna</w:t>
      </w:r>
      <w:r>
        <w:t xml:space="preserve"> </w:t>
      </w:r>
      <w:r>
        <w:t xml:space="preserve">means a device used in communications which transmits and/or receives telecommunications</w:t>
      </w:r>
      <w:r>
        <w:t xml:space="preserve"> </w:t>
      </w:r>
      <w:r>
        <w:t xml:space="preserve">signals defined as "personal wireless services" under 47 USC 332(c)(7)(C)(i), and</w:t>
      </w:r>
      <w:r>
        <w:t xml:space="preserve"> </w:t>
      </w:r>
      <w:r>
        <w:t xml:space="preserve">as authorized by the FCC. This shall not include radio or television broadcast antennae.</w:t>
      </w:r>
    </w:p>
    <w:p>
      <w:pPr>
        <w:pStyle w:val="BodyText"/>
      </w:pPr>
      <w:r>
        <w:rPr>
          <w:i/>
          <w:iCs/>
        </w:rPr>
        <w:t xml:space="preserve">Wireless telecommunication facility</w:t>
      </w:r>
      <w:r>
        <w:t xml:space="preserve"> </w:t>
      </w:r>
      <w:r>
        <w:t xml:space="preserve">means a land use facility supporting antennas and which may include microwave dishes,</w:t>
      </w:r>
      <w:r>
        <w:t xml:space="preserve"> </w:t>
      </w:r>
      <w:r>
        <w:t xml:space="preserve">defined as "personal wireless service facilities" under 47 USC 332(c)(7)(C)(ii). Such</w:t>
      </w:r>
      <w:r>
        <w:t xml:space="preserve"> </w:t>
      </w:r>
      <w:r>
        <w:t xml:space="preserve">facilities include structures or towers, and accessory buildings and equipment.</w:t>
      </w:r>
    </w:p>
    <w:p>
      <w:pPr>
        <w:pStyle w:val="BodyText"/>
      </w:pPr>
      <w:r>
        <w:rPr>
          <w:i/>
          <w:iCs/>
        </w:rPr>
        <w:t xml:space="preserve">Wireless telecommunication tower</w:t>
      </w:r>
      <w:r>
        <w:t xml:space="preserve"> </w:t>
      </w:r>
      <w:r>
        <w:t xml:space="preserve">means towers intended to support antennae and equipment used to transmit and/or receive</w:t>
      </w:r>
      <w:r>
        <w:t xml:space="preserve"> </w:t>
      </w:r>
      <w:r>
        <w:t xml:space="preserve">wireless telecommunication signals as defined in this subsection, including lattice</w:t>
      </w:r>
      <w:r>
        <w:t xml:space="preserve"> </w:t>
      </w:r>
      <w:r>
        <w:t xml:space="preserve">towers, guyed towers, monopoles or other tower-type structure.</w:t>
      </w:r>
    </w:p>
    <w:p>
      <w:pPr>
        <w:numPr>
          <w:ilvl w:val="0"/>
          <w:numId w:val="108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Antennae shall be allowed as a permitted use as follows:</w:t>
      </w:r>
    </w:p>
    <w:p>
      <w:pPr>
        <w:numPr>
          <w:ilvl w:val="1"/>
          <w:numId w:val="108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Antennae location.</w:t>
      </w:r>
      <w:r>
        <w:t xml:space="preserve"> </w:t>
      </w:r>
      <w:r>
        <w:t xml:space="preserve">Subject to the provisions contained in this section, all parabolic or dish-type antennae</w:t>
      </w:r>
      <w:r>
        <w:t xml:space="preserve"> </w:t>
      </w:r>
      <w:r>
        <w:t xml:space="preserve">shall be permitted only in the rear of any lot. Parabolic or dish-type antenna less</w:t>
      </w:r>
      <w:r>
        <w:t xml:space="preserve"> </w:t>
      </w:r>
      <w:r>
        <w:t xml:space="preserve">than one meter in diameter shall be permitted at any location.</w:t>
      </w:r>
    </w:p>
    <w:p>
      <w:pPr>
        <w:numPr>
          <w:ilvl w:val="1"/>
          <w:numId w:val="108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Antennae size.</w:t>
      </w:r>
      <w:r>
        <w:t xml:space="preserve"> </w:t>
      </w:r>
      <w:r>
        <w:t xml:space="preserve">An antenna not exceeding ten feet in diameter and 12 feet in height shall be permitted</w:t>
      </w:r>
      <w:r>
        <w:t xml:space="preserve"> </w:t>
      </w:r>
      <w:r>
        <w:t xml:space="preserve">in any lot.</w:t>
      </w:r>
    </w:p>
    <w:p>
      <w:pPr>
        <w:numPr>
          <w:ilvl w:val="1"/>
          <w:numId w:val="108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Antennae screening and safety.</w:t>
      </w:r>
      <w:r>
        <w:t xml:space="preserve"> </w:t>
      </w:r>
      <w:r>
        <w:t xml:space="preserve">Antennae screening and safety shall be provided as follows:</w:t>
      </w:r>
    </w:p>
    <w:p>
      <w:pPr>
        <w:numPr>
          <w:ilvl w:val="2"/>
          <w:numId w:val="1084"/>
        </w:numPr>
      </w:pPr>
      <w:r>
        <w:t xml:space="preserve">a.</w:t>
      </w:r>
      <w:r>
        <w:t xml:space="preserve"> </w:t>
      </w:r>
      <w:r>
        <w:t xml:space="preserve">Each antenna shall be permitted on a lot if such antenna is set back from all property</w:t>
      </w:r>
      <w:r>
        <w:t xml:space="preserve"> </w:t>
      </w:r>
      <w:r>
        <w:t xml:space="preserve">lines at least 15 feet and is screened from view by a six-foot high wood or masonry</w:t>
      </w:r>
      <w:r>
        <w:t xml:space="preserve"> </w:t>
      </w:r>
      <w:r>
        <w:t xml:space="preserve">fence or by natural plants or trees of equal minimum height, so planted as to provide</w:t>
      </w:r>
      <w:r>
        <w:t xml:space="preserve"> </w:t>
      </w:r>
      <w:r>
        <w:t xml:space="preserve">maximum screening, provided that such fence, plants or trees be situated at a distance</w:t>
      </w:r>
      <w:r>
        <w:t xml:space="preserve"> </w:t>
      </w:r>
      <w:r>
        <w:t xml:space="preserve">far enough from the antenna to provide a full line of sight to enable the reception</w:t>
      </w:r>
      <w:r>
        <w:t xml:space="preserve"> </w:t>
      </w:r>
      <w:r>
        <w:t xml:space="preserve">of usable satellite signals.</w:t>
      </w:r>
    </w:p>
    <w:p>
      <w:pPr>
        <w:numPr>
          <w:ilvl w:val="2"/>
          <w:numId w:val="1084"/>
        </w:numPr>
      </w:pPr>
      <w:r>
        <w:t xml:space="preserve">b.</w:t>
      </w:r>
      <w:r>
        <w:t xml:space="preserve"> </w:t>
      </w:r>
      <w:r>
        <w:t xml:space="preserve">For an antenna having a motorized mount, the sound of the motor shall not be audible</w:t>
      </w:r>
      <w:r>
        <w:t xml:space="preserve"> </w:t>
      </w:r>
      <w:r>
        <w:t xml:space="preserve">at the property lines.</w:t>
      </w:r>
    </w:p>
    <w:p>
      <w:pPr>
        <w:numPr>
          <w:ilvl w:val="2"/>
          <w:numId w:val="1084"/>
        </w:numPr>
      </w:pPr>
      <w:r>
        <w:t xml:space="preserve">c.</w:t>
      </w:r>
      <w:r>
        <w:t xml:space="preserve"> </w:t>
      </w:r>
      <w:r>
        <w:t xml:space="preserve">All wiring and connections shall be installed underground.</w:t>
      </w:r>
    </w:p>
    <w:p>
      <w:pPr>
        <w:numPr>
          <w:ilvl w:val="2"/>
          <w:numId w:val="1084"/>
        </w:numPr>
      </w:pPr>
      <w:r>
        <w:t xml:space="preserve">d.</w:t>
      </w:r>
      <w:r>
        <w:t xml:space="preserve"> </w:t>
      </w:r>
      <w:r>
        <w:t xml:space="preserve">Every antenna must be adequately grounded for protection against a direct strike of</w:t>
      </w:r>
      <w:r>
        <w:t xml:space="preserve"> </w:t>
      </w:r>
      <w:r>
        <w:t xml:space="preserve">lightning.</w:t>
      </w:r>
    </w:p>
    <w:p>
      <w:pPr>
        <w:numPr>
          <w:ilvl w:val="1"/>
          <w:numId w:val="108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Wireless telecommunication antennae.</w:t>
      </w:r>
      <w:r>
        <w:t xml:space="preserve"> </w:t>
      </w:r>
      <w:r>
        <w:t xml:space="preserve">Wireless telecommunication antennae and accessory switching equipment and emergency</w:t>
      </w:r>
      <w:r>
        <w:t xml:space="preserve"> </w:t>
      </w:r>
      <w:r>
        <w:t xml:space="preserve">generators shall be permitted as an accessory use to any existing structure, provided</w:t>
      </w:r>
      <w:r>
        <w:t xml:space="preserve"> </w:t>
      </w:r>
      <w:r>
        <w:t xml:space="preserve">that:</w:t>
      </w:r>
    </w:p>
    <w:p>
      <w:pPr>
        <w:numPr>
          <w:ilvl w:val="2"/>
          <w:numId w:val="1085"/>
        </w:numPr>
      </w:pPr>
      <w:r>
        <w:t xml:space="preserve">a.</w:t>
      </w:r>
      <w:r>
        <w:t xml:space="preserve"> </w:t>
      </w:r>
      <w:r>
        <w:t xml:space="preserve">The overall height of the antennae and the structure do not exceed the maximum height</w:t>
      </w:r>
      <w:r>
        <w:t xml:space="preserve"> </w:t>
      </w:r>
      <w:r>
        <w:t xml:space="preserve">limits of the zone in which the structure is located.</w:t>
      </w:r>
    </w:p>
    <w:p>
      <w:pPr>
        <w:numPr>
          <w:ilvl w:val="2"/>
          <w:numId w:val="1085"/>
        </w:numPr>
      </w:pPr>
      <w:r>
        <w:t xml:space="preserve">b.</w:t>
      </w:r>
      <w:r>
        <w:t xml:space="preserve"> </w:t>
      </w:r>
      <w:r>
        <w:t xml:space="preserve">The antennae and accessory equipment and generator comply with all other applicable</w:t>
      </w:r>
      <w:r>
        <w:t xml:space="preserve"> </w:t>
      </w:r>
      <w:r>
        <w:t xml:space="preserve">zoning requirements and building codes.</w:t>
      </w:r>
    </w:p>
    <w:p>
      <w:pPr>
        <w:numPr>
          <w:ilvl w:val="2"/>
          <w:numId w:val="1085"/>
        </w:numPr>
      </w:pPr>
      <w:r>
        <w:t xml:space="preserve">c.</w:t>
      </w:r>
      <w:r>
        <w:t xml:space="preserve"> </w:t>
      </w:r>
      <w:r>
        <w:t xml:space="preserve">The antennae comply with applicable FCC and FAA regulations.</w:t>
      </w:r>
    </w:p>
    <w:p>
      <w:pPr>
        <w:numPr>
          <w:ilvl w:val="2"/>
          <w:numId w:val="1085"/>
        </w:numPr>
      </w:pPr>
      <w:r>
        <w:t xml:space="preserve">d.</w:t>
      </w:r>
      <w:r>
        <w:t xml:space="preserve"> </w:t>
      </w:r>
      <w:r>
        <w:t xml:space="preserve">Appropriate disguising of the antennae and appropriate landscaping and screening shall</w:t>
      </w:r>
      <w:r>
        <w:t xml:space="preserve"> </w:t>
      </w:r>
      <w:r>
        <w:t xml:space="preserve">be provided, pursuant to review by the technical review committee of the planning</w:t>
      </w:r>
      <w:r>
        <w:t xml:space="preserve"> </w:t>
      </w:r>
      <w:r>
        <w:t xml:space="preserve">board, under article VI of this chapter.</w:t>
      </w:r>
    </w:p>
    <w:p>
      <w:pPr>
        <w:numPr>
          <w:ilvl w:val="0"/>
          <w:numId w:val="108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Permitted by special use permit.</w:t>
      </w:r>
      <w:r>
        <w:t xml:space="preserve"> </w:t>
      </w:r>
      <w:r>
        <w:t xml:space="preserve">Parabolic and dish-type antennae shall be permitted by special use permit as follows:</w:t>
      </w:r>
    </w:p>
    <w:p>
      <w:pPr>
        <w:numPr>
          <w:ilvl w:val="1"/>
          <w:numId w:val="1086"/>
        </w:numPr>
      </w:pPr>
      <w:r>
        <w:t xml:space="preserve">(1)</w:t>
      </w:r>
      <w:r>
        <w:t xml:space="preserve"> </w:t>
      </w:r>
      <w:r>
        <w:t xml:space="preserve">Subject to the provisions of this section, the zoning board of review may grant, upon</w:t>
      </w:r>
      <w:r>
        <w:t xml:space="preserve"> </w:t>
      </w:r>
      <w:r>
        <w:t xml:space="preserve">application, a special use permit for parabolic and dish-type antennae if the applicant</w:t>
      </w:r>
      <w:r>
        <w:t xml:space="preserve"> </w:t>
      </w:r>
      <w:r>
        <w:t xml:space="preserve">shows to the satisfaction of the board that the requirements of this section either:</w:t>
      </w:r>
    </w:p>
    <w:p>
      <w:pPr>
        <w:numPr>
          <w:ilvl w:val="2"/>
          <w:numId w:val="1087"/>
        </w:numPr>
      </w:pPr>
      <w:r>
        <w:t xml:space="preserve">a.</w:t>
      </w:r>
      <w:r>
        <w:t xml:space="preserve"> </w:t>
      </w:r>
      <w:r>
        <w:t xml:space="preserve">Are not designed to meet a reasonable and clearly defined health, safety or aesthetic</w:t>
      </w:r>
      <w:r>
        <w:t xml:space="preserve"> </w:t>
      </w:r>
      <w:r>
        <w:t xml:space="preserve">objective; or</w:t>
      </w:r>
    </w:p>
    <w:p>
      <w:pPr>
        <w:numPr>
          <w:ilvl w:val="2"/>
          <w:numId w:val="1087"/>
        </w:numPr>
      </w:pPr>
      <w:r>
        <w:t xml:space="preserve">b.</w:t>
      </w:r>
      <w:r>
        <w:t xml:space="preserve"> </w:t>
      </w:r>
      <w:r>
        <w:t xml:space="preserve">Impose unreasonable limitations on, or prevent the reception of usable satellite signals</w:t>
      </w:r>
      <w:r>
        <w:t xml:space="preserve"> </w:t>
      </w:r>
      <w:r>
        <w:t xml:space="preserve">by the applicant's parabolic or dish-type antenna; or</w:t>
      </w:r>
    </w:p>
    <w:p>
      <w:pPr>
        <w:numPr>
          <w:ilvl w:val="2"/>
          <w:numId w:val="1087"/>
        </w:numPr>
      </w:pPr>
      <w:r>
        <w:t xml:space="preserve">c.</w:t>
      </w:r>
      <w:r>
        <w:t xml:space="preserve"> </w:t>
      </w:r>
      <w:r>
        <w:t xml:space="preserve">Impose costs on the applicant that are excessive in light of the purchase and installation</w:t>
      </w:r>
      <w:r>
        <w:t xml:space="preserve"> </w:t>
      </w:r>
      <w:r>
        <w:t xml:space="preserve">cost of the equipment.</w:t>
      </w:r>
    </w:p>
    <w:p>
      <w:pPr>
        <w:numPr>
          <w:ilvl w:val="1"/>
          <w:numId w:val="1086"/>
        </w:numPr>
      </w:pPr>
      <w:r>
        <w:t xml:space="preserve">(2)</w:t>
      </w:r>
      <w:r>
        <w:t xml:space="preserve"> </w:t>
      </w:r>
      <w:r>
        <w:t xml:space="preserve">In granting the special use permit, the board shall limit the relief to the minimum</w:t>
      </w:r>
      <w:r>
        <w:t xml:space="preserve"> </w:t>
      </w:r>
      <w:r>
        <w:t xml:space="preserve">needed to meet the aforesaid criteria. If the applicant seeks relief from more than</w:t>
      </w:r>
      <w:r>
        <w:t xml:space="preserve"> </w:t>
      </w:r>
      <w:r>
        <w:t xml:space="preserve">one of the requirements of this section, the applicant may request all relief in one</w:t>
      </w:r>
      <w:r>
        <w:t xml:space="preserve"> </w:t>
      </w:r>
      <w:r>
        <w:t xml:space="preserve">hearing and need not seek a separate hearing for each requirement at issue.</w:t>
      </w:r>
    </w:p>
    <w:p>
      <w:pPr>
        <w:numPr>
          <w:ilvl w:val="1"/>
          <w:numId w:val="1086"/>
        </w:numPr>
      </w:pPr>
      <w:r>
        <w:t xml:space="preserve">(3)</w:t>
      </w:r>
      <w:r>
        <w:t xml:space="preserve"> </w:t>
      </w:r>
      <w:r>
        <w:t xml:space="preserve">In making its determination on such application, the board shall consider the following:</w:t>
      </w:r>
    </w:p>
    <w:p>
      <w:pPr>
        <w:numPr>
          <w:ilvl w:val="2"/>
          <w:numId w:val="108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If usable satellite signals cannot be received in the rear yard of the applicant,</w:t>
      </w:r>
      <w:r>
        <w:t xml:space="preserve"> </w:t>
      </w:r>
      <w:r>
        <w:t xml:space="preserve">then the antenna may be placed elsewhere on the property in the following order of</w:t>
      </w:r>
      <w:r>
        <w:t xml:space="preserve"> </w:t>
      </w:r>
      <w:r>
        <w:t xml:space="preserve">preference: The side yard, the back of the roof, the front yard and the front of the</w:t>
      </w:r>
      <w:r>
        <w:t xml:space="preserve"> </w:t>
      </w:r>
      <w:r>
        <w:t xml:space="preserve">roof.</w:t>
      </w:r>
    </w:p>
    <w:p>
      <w:pPr>
        <w:numPr>
          <w:ilvl w:val="2"/>
          <w:numId w:val="108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Screening and safety.</w:t>
      </w:r>
      <w:r>
        <w:t xml:space="preserve"> </w:t>
      </w:r>
      <w:r>
        <w:t xml:space="preserve">In considering an application for a special use from the screening and safety requirements,</w:t>
      </w:r>
      <w:r>
        <w:t xml:space="preserve"> </w:t>
      </w:r>
      <w:r>
        <w:t xml:space="preserve">the board shall consider the proximity of neighbors, the size of the lot, the amount</w:t>
      </w:r>
      <w:r>
        <w:t xml:space="preserve"> </w:t>
      </w:r>
      <w:r>
        <w:t xml:space="preserve">of fence or shrubbery required and the cost of implementing the screening and safety</w:t>
      </w:r>
      <w:r>
        <w:t xml:space="preserve"> </w:t>
      </w:r>
      <w:r>
        <w:t xml:space="preserve">measures.</w:t>
      </w:r>
    </w:p>
    <w:p>
      <w:pPr>
        <w:numPr>
          <w:ilvl w:val="1"/>
          <w:numId w:val="1086"/>
        </w:numPr>
      </w:pPr>
      <w:r>
        <w:t xml:space="preserve">(4)</w:t>
      </w:r>
      <w:r>
        <w:t xml:space="preserve"> </w:t>
      </w:r>
      <w:r>
        <w:t xml:space="preserve">Where the aforesaid special use criteria of this section conflict with the special</w:t>
      </w:r>
      <w:r>
        <w:t xml:space="preserve"> </w:t>
      </w:r>
      <w:r>
        <w:t xml:space="preserve">use permit criteria of section 28-409, this section shall apply.</w:t>
      </w:r>
    </w:p>
    <w:p>
      <w:pPr>
        <w:numPr>
          <w:ilvl w:val="0"/>
          <w:numId w:val="1082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New wireless telecommunication towers.</w:t>
      </w:r>
      <w:r>
        <w:t xml:space="preserve"> </w:t>
      </w:r>
      <w:r>
        <w:t xml:space="preserve">New wireless telecommunication towers shall be permitted through special use permit</w:t>
      </w:r>
      <w:r>
        <w:t xml:space="preserve"> </w:t>
      </w:r>
      <w:r>
        <w:t xml:space="preserve">and subject to the requirements of subsection 28-150(d) and section 28-409.</w:t>
      </w:r>
    </w:p>
    <w:bookmarkEnd w:id="58"/>
    <w:bookmarkStart w:id="59" w:name="open-air-storage"/>
    <w:p>
      <w:pPr>
        <w:pStyle w:val="Heading2"/>
      </w:pPr>
      <w:r>
        <w:t xml:space="preserve">§ 28-148. Open-air storage</w:t>
      </w:r>
    </w:p>
    <w:p>
      <w:pPr>
        <w:numPr>
          <w:ilvl w:val="0"/>
          <w:numId w:val="1089"/>
        </w:numPr>
      </w:pPr>
      <w:r>
        <w:t xml:space="preserve">(a)</w:t>
      </w:r>
      <w:r>
        <w:t xml:space="preserve"> </w:t>
      </w:r>
      <w:r>
        <w:t xml:space="preserve">Where adjacent to a residential zone, open-air storage shall be separated from all</w:t>
      </w:r>
      <w:r>
        <w:t xml:space="preserve"> </w:t>
      </w:r>
      <w:r>
        <w:t xml:space="preserve">adjoining property or streets by an opaque fence or a compact evergreen screen not</w:t>
      </w:r>
      <w:r>
        <w:t xml:space="preserve"> </w:t>
      </w:r>
      <w:r>
        <w:t xml:space="preserve">less than six feet in height.</w:t>
      </w:r>
    </w:p>
    <w:p>
      <w:pPr>
        <w:numPr>
          <w:ilvl w:val="0"/>
          <w:numId w:val="1089"/>
        </w:numPr>
      </w:pPr>
      <w:r>
        <w:t xml:space="preserve">(b)</w:t>
      </w:r>
      <w:r>
        <w:t xml:space="preserve"> </w:t>
      </w:r>
      <w:r>
        <w:t xml:space="preserve">Open-air storage or wrecking of junk, scrap or salvage material shall be screened</w:t>
      </w:r>
      <w:r>
        <w:t xml:space="preserve"> </w:t>
      </w:r>
      <w:r>
        <w:t xml:space="preserve">from all neighboring property by an opaque fence or a compact evergreen screen not</w:t>
      </w:r>
      <w:r>
        <w:t xml:space="preserve"> </w:t>
      </w:r>
      <w:r>
        <w:t xml:space="preserve">less than six feet in height. No such materials shall be piled higher than the required</w:t>
      </w:r>
      <w:r>
        <w:t xml:space="preserve"> </w:t>
      </w:r>
      <w:r>
        <w:t xml:space="preserve">screening.</w:t>
      </w:r>
    </w:p>
    <w:p>
      <w:pPr>
        <w:numPr>
          <w:ilvl w:val="0"/>
          <w:numId w:val="1089"/>
        </w:numPr>
      </w:pPr>
      <w:r>
        <w:t xml:space="preserve">(c)</w:t>
      </w:r>
      <w:r>
        <w:t xml:space="preserve"> </w:t>
      </w:r>
      <w:r>
        <w:t xml:space="preserve">When an existing outdoor storage area is located within a groundwater area of GAA</w:t>
      </w:r>
      <w:r>
        <w:t xml:space="preserve"> </w:t>
      </w:r>
      <w:r>
        <w:t xml:space="preserve">or GA groundwater quality (as depicted on RIDEM Groundwater Facility Inventory, dated</w:t>
      </w:r>
      <w:r>
        <w:t xml:space="preserve"> </w:t>
      </w:r>
      <w:r>
        <w:t xml:space="preserve">June 26, 1991 and on RIDEM Wellhead Protection Areas map, dated February 22, 1993</w:t>
      </w:r>
      <w:r>
        <w:t xml:space="preserve"> </w:t>
      </w:r>
      <w:r>
        <w:t xml:space="preserve">and as amended) the following health and safety standards shall apply:</w:t>
      </w:r>
    </w:p>
    <w:p>
      <w:pPr>
        <w:numPr>
          <w:ilvl w:val="1"/>
          <w:numId w:val="1090"/>
        </w:numPr>
      </w:pPr>
      <w:r>
        <w:t xml:space="preserve">(1)</w:t>
      </w:r>
      <w:r>
        <w:t xml:space="preserve"> </w:t>
      </w:r>
      <w:r>
        <w:t xml:space="preserve">Disassembly operations must be conducted on a paved area. Compliance with this item</w:t>
      </w:r>
      <w:r>
        <w:t xml:space="preserve"> </w:t>
      </w:r>
      <w:r>
        <w:t xml:space="preserve">is required within three years. September 20, 2001 being the date of adoption of this</w:t>
      </w:r>
      <w:r>
        <w:t xml:space="preserve"> </w:t>
      </w:r>
      <w:r>
        <w:t xml:space="preserve">chapter.</w:t>
      </w:r>
    </w:p>
    <w:p>
      <w:pPr>
        <w:numPr>
          <w:ilvl w:val="1"/>
          <w:numId w:val="1090"/>
        </w:numPr>
      </w:pPr>
      <w:r>
        <w:t xml:space="preserve">(2)</w:t>
      </w:r>
      <w:r>
        <w:t xml:space="preserve"> </w:t>
      </w:r>
      <w:r>
        <w:t xml:space="preserve">Disassembly operations must be conducted within an enclosed storage area, with proper</w:t>
      </w:r>
      <w:r>
        <w:t xml:space="preserve"> </w:t>
      </w:r>
      <w:r>
        <w:t xml:space="preserve">on-site drainage so that the groundwater is not impacted. Compliance with this item</w:t>
      </w:r>
      <w:r>
        <w:t xml:space="preserve"> </w:t>
      </w:r>
      <w:r>
        <w:t xml:space="preserve">is required within five years from September 20, 2001 being the date of adoption of</w:t>
      </w:r>
      <w:r>
        <w:t xml:space="preserve"> </w:t>
      </w:r>
      <w:r>
        <w:t xml:space="preserve">this chapter.</w:t>
      </w:r>
    </w:p>
    <w:bookmarkEnd w:id="59"/>
    <w:bookmarkStart w:id="60" w:name="earth-removal-special-use-permit"/>
    <w:p>
      <w:pPr>
        <w:pStyle w:val="Heading2"/>
      </w:pPr>
      <w:r>
        <w:t xml:space="preserve">§ 28-149. Earth removal; special use permit</w:t>
      </w:r>
    </w:p>
    <w:p>
      <w:pPr>
        <w:numPr>
          <w:ilvl w:val="0"/>
          <w:numId w:val="109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Special use permit required.</w:t>
      </w:r>
      <w:r>
        <w:t xml:space="preserve"> </w:t>
      </w:r>
      <w:r>
        <w:t xml:space="preserve">Earth removal as a principal use, initiated subsequent to December 19, 1963, or the</w:t>
      </w:r>
      <w:r>
        <w:t xml:space="preserve"> </w:t>
      </w:r>
      <w:r>
        <w:t xml:space="preserve">lateral extension of existing earth removal operations beyond the existing physical</w:t>
      </w:r>
      <w:r>
        <w:t xml:space="preserve"> </w:t>
      </w:r>
      <w:r>
        <w:t xml:space="preserve">or geographic limits of the lot, parcel or tract or portions thereof being so used,</w:t>
      </w:r>
      <w:r>
        <w:t xml:space="preserve"> </w:t>
      </w:r>
      <w:r>
        <w:t xml:space="preserve">shall not be conducted without a special use permit for such operation having first</w:t>
      </w:r>
      <w:r>
        <w:t xml:space="preserve"> </w:t>
      </w:r>
      <w:r>
        <w:t xml:space="preserve">been issued to the operator as provided in this section.</w:t>
      </w:r>
    </w:p>
    <w:p>
      <w:pPr>
        <w:numPr>
          <w:ilvl w:val="0"/>
          <w:numId w:val="109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Contents and issuance of permits.</w:t>
      </w:r>
      <w:r>
        <w:t xml:space="preserve"> </w:t>
      </w:r>
      <w:r>
        <w:t xml:space="preserve">Upon the concurring vote of four members of the zoning board of review, and the filing</w:t>
      </w:r>
      <w:r>
        <w:t xml:space="preserve"> </w:t>
      </w:r>
      <w:r>
        <w:t xml:space="preserve">of a surety bond as provided in this section, the building official shall issue a</w:t>
      </w:r>
      <w:r>
        <w:t xml:space="preserve"> </w:t>
      </w:r>
      <w:r>
        <w:t xml:space="preserve">permit to the applicant. All permits shall contain the condition of issuance provided</w:t>
      </w:r>
      <w:r>
        <w:t xml:space="preserve"> </w:t>
      </w:r>
      <w:r>
        <w:t xml:space="preserve">in subsection 28-149(d) of this section.</w:t>
      </w:r>
    </w:p>
    <w:p>
      <w:pPr>
        <w:numPr>
          <w:ilvl w:val="0"/>
          <w:numId w:val="109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Contents of application.</w:t>
      </w:r>
      <w:r>
        <w:t xml:space="preserve"> </w:t>
      </w:r>
      <w:r>
        <w:t xml:space="preserve">All applications shall be filed in triplicate and shall show existing site conditions</w:t>
      </w:r>
      <w:r>
        <w:t xml:space="preserve"> </w:t>
      </w:r>
      <w:r>
        <w:t xml:space="preserve">and provide a detailed plan of operations by inclusion of the following maps, plans</w:t>
      </w:r>
      <w:r>
        <w:t xml:space="preserve"> </w:t>
      </w:r>
      <w:r>
        <w:t xml:space="preserve">and specifications:</w:t>
      </w:r>
    </w:p>
    <w:p>
      <w:pPr>
        <w:numPr>
          <w:ilvl w:val="1"/>
          <w:numId w:val="109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Existing site conditions.</w:t>
      </w:r>
      <w:r>
        <w:t xml:space="preserve"> </w:t>
      </w:r>
      <w:r>
        <w:t xml:space="preserve">A topographical map, showing elevations on a 50-foot grid on a map drawn to a scale</w:t>
      </w:r>
      <w:r>
        <w:t xml:space="preserve"> </w:t>
      </w:r>
      <w:r>
        <w:t xml:space="preserve">of 50 feet per inch. A location map, drawn to a scale of 100 feet per inch, indicating</w:t>
      </w:r>
      <w:r>
        <w:t xml:space="preserve"> </w:t>
      </w:r>
      <w:r>
        <w:t xml:space="preserve">all rights-of-way, highways, public roads and easements, whether improved or unimproved,</w:t>
      </w:r>
      <w:r>
        <w:t xml:space="preserve"> </w:t>
      </w:r>
      <w:r>
        <w:t xml:space="preserve">as recorded within the lot, tract or parcel and within 500 feet beyond the property</w:t>
      </w:r>
      <w:r>
        <w:t xml:space="preserve"> </w:t>
      </w:r>
      <w:r>
        <w:t xml:space="preserve">line of the lot, tract or parcel in which the earth removal is proposed, and indicating</w:t>
      </w:r>
      <w:r>
        <w:t xml:space="preserve"> </w:t>
      </w:r>
      <w:r>
        <w:t xml:space="preserve">all buildings, structures and utility installations within 500 feet beyond such lot,</w:t>
      </w:r>
      <w:r>
        <w:t xml:space="preserve"> </w:t>
      </w:r>
      <w:r>
        <w:t xml:space="preserve">tract or parcel line.</w:t>
      </w:r>
    </w:p>
    <w:p>
      <w:pPr>
        <w:numPr>
          <w:ilvl w:val="1"/>
          <w:numId w:val="109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Plan of operations.</w:t>
      </w:r>
      <w:r>
        <w:t xml:space="preserve"> </w:t>
      </w:r>
      <w:r>
        <w:t xml:space="preserve">A topographical map, showing elevations on a 50-foot grid on a map shown to a scale</w:t>
      </w:r>
      <w:r>
        <w:t xml:space="preserve"> </w:t>
      </w:r>
      <w:r>
        <w:t xml:space="preserve">of 50 feet per inch showing the following:</w:t>
      </w:r>
    </w:p>
    <w:p>
      <w:pPr>
        <w:numPr>
          <w:ilvl w:val="2"/>
          <w:numId w:val="1093"/>
        </w:numPr>
      </w:pPr>
      <w:r>
        <w:t xml:space="preserve">a.</w:t>
      </w:r>
      <w:r>
        <w:t xml:space="preserve"> </w:t>
      </w:r>
      <w:r>
        <w:t xml:space="preserve">The proposed amount and extent of the earth removal;</w:t>
      </w:r>
    </w:p>
    <w:p>
      <w:pPr>
        <w:numPr>
          <w:ilvl w:val="2"/>
          <w:numId w:val="1093"/>
        </w:numPr>
      </w:pPr>
      <w:r>
        <w:t xml:space="preserve">b.</w:t>
      </w:r>
      <w:r>
        <w:t xml:space="preserve"> </w:t>
      </w:r>
      <w:r>
        <w:t xml:space="preserve">Proposed truck access to the removal area;</w:t>
      </w:r>
    </w:p>
    <w:p>
      <w:pPr>
        <w:numPr>
          <w:ilvl w:val="2"/>
          <w:numId w:val="1093"/>
        </w:numPr>
      </w:pPr>
      <w:r>
        <w:t xml:space="preserve">c.</w:t>
      </w:r>
      <w:r>
        <w:t xml:space="preserve"> </w:t>
      </w:r>
      <w:r>
        <w:t xml:space="preserve">Details of the regrading and revegetation of the site at the conclusion of operations;</w:t>
      </w:r>
    </w:p>
    <w:p>
      <w:pPr>
        <w:numPr>
          <w:ilvl w:val="2"/>
          <w:numId w:val="1093"/>
        </w:numPr>
      </w:pPr>
      <w:r>
        <w:t xml:space="preserve">d.</w:t>
      </w:r>
      <w:r>
        <w:t xml:space="preserve"> </w:t>
      </w:r>
      <w:r>
        <w:t xml:space="preserve">The proposed grade and drainage of the site at the conclusion of operations;</w:t>
      </w:r>
    </w:p>
    <w:p>
      <w:pPr>
        <w:numPr>
          <w:ilvl w:val="2"/>
          <w:numId w:val="1093"/>
        </w:numPr>
      </w:pPr>
      <w:r>
        <w:t xml:space="preserve">e.</w:t>
      </w:r>
      <w:r>
        <w:t xml:space="preserve"> </w:t>
      </w:r>
      <w:r>
        <w:t xml:space="preserve">The routes for the moving of vehicles and trucking of materials on the site;</w:t>
      </w:r>
    </w:p>
    <w:p>
      <w:pPr>
        <w:numPr>
          <w:ilvl w:val="2"/>
          <w:numId w:val="1093"/>
        </w:numPr>
      </w:pPr>
      <w:r>
        <w:t xml:space="preserve">f.</w:t>
      </w:r>
      <w:r>
        <w:t xml:space="preserve"> </w:t>
      </w:r>
      <w:r>
        <w:t xml:space="preserve">Points of egress and ingress for trucks and other vehicles from and to the site; and</w:t>
      </w:r>
    </w:p>
    <w:p>
      <w:pPr>
        <w:numPr>
          <w:ilvl w:val="2"/>
          <w:numId w:val="1093"/>
        </w:numPr>
      </w:pPr>
      <w:r>
        <w:t xml:space="preserve">g.</w:t>
      </w:r>
      <w:r>
        <w:t xml:space="preserve"> </w:t>
      </w:r>
      <w:r>
        <w:t xml:space="preserve">The routes for trucks and other vehicles between the site and a highway.</w:t>
      </w:r>
    </w:p>
    <w:p>
      <w:pPr>
        <w:numPr>
          <w:ilvl w:val="1"/>
          <w:numId w:val="109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List of property owners.</w:t>
      </w:r>
      <w:r>
        <w:t xml:space="preserve"> </w:t>
      </w:r>
      <w:r>
        <w:t xml:space="preserve">A list of property owners, determined from public record, within 300 feet of the</w:t>
      </w:r>
      <w:r>
        <w:t xml:space="preserve"> </w:t>
      </w:r>
      <w:r>
        <w:t xml:space="preserve">property in question if in R-80, R-40, GB, or M zones, or within 200 feet if in R-10,</w:t>
      </w:r>
      <w:r>
        <w:t xml:space="preserve"> </w:t>
      </w:r>
      <w:r>
        <w:t xml:space="preserve">R-6 or LB zones shall also accompany the application.</w:t>
      </w:r>
    </w:p>
    <w:p>
      <w:pPr>
        <w:numPr>
          <w:ilvl w:val="0"/>
          <w:numId w:val="109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Conditions of approval.</w:t>
      </w:r>
      <w:r>
        <w:t xml:space="preserve"> </w:t>
      </w:r>
      <w:r>
        <w:t xml:space="preserve">The zoning board of review shall approve the granting of a permit only if it shall</w:t>
      </w:r>
      <w:r>
        <w:t xml:space="preserve"> </w:t>
      </w:r>
      <w:r>
        <w:t xml:space="preserve">be satisfied that the following conditions will be complied with; and should approval</w:t>
      </w:r>
      <w:r>
        <w:t xml:space="preserve"> </w:t>
      </w:r>
      <w:r>
        <w:t xml:space="preserve">be given, these provisions shall become conditions of approval:</w:t>
      </w:r>
    </w:p>
    <w:p>
      <w:pPr>
        <w:numPr>
          <w:ilvl w:val="1"/>
          <w:numId w:val="1094"/>
        </w:numPr>
      </w:pPr>
      <w:r>
        <w:t xml:space="preserve">(1)</w:t>
      </w:r>
      <w:r>
        <w:t xml:space="preserve"> </w:t>
      </w:r>
      <w:r>
        <w:t xml:space="preserve">The premises shall be excavated and graded in conformity with the plan as approved.</w:t>
      </w:r>
    </w:p>
    <w:p>
      <w:pPr>
        <w:numPr>
          <w:ilvl w:val="1"/>
          <w:numId w:val="1094"/>
        </w:numPr>
      </w:pPr>
      <w:r>
        <w:t xml:space="preserve">(2)</w:t>
      </w:r>
      <w:r>
        <w:t xml:space="preserve"> </w:t>
      </w:r>
      <w:r>
        <w:t xml:space="preserve">No screening, sifting, washing, crushing or other forms of processing shall be conducted</w:t>
      </w:r>
      <w:r>
        <w:t xml:space="preserve"> </w:t>
      </w:r>
      <w:r>
        <w:t xml:space="preserve">upon the premises unless located within a manufacturing zone, and if so located no</w:t>
      </w:r>
      <w:r>
        <w:t xml:space="preserve"> </w:t>
      </w:r>
      <w:r>
        <w:t xml:space="preserve">fixed machinery or processing equipment shall be erected or maintained within 200</w:t>
      </w:r>
      <w:r>
        <w:t xml:space="preserve"> </w:t>
      </w:r>
      <w:r>
        <w:t xml:space="preserve">feet of a residence district.</w:t>
      </w:r>
    </w:p>
    <w:p>
      <w:pPr>
        <w:numPr>
          <w:ilvl w:val="1"/>
          <w:numId w:val="1094"/>
        </w:numPr>
      </w:pPr>
      <w:r>
        <w:t xml:space="preserve">(3)</w:t>
      </w:r>
      <w:r>
        <w:t xml:space="preserve"> </w:t>
      </w:r>
      <w:r>
        <w:t xml:space="preserve">No earth removal shall take place within 100 feet of any property line or of a street</w:t>
      </w:r>
      <w:r>
        <w:t xml:space="preserve"> </w:t>
      </w:r>
      <w:r>
        <w:t xml:space="preserve">line if below the established grade of the street or 200 feet from a dwelling, whichever</w:t>
      </w:r>
      <w:r>
        <w:t xml:space="preserve"> </w:t>
      </w:r>
      <w:r>
        <w:t xml:space="preserve">may be greater.</w:t>
      </w:r>
    </w:p>
    <w:p>
      <w:pPr>
        <w:numPr>
          <w:ilvl w:val="1"/>
          <w:numId w:val="1094"/>
        </w:numPr>
      </w:pPr>
      <w:r>
        <w:t xml:space="preserve">(4)</w:t>
      </w:r>
      <w:r>
        <w:t xml:space="preserve"> </w:t>
      </w:r>
      <w:r>
        <w:t xml:space="preserve">At all stages or operations, sufficient drainage shall be provided to prevent the</w:t>
      </w:r>
      <w:r>
        <w:t xml:space="preserve"> </w:t>
      </w:r>
      <w:r>
        <w:t xml:space="preserve">collection and stagnation of water; to prevent any silt, erosional debris or other</w:t>
      </w:r>
      <w:r>
        <w:t xml:space="preserve"> </w:t>
      </w:r>
      <w:r>
        <w:t xml:space="preserve">loose material from filling any existing drainage courses or encroaching on state</w:t>
      </w:r>
      <w:r>
        <w:t xml:space="preserve"> </w:t>
      </w:r>
      <w:r>
        <w:t xml:space="preserve">or city roads or streets; and to prevent flooding or erosion of surrounding property.</w:t>
      </w:r>
    </w:p>
    <w:p>
      <w:pPr>
        <w:numPr>
          <w:ilvl w:val="1"/>
          <w:numId w:val="1094"/>
        </w:numPr>
      </w:pPr>
      <w:r>
        <w:t xml:space="preserve">(5)</w:t>
      </w:r>
      <w:r>
        <w:t xml:space="preserve"> </w:t>
      </w:r>
      <w:r>
        <w:t xml:space="preserve">All operational access roads within the premises shall be provided with a dustless</w:t>
      </w:r>
      <w:r>
        <w:t xml:space="preserve"> </w:t>
      </w:r>
      <w:r>
        <w:t xml:space="preserve">surface.</w:t>
      </w:r>
    </w:p>
    <w:p>
      <w:pPr>
        <w:numPr>
          <w:ilvl w:val="1"/>
          <w:numId w:val="1094"/>
        </w:numPr>
      </w:pPr>
      <w:r>
        <w:t xml:space="preserve">(6)</w:t>
      </w:r>
      <w:r>
        <w:t xml:space="preserve"> </w:t>
      </w:r>
      <w:r>
        <w:t xml:space="preserve">Prior to rehabilitation of the premises, all excavations or pits of more than three</w:t>
      </w:r>
      <w:r>
        <w:t xml:space="preserve"> </w:t>
      </w:r>
      <w:r>
        <w:t xml:space="preserve">feet in depth and having a slope steeper than three to one (horizontal to vertical)</w:t>
      </w:r>
      <w:r>
        <w:t xml:space="preserve"> </w:t>
      </w:r>
      <w:r>
        <w:t xml:space="preserve">shall be guarded by a fence not less than three feet in height, which shall be of</w:t>
      </w:r>
      <w:r>
        <w:t xml:space="preserve"> </w:t>
      </w:r>
      <w:r>
        <w:t xml:space="preserve">a type of construction such that there shall be no holes or gaps therein larger than</w:t>
      </w:r>
      <w:r>
        <w:t xml:space="preserve"> </w:t>
      </w:r>
      <w:r>
        <w:t xml:space="preserve">four inches square.</w:t>
      </w:r>
    </w:p>
    <w:p>
      <w:pPr>
        <w:numPr>
          <w:ilvl w:val="1"/>
          <w:numId w:val="1094"/>
        </w:numPr>
      </w:pPr>
      <w:r>
        <w:t xml:space="preserve">(7)</w:t>
      </w:r>
      <w:r>
        <w:t xml:space="preserve"> </w:t>
      </w:r>
      <w:r>
        <w:t xml:space="preserve">Taking into consideration the size of the premises, its proximity to other established</w:t>
      </w:r>
      <w:r>
        <w:t xml:space="preserve"> </w:t>
      </w:r>
      <w:r>
        <w:t xml:space="preserve">uses and the nature of such other uses, and after receiving the recommendations of</w:t>
      </w:r>
      <w:r>
        <w:t xml:space="preserve"> </w:t>
      </w:r>
      <w:r>
        <w:t xml:space="preserve">the building official relative thereto, the zoning board of review shall establish</w:t>
      </w:r>
      <w:r>
        <w:t xml:space="preserve"> </w:t>
      </w:r>
      <w:r>
        <w:t xml:space="preserve">hours during which operations may be conducted, and shall establish a maximum allowable</w:t>
      </w:r>
      <w:r>
        <w:t xml:space="preserve"> </w:t>
      </w:r>
      <w:r>
        <w:t xml:space="preserve">quantity for storage of disturbed earth upon the premises, and shall designate a type</w:t>
      </w:r>
      <w:r>
        <w:t xml:space="preserve"> </w:t>
      </w:r>
      <w:r>
        <w:t xml:space="preserve">of covering or protection sufficient to prevent the nuisance of wind-blown dust.</w:t>
      </w:r>
    </w:p>
    <w:p>
      <w:pPr>
        <w:numPr>
          <w:ilvl w:val="1"/>
          <w:numId w:val="1094"/>
        </w:numPr>
      </w:pPr>
      <w:r>
        <w:t xml:space="preserve">(8)</w:t>
      </w:r>
      <w:r>
        <w:t xml:space="preserve"> </w:t>
      </w:r>
      <w:r>
        <w:t xml:space="preserve">When earth removal operations are completed, the premises shall be graded and drainage</w:t>
      </w:r>
      <w:r>
        <w:t xml:space="preserve"> </w:t>
      </w:r>
      <w:r>
        <w:t xml:space="preserve">established as provided in the approved plan so that no gradients in disturbed earth</w:t>
      </w:r>
      <w:r>
        <w:t xml:space="preserve"> </w:t>
      </w:r>
      <w:r>
        <w:t xml:space="preserve">shall be steeper than a slope of ten to one (horizontal to vertical). A layer of arable</w:t>
      </w:r>
      <w:r>
        <w:t xml:space="preserve"> </w:t>
      </w:r>
      <w:r>
        <w:t xml:space="preserve">top soil of a quality approved by the department of public works, shall be spread</w:t>
      </w:r>
      <w:r>
        <w:t xml:space="preserve"> </w:t>
      </w:r>
      <w:r>
        <w:t xml:space="preserve">over the excavated area, except for those areas consisting of exposed rock surfaces,</w:t>
      </w:r>
      <w:r>
        <w:t xml:space="preserve"> </w:t>
      </w:r>
      <w:r>
        <w:t xml:space="preserve">to a minimum depth of four inches in accordance with the approved plan. The area shall</w:t>
      </w:r>
      <w:r>
        <w:t xml:space="preserve"> </w:t>
      </w:r>
      <w:r>
        <w:t xml:space="preserve">be seeded with a perennial rye grass and maintained until the area is stabilized and</w:t>
      </w:r>
      <w:r>
        <w:t xml:space="preserve"> </w:t>
      </w:r>
      <w:r>
        <w:t xml:space="preserve">the building inspector has certified that the area covered by the permit has been</w:t>
      </w:r>
      <w:r>
        <w:t xml:space="preserve"> </w:t>
      </w:r>
      <w:r>
        <w:t xml:space="preserve">rehabilitated as provided herein.</w:t>
      </w:r>
    </w:p>
    <w:p>
      <w:pPr>
        <w:numPr>
          <w:ilvl w:val="0"/>
          <w:numId w:val="109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Performance bond.</w:t>
      </w:r>
      <w:r>
        <w:t xml:space="preserve"> </w:t>
      </w:r>
      <w:r>
        <w:t xml:space="preserve">Prior to the issuance of a permit the applicant shall file with the building official</w:t>
      </w:r>
      <w:r>
        <w:t xml:space="preserve"> </w:t>
      </w:r>
      <w:r>
        <w:t xml:space="preserve">a bond with corporate surety insuring the applicant's performance of operations in</w:t>
      </w:r>
      <w:r>
        <w:t xml:space="preserve"> </w:t>
      </w:r>
      <w:r>
        <w:t xml:space="preserve">compliance with the approved plan of rehabilitation and in accordance with this section.</w:t>
      </w:r>
      <w:r>
        <w:t xml:space="preserve"> </w:t>
      </w:r>
      <w:r>
        <w:t xml:space="preserve">The amount of such bond shall be established by the building official and shall be</w:t>
      </w:r>
      <w:r>
        <w:t xml:space="preserve"> </w:t>
      </w:r>
      <w:r>
        <w:t xml:space="preserve">an amount sufficient to insure completion of site rehabilitation.</w:t>
      </w:r>
    </w:p>
    <w:p>
      <w:pPr>
        <w:numPr>
          <w:ilvl w:val="0"/>
          <w:numId w:val="1091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Duration of permits.</w:t>
      </w:r>
      <w:r>
        <w:t xml:space="preserve"> </w:t>
      </w:r>
      <w:r>
        <w:t xml:space="preserve">The zoning board of review may approve the granting of permits for a duration of</w:t>
      </w:r>
      <w:r>
        <w:t xml:space="preserve"> </w:t>
      </w:r>
      <w:r>
        <w:t xml:space="preserve">either one year or two years, and in no event for a duration of more than two years</w:t>
      </w:r>
      <w:r>
        <w:t xml:space="preserve"> </w:t>
      </w:r>
      <w:r>
        <w:t xml:space="preserve">from date of issuance, except as provided in subsection 28-149(h) of this section. The expiration of a permit shall not affect the obligation of</w:t>
      </w:r>
      <w:r>
        <w:t xml:space="preserve"> </w:t>
      </w:r>
      <w:r>
        <w:t xml:space="preserve">the former holder thereof to comply with all conditions of such permits' issuance.</w:t>
      </w:r>
    </w:p>
    <w:p>
      <w:pPr>
        <w:numPr>
          <w:ilvl w:val="0"/>
          <w:numId w:val="1091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Revocation of permits.</w:t>
      </w:r>
      <w:r>
        <w:t xml:space="preserve"> </w:t>
      </w:r>
      <w:r>
        <w:t xml:space="preserve">The building official may revoke any permit for a breach of any of the conditions</w:t>
      </w:r>
      <w:r>
        <w:t xml:space="preserve"> </w:t>
      </w:r>
      <w:r>
        <w:t xml:space="preserve">of its issuance. The revocation of a permit shall not affect the obligation of the</w:t>
      </w:r>
      <w:r>
        <w:t xml:space="preserve"> </w:t>
      </w:r>
      <w:r>
        <w:t xml:space="preserve">former holder thereof to comply with all conditions of such permits' issuance.</w:t>
      </w:r>
    </w:p>
    <w:p>
      <w:pPr>
        <w:numPr>
          <w:ilvl w:val="0"/>
          <w:numId w:val="1091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Application for change of plan of operations, extension of duration or conditions</w:t>
      </w:r>
      <w:r>
        <w:rPr>
          <w:i/>
          <w:iCs/>
        </w:rPr>
        <w:t xml:space="preserve"> </w:t>
      </w:r>
      <w:r>
        <w:rPr>
          <w:i/>
          <w:iCs/>
        </w:rPr>
        <w:t xml:space="preserve">of issuance.</w:t>
      </w:r>
      <w:r>
        <w:t xml:space="preserve"> </w:t>
      </w:r>
      <w:r>
        <w:t xml:space="preserve">The person to whom any permit has been issued, may make application for a change</w:t>
      </w:r>
      <w:r>
        <w:t xml:space="preserve"> </w:t>
      </w:r>
      <w:r>
        <w:t xml:space="preserve">in the approved plan of operations, for change of the conditions of issuance and for</w:t>
      </w:r>
      <w:r>
        <w:t xml:space="preserve"> </w:t>
      </w:r>
      <w:r>
        <w:t xml:space="preserve">an extension of the duration of the permit. Applications for extension of duration,</w:t>
      </w:r>
      <w:r>
        <w:t xml:space="preserve"> </w:t>
      </w:r>
      <w:r>
        <w:t xml:space="preserve">change of plan of operations or conditions of issuance shall be made in the same manner</w:t>
      </w:r>
      <w:r>
        <w:t xml:space="preserve"> </w:t>
      </w:r>
      <w:r>
        <w:t xml:space="preserve">and subject to the same provisions as original applications; except, that the applicant</w:t>
      </w:r>
      <w:r>
        <w:t xml:space="preserve"> </w:t>
      </w:r>
      <w:r>
        <w:t xml:space="preserve">need show in detail only such changes as are sought. In the case of applications for</w:t>
      </w:r>
      <w:r>
        <w:t xml:space="preserve"> </w:t>
      </w:r>
      <w:r>
        <w:t xml:space="preserve">extension of duration the application may be granted if the holder of the permit shows</w:t>
      </w:r>
      <w:r>
        <w:t xml:space="preserve"> </w:t>
      </w:r>
      <w:r>
        <w:t xml:space="preserve">that the operations for which the permit was issued have been carried on continuously</w:t>
      </w:r>
      <w:r>
        <w:t xml:space="preserve"> </w:t>
      </w:r>
      <w:r>
        <w:t xml:space="preserve">and in good faith and will not be completed, and that all conditions applicable at</w:t>
      </w:r>
      <w:r>
        <w:t xml:space="preserve"> </w:t>
      </w:r>
      <w:r>
        <w:t xml:space="preserve">the time the application for extension is made have been complied with.</w:t>
      </w:r>
    </w:p>
    <w:p>
      <w:pPr>
        <w:pStyle w:val="FirstParagraph"/>
      </w:pPr>
      <w:r>
        <w:t xml:space="preserve">Applications for a change of plan or conditions shall be considered in the same manner</w:t>
      </w:r>
      <w:r>
        <w:t xml:space="preserve"> </w:t>
      </w:r>
      <w:r>
        <w:t xml:space="preserve">and subject to the same provisions as original applications and may be granted; provided,</w:t>
      </w:r>
      <w:r>
        <w:t xml:space="preserve"> </w:t>
      </w:r>
      <w:r>
        <w:t xml:space="preserve">that in addition to the requirements for original approval the applicant for extension</w:t>
      </w:r>
      <w:r>
        <w:t xml:space="preserve"> </w:t>
      </w:r>
      <w:r>
        <w:t xml:space="preserve">shall show that all conditions applicable at the time the application for a change</w:t>
      </w:r>
      <w:r>
        <w:t xml:space="preserve"> </w:t>
      </w:r>
      <w:r>
        <w:t xml:space="preserve">is made have been complied with.</w:t>
      </w:r>
    </w:p>
    <w:p>
      <w:pPr>
        <w:numPr>
          <w:ilvl w:val="0"/>
          <w:numId w:val="1095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Certification of rehabilitation and cancellation of surety bond.</w:t>
      </w:r>
      <w:r>
        <w:t xml:space="preserve"> </w:t>
      </w:r>
      <w:r>
        <w:t xml:space="preserve">Upon application of the holder of a permit to the building official for a certificate</w:t>
      </w:r>
      <w:r>
        <w:t xml:space="preserve"> </w:t>
      </w:r>
      <w:r>
        <w:t xml:space="preserve">of site rehabilitation, the building official shall refer the matter to the zoning</w:t>
      </w:r>
      <w:r>
        <w:t xml:space="preserve"> </w:t>
      </w:r>
      <w:r>
        <w:t xml:space="preserve">board of review for decision. Prior to decision the zoning board of review shall receive</w:t>
      </w:r>
      <w:r>
        <w:t xml:space="preserve"> </w:t>
      </w:r>
      <w:r>
        <w:t xml:space="preserve">the recommendation of the building inspector and shall hold a public hearing. After</w:t>
      </w:r>
      <w:r>
        <w:t xml:space="preserve"> </w:t>
      </w:r>
      <w:r>
        <w:t xml:space="preserve">receipt of such recommendation and public hearing, the zoning board of review may</w:t>
      </w:r>
      <w:r>
        <w:t xml:space="preserve"> </w:t>
      </w:r>
      <w:r>
        <w:t xml:space="preserve">grant approval for the issuance of such certificate. The issuance of a certificate</w:t>
      </w:r>
      <w:r>
        <w:t xml:space="preserve"> </w:t>
      </w:r>
      <w:r>
        <w:t xml:space="preserve">of the rehabilitation shall constitute a release of the obligations imposed under</w:t>
      </w:r>
      <w:r>
        <w:t xml:space="preserve"> </w:t>
      </w:r>
      <w:r>
        <w:t xml:space="preserve">the issued permit and the surety bond applicable thereto.</w:t>
      </w:r>
    </w:p>
    <w:bookmarkEnd w:id="60"/>
    <w:bookmarkStart w:id="61" w:name="X71fbb4a8ba673068665e3e38799eeef2417867d"/>
    <w:p>
      <w:pPr>
        <w:pStyle w:val="Heading2"/>
      </w:pPr>
      <w:r>
        <w:t xml:space="preserve">§ 28-150. Special use permit standards for various uses</w:t>
      </w:r>
    </w:p>
    <w:p>
      <w:pPr>
        <w:numPr>
          <w:ilvl w:val="0"/>
          <w:numId w:val="109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Special use permit standards for gasoline service stations and gasoline sales.</w:t>
      </w:r>
      <w:r>
        <w:t xml:space="preserve"> </w:t>
      </w:r>
      <w:r>
        <w:t xml:space="preserve">Gasoline service stations and gasoline sales shall be permitted as a special permit</w:t>
      </w:r>
      <w:r>
        <w:t xml:space="preserve"> </w:t>
      </w:r>
      <w:r>
        <w:t xml:space="preserve">use subject to the requirements of section 28-409, and only when all of the following requirements are also met:</w:t>
      </w:r>
    </w:p>
    <w:p>
      <w:pPr>
        <w:numPr>
          <w:ilvl w:val="1"/>
          <w:numId w:val="109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Lot requirements.</w:t>
      </w:r>
    </w:p>
    <w:p>
      <w:pPr>
        <w:numPr>
          <w:ilvl w:val="2"/>
          <w:numId w:val="1098"/>
        </w:numPr>
      </w:pPr>
      <w:r>
        <w:t xml:space="preserve">a.</w:t>
      </w:r>
      <w:r>
        <w:t xml:space="preserve"> </w:t>
      </w:r>
      <w:r>
        <w:t xml:space="preserve">Minimum lot size shall be 10,000 square feet.</w:t>
      </w:r>
    </w:p>
    <w:p>
      <w:pPr>
        <w:numPr>
          <w:ilvl w:val="2"/>
          <w:numId w:val="1098"/>
        </w:numPr>
      </w:pPr>
      <w:r>
        <w:t xml:space="preserve">b.</w:t>
      </w:r>
      <w:r>
        <w:t xml:space="preserve"> </w:t>
      </w:r>
      <w:r>
        <w:t xml:space="preserve">Minimum lot depth shall be 100 feet.</w:t>
      </w:r>
    </w:p>
    <w:p>
      <w:pPr>
        <w:numPr>
          <w:ilvl w:val="2"/>
          <w:numId w:val="1098"/>
        </w:numPr>
      </w:pPr>
      <w:r>
        <w:t xml:space="preserve">c.</w:t>
      </w:r>
      <w:r>
        <w:t xml:space="preserve"> </w:t>
      </w:r>
      <w:r>
        <w:t xml:space="preserve">Minimum lot frontage and width shall be 100 feet.</w:t>
      </w:r>
    </w:p>
    <w:p>
      <w:pPr>
        <w:numPr>
          <w:ilvl w:val="2"/>
          <w:numId w:val="1098"/>
        </w:numPr>
      </w:pPr>
      <w:r>
        <w:t xml:space="preserve">d.</w:t>
      </w:r>
      <w:r>
        <w:t xml:space="preserve"> </w:t>
      </w:r>
      <w:r>
        <w:t xml:space="preserve">No other principal uses may be located on the property.</w:t>
      </w:r>
    </w:p>
    <w:p>
      <w:pPr>
        <w:numPr>
          <w:ilvl w:val="1"/>
          <w:numId w:val="109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Requirements for service station buildings.</w:t>
      </w:r>
    </w:p>
    <w:p>
      <w:pPr>
        <w:numPr>
          <w:ilvl w:val="2"/>
          <w:numId w:val="1099"/>
        </w:numPr>
      </w:pPr>
      <w:r>
        <w:t xml:space="preserve">a.</w:t>
      </w:r>
      <w:r>
        <w:t xml:space="preserve"> </w:t>
      </w:r>
      <w:r>
        <w:t xml:space="preserve">Minimum setback from all street lines shall be 40 feet.</w:t>
      </w:r>
    </w:p>
    <w:p>
      <w:pPr>
        <w:numPr>
          <w:ilvl w:val="2"/>
          <w:numId w:val="1099"/>
        </w:numPr>
      </w:pPr>
      <w:r>
        <w:t xml:space="preserve">b.</w:t>
      </w:r>
      <w:r>
        <w:t xml:space="preserve"> </w:t>
      </w:r>
      <w:r>
        <w:t xml:space="preserve">Minimum setback from all interior lot lines shall be 20 feet.</w:t>
      </w:r>
    </w:p>
    <w:p>
      <w:pPr>
        <w:numPr>
          <w:ilvl w:val="1"/>
          <w:numId w:val="109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Requirements for curb cuts.</w:t>
      </w:r>
    </w:p>
    <w:p>
      <w:pPr>
        <w:numPr>
          <w:ilvl w:val="2"/>
          <w:numId w:val="1100"/>
        </w:numPr>
      </w:pPr>
      <w:r>
        <w:t xml:space="preserve">a.</w:t>
      </w:r>
      <w:r>
        <w:t xml:space="preserve"> </w:t>
      </w:r>
      <w:r>
        <w:t xml:space="preserve">Minimum distance between curb cuts shall be 20 feet.</w:t>
      </w:r>
    </w:p>
    <w:p>
      <w:pPr>
        <w:numPr>
          <w:ilvl w:val="2"/>
          <w:numId w:val="1100"/>
        </w:numPr>
      </w:pPr>
      <w:r>
        <w:t xml:space="preserve">b.</w:t>
      </w:r>
      <w:r>
        <w:t xml:space="preserve"> </w:t>
      </w:r>
      <w:r>
        <w:t xml:space="preserve">Maximum width for any single curb cut shall be 25 feet.</w:t>
      </w:r>
    </w:p>
    <w:p>
      <w:pPr>
        <w:numPr>
          <w:ilvl w:val="1"/>
          <w:numId w:val="109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Requirements for other structures.</w:t>
      </w:r>
    </w:p>
    <w:p>
      <w:pPr>
        <w:numPr>
          <w:ilvl w:val="2"/>
          <w:numId w:val="1101"/>
        </w:numPr>
      </w:pPr>
      <w:r>
        <w:t xml:space="preserve">a.</w:t>
      </w:r>
      <w:r>
        <w:t xml:space="preserve"> </w:t>
      </w:r>
      <w:r>
        <w:t xml:space="preserve">Minimum setback between pump islands, compressed air connections and similar equipment</w:t>
      </w:r>
      <w:r>
        <w:t xml:space="preserve"> </w:t>
      </w:r>
      <w:r>
        <w:t xml:space="preserve">and any lot line shall be 20 feet.</w:t>
      </w:r>
    </w:p>
    <w:p>
      <w:pPr>
        <w:numPr>
          <w:ilvl w:val="2"/>
          <w:numId w:val="1101"/>
        </w:numPr>
      </w:pPr>
      <w:r>
        <w:t xml:space="preserve">b.</w:t>
      </w:r>
      <w:r>
        <w:t xml:space="preserve"> </w:t>
      </w:r>
      <w:r>
        <w:t xml:space="preserve">Minimum setback between the canopy and the street line shall be 12 feet.</w:t>
      </w:r>
    </w:p>
    <w:p>
      <w:pPr>
        <w:numPr>
          <w:ilvl w:val="2"/>
          <w:numId w:val="1101"/>
        </w:numPr>
      </w:pPr>
      <w:r>
        <w:t xml:space="preserve">c.</w:t>
      </w:r>
      <w:r>
        <w:t xml:space="preserve"> </w:t>
      </w:r>
      <w:r>
        <w:t xml:space="preserve">Minimum setback between any canopy and any interior lot line shall be 20 feet.</w:t>
      </w:r>
    </w:p>
    <w:p>
      <w:pPr>
        <w:numPr>
          <w:ilvl w:val="1"/>
          <w:numId w:val="1097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Flood zones and groundwater protection areas.</w:t>
      </w:r>
    </w:p>
    <w:p>
      <w:pPr>
        <w:numPr>
          <w:ilvl w:val="2"/>
          <w:numId w:val="1102"/>
        </w:numPr>
      </w:pPr>
      <w:r>
        <w:t xml:space="preserve">a.</w:t>
      </w:r>
      <w:r>
        <w:t xml:space="preserve"> </w:t>
      </w:r>
      <w:r>
        <w:t xml:space="preserve">Gasoline service stations and gasoline sales shall not be permitted in an A or V zone</w:t>
      </w:r>
      <w:r>
        <w:t xml:space="preserve"> </w:t>
      </w:r>
      <w:r>
        <w:t xml:space="preserve">(as depicted on FEMA flood insurance rate map of the town, dated June 1, 1983 and</w:t>
      </w:r>
      <w:r>
        <w:t xml:space="preserve"> </w:t>
      </w:r>
      <w:r>
        <w:t xml:space="preserve">as amended).</w:t>
      </w:r>
    </w:p>
    <w:p>
      <w:pPr>
        <w:numPr>
          <w:ilvl w:val="2"/>
          <w:numId w:val="1102"/>
        </w:numPr>
      </w:pPr>
      <w:r>
        <w:t xml:space="preserve">b.</w:t>
      </w:r>
      <w:r>
        <w:t xml:space="preserve"> </w:t>
      </w:r>
      <w:r>
        <w:t xml:space="preserve">Gasoline service stations and gasoline sales shall not be permitted in a groundwater</w:t>
      </w:r>
      <w:r>
        <w:t xml:space="preserve"> </w:t>
      </w:r>
      <w:r>
        <w:t xml:space="preserve">area of GAA or GA groundwater quality (as depicted on RIDEM Groundwater Facility Inventory,</w:t>
      </w:r>
      <w:r>
        <w:t xml:space="preserve"> </w:t>
      </w:r>
      <w:r>
        <w:t xml:space="preserve">dated June 26, 1991 and on RIDEM Wellhead Protection Areas Map, dated February 22,</w:t>
      </w:r>
      <w:r>
        <w:t xml:space="preserve"> </w:t>
      </w:r>
      <w:r>
        <w:t xml:space="preserve">1993 and as amended).</w:t>
      </w:r>
    </w:p>
    <w:p>
      <w:pPr>
        <w:numPr>
          <w:ilvl w:val="1"/>
          <w:numId w:val="1097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Requirements for underground tanks.</w:t>
      </w:r>
      <w:r>
        <w:t xml:space="preserve"> </w:t>
      </w:r>
      <w:r>
        <w:t xml:space="preserve">Requirements for underground tanks shall be as follows:</w:t>
      </w:r>
    </w:p>
    <w:p>
      <w:pPr>
        <w:numPr>
          <w:ilvl w:val="2"/>
          <w:numId w:val="1103"/>
        </w:numPr>
      </w:pPr>
      <w:r>
        <w:t xml:space="preserve">a.</w:t>
      </w:r>
      <w:r>
        <w:t xml:space="preserve"> </w:t>
      </w:r>
      <w:r>
        <w:t xml:space="preserve">Maximum storage capacity for petroleum products shall be 42,000 gallons.</w:t>
      </w:r>
    </w:p>
    <w:p>
      <w:pPr>
        <w:numPr>
          <w:ilvl w:val="2"/>
          <w:numId w:val="1103"/>
        </w:numPr>
      </w:pPr>
      <w:r>
        <w:t xml:space="preserve">b.</w:t>
      </w:r>
      <w:r>
        <w:t xml:space="preserve"> </w:t>
      </w:r>
      <w:r>
        <w:t xml:space="preserve">Minimum separation distance required between underground tanks, adjoining buildings</w:t>
      </w:r>
      <w:r>
        <w:t xml:space="preserve"> </w:t>
      </w:r>
      <w:r>
        <w:t xml:space="preserve">and property lines shall be ten feet. Service station buildings are exempt from the</w:t>
      </w:r>
      <w:r>
        <w:t xml:space="preserve"> </w:t>
      </w:r>
      <w:r>
        <w:t xml:space="preserve">separation distance requirement if there are no basements or pits that extend below</w:t>
      </w:r>
      <w:r>
        <w:t xml:space="preserve"> </w:t>
      </w:r>
      <w:r>
        <w:t xml:space="preserve">the top of any tank within the separation distance.</w:t>
      </w:r>
    </w:p>
    <w:p>
      <w:pPr>
        <w:numPr>
          <w:ilvl w:val="1"/>
          <w:numId w:val="1097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Requirements for repairing and washing vehicles.</w:t>
      </w:r>
      <w:r>
        <w:t xml:space="preserve"> </w:t>
      </w:r>
      <w:r>
        <w:t xml:space="preserve">Requirements for repairing and washing vehicles shall be as follows: Repairing shall</w:t>
      </w:r>
      <w:r>
        <w:t xml:space="preserve"> </w:t>
      </w:r>
      <w:r>
        <w:t xml:space="preserve">be limited to minor repair work, such as tire or tube repairing, battery changing,</w:t>
      </w:r>
      <w:r>
        <w:t xml:space="preserve"> </w:t>
      </w:r>
      <w:r>
        <w:t xml:space="preserve">lubrication, engine tune-ups and similar type work, and must be conducted wholly within</w:t>
      </w:r>
      <w:r>
        <w:t xml:space="preserve"> </w:t>
      </w:r>
      <w:r>
        <w:t xml:space="preserve">a building. Repair work shall not include any body work. Storage of all merchandise,</w:t>
      </w:r>
      <w:r>
        <w:t xml:space="preserve"> </w:t>
      </w:r>
      <w:r>
        <w:t xml:space="preserve">auto parts and supplies shall be conducted wholly within a building. If washing of</w:t>
      </w:r>
      <w:r>
        <w:t xml:space="preserve"> </w:t>
      </w:r>
      <w:r>
        <w:t xml:space="preserve">vehicles occurs inside or outside a building, the entire washing area shall be paved</w:t>
      </w:r>
      <w:r>
        <w:t xml:space="preserve"> </w:t>
      </w:r>
      <w:r>
        <w:t xml:space="preserve">and all the water used in such washing shall be properly drained on-site with no run-off</w:t>
      </w:r>
      <w:r>
        <w:t xml:space="preserve"> </w:t>
      </w:r>
      <w:r>
        <w:t xml:space="preserve">onto the public right-of-way. All outdoor activities shall be screened from an adjoining</w:t>
      </w:r>
      <w:r>
        <w:t xml:space="preserve"> </w:t>
      </w:r>
      <w:r>
        <w:t xml:space="preserve">R zone by a six-foot high compact evergreen screen or tight board fence.</w:t>
      </w:r>
    </w:p>
    <w:p>
      <w:pPr>
        <w:numPr>
          <w:ilvl w:val="0"/>
          <w:numId w:val="109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Special use permit standards for religious structures in residential zones.</w:t>
      </w:r>
      <w:r>
        <w:t xml:space="preserve"> </w:t>
      </w:r>
      <w:r>
        <w:t xml:space="preserve">Churches, synagogues and other religious structures shall be permitted as a special</w:t>
      </w:r>
      <w:r>
        <w:t xml:space="preserve"> </w:t>
      </w:r>
      <w:r>
        <w:t xml:space="preserve">permit use in residential zones, subject to the requirements of section 28-409, and only when all of the following requirements are also met:</w:t>
      </w:r>
    </w:p>
    <w:p>
      <w:pPr>
        <w:numPr>
          <w:ilvl w:val="1"/>
          <w:numId w:val="1104"/>
        </w:numPr>
      </w:pPr>
      <w:r>
        <w:t xml:space="preserve">(1)</w:t>
      </w:r>
      <w:r>
        <w:t xml:space="preserve"> </w:t>
      </w:r>
      <w:r>
        <w:t xml:space="preserve">The lot size shall meet the minimum lot size for the zone in which the use is located,</w:t>
      </w:r>
      <w:r>
        <w:t xml:space="preserve"> </w:t>
      </w:r>
      <w:r>
        <w:t xml:space="preserve">provided however, that in the R-15, R-10 and R-6 zones the minimum lot size shall</w:t>
      </w:r>
      <w:r>
        <w:t xml:space="preserve"> </w:t>
      </w:r>
      <w:r>
        <w:t xml:space="preserve">be 20,000 square feet.</w:t>
      </w:r>
    </w:p>
    <w:p>
      <w:pPr>
        <w:numPr>
          <w:ilvl w:val="1"/>
          <w:numId w:val="1104"/>
        </w:numPr>
      </w:pPr>
      <w:r>
        <w:t xml:space="preserve">(2)</w:t>
      </w:r>
      <w:r>
        <w:t xml:space="preserve"> </w:t>
      </w:r>
      <w:r>
        <w:t xml:space="preserve">Sufficient off-street parking shall be provided to meet the requirements of article</w:t>
      </w:r>
      <w:r>
        <w:t xml:space="preserve"> </w:t>
      </w:r>
      <w:r>
        <w:t xml:space="preserve">VIII of this chapter. Parking shall be on the side and/or rear of the building.</w:t>
      </w:r>
    </w:p>
    <w:p>
      <w:pPr>
        <w:numPr>
          <w:ilvl w:val="1"/>
          <w:numId w:val="1104"/>
        </w:numPr>
      </w:pPr>
      <w:r>
        <w:t xml:space="preserve">(3)</w:t>
      </w:r>
      <w:r>
        <w:t xml:space="preserve"> </w:t>
      </w:r>
      <w:r>
        <w:t xml:space="preserve">The off-street parking area shall be designed so that no vehicle must back out onto</w:t>
      </w:r>
      <w:r>
        <w:t xml:space="preserve"> </w:t>
      </w:r>
      <w:r>
        <w:t xml:space="preserve">a street. The maximum width for any single curb cut shall be 25 feet, and if more</w:t>
      </w:r>
      <w:r>
        <w:t xml:space="preserve"> </w:t>
      </w:r>
      <w:r>
        <w:t xml:space="preserve">than one curb cut is provided, the minimum distance between curb cuts shall be 20</w:t>
      </w:r>
      <w:r>
        <w:t xml:space="preserve"> </w:t>
      </w:r>
      <w:r>
        <w:t xml:space="preserve">feet.</w:t>
      </w:r>
    </w:p>
    <w:p>
      <w:pPr>
        <w:numPr>
          <w:ilvl w:val="1"/>
          <w:numId w:val="1104"/>
        </w:numPr>
      </w:pPr>
      <w:r>
        <w:t xml:space="preserve">(4)</w:t>
      </w:r>
      <w:r>
        <w:t xml:space="preserve"> </w:t>
      </w:r>
      <w:r>
        <w:t xml:space="preserve">The structure shall be designed so as to be appropriate to the neighborhood in which</w:t>
      </w:r>
      <w:r>
        <w:t xml:space="preserve"> </w:t>
      </w:r>
      <w:r>
        <w:t xml:space="preserve">it is located. The structure need not look like a residence, but it shall be constructed</w:t>
      </w:r>
      <w:r>
        <w:t xml:space="preserve"> </w:t>
      </w:r>
      <w:r>
        <w:t xml:space="preserve">of materials and of a scale that is in keeping with the surrounding neighborhood.</w:t>
      </w:r>
    </w:p>
    <w:p>
      <w:pPr>
        <w:numPr>
          <w:ilvl w:val="1"/>
          <w:numId w:val="1104"/>
        </w:numPr>
      </w:pPr>
      <w:r>
        <w:t xml:space="preserve">(5)</w:t>
      </w:r>
      <w:r>
        <w:t xml:space="preserve"> </w:t>
      </w:r>
      <w:r>
        <w:t xml:space="preserve">Appropriate landscaping and lighting may be required by the board, in order to screen</w:t>
      </w:r>
      <w:r>
        <w:t xml:space="preserve"> </w:t>
      </w:r>
      <w:r>
        <w:t xml:space="preserve">and buffer the use from the surrounding neighborhood.</w:t>
      </w:r>
    </w:p>
    <w:p>
      <w:pPr>
        <w:numPr>
          <w:ilvl w:val="1"/>
          <w:numId w:val="1104"/>
        </w:numPr>
      </w:pPr>
      <w:r>
        <w:t xml:space="preserve">(6)</w:t>
      </w:r>
      <w:r>
        <w:t xml:space="preserve"> </w:t>
      </w:r>
      <w:r>
        <w:t xml:space="preserve">There shall not be a substantial threat to the public safety from traffic. However,</w:t>
      </w:r>
      <w:r>
        <w:t xml:space="preserve"> </w:t>
      </w:r>
      <w:r>
        <w:t xml:space="preserve">an increase in the quantity of traffic alone shall not be sufficient for the board</w:t>
      </w:r>
      <w:r>
        <w:t xml:space="preserve"> </w:t>
      </w:r>
      <w:r>
        <w:t xml:space="preserve">to deny the special use. The board may require the applicant to provide a traffic</w:t>
      </w:r>
      <w:r>
        <w:t xml:space="preserve"> </w:t>
      </w:r>
      <w:r>
        <w:t xml:space="preserve">study, done by a registered engineer, before granting the special use.</w:t>
      </w:r>
    </w:p>
    <w:p>
      <w:pPr>
        <w:numPr>
          <w:ilvl w:val="0"/>
          <w:numId w:val="109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Special use standards for drive-thru uses.</w:t>
      </w:r>
      <w:r>
        <w:t xml:space="preserve"> </w:t>
      </w:r>
      <w:r>
        <w:t xml:space="preserve">Drive-thru uses, whether accessory or principal uses, shall be permitted as a special</w:t>
      </w:r>
      <w:r>
        <w:t xml:space="preserve"> </w:t>
      </w:r>
      <w:r>
        <w:t xml:space="preserve">permit use, subject to the requirements of section 28-409, when and only when all of the following requirements are also met:</w:t>
      </w:r>
    </w:p>
    <w:p>
      <w:pPr>
        <w:numPr>
          <w:ilvl w:val="1"/>
          <w:numId w:val="1105"/>
        </w:numPr>
      </w:pPr>
      <w:r>
        <w:t xml:space="preserve">(1)</w:t>
      </w:r>
      <w:r>
        <w:t xml:space="preserve"> </w:t>
      </w:r>
      <w:r>
        <w:t xml:space="preserve">In addition to the parking, loading, and stacking requirements of article VIII of</w:t>
      </w:r>
      <w:r>
        <w:t xml:space="preserve"> </w:t>
      </w:r>
      <w:r>
        <w:t xml:space="preserve">this chapter, there must be stacking spaces located on the parcel for a minimum of</w:t>
      </w:r>
      <w:r>
        <w:t xml:space="preserve"> </w:t>
      </w:r>
      <w:r>
        <w:t xml:space="preserve">five vehicles waiting to exit the site.</w:t>
      </w:r>
    </w:p>
    <w:p>
      <w:pPr>
        <w:numPr>
          <w:ilvl w:val="1"/>
          <w:numId w:val="1105"/>
        </w:numPr>
      </w:pPr>
      <w:r>
        <w:t xml:space="preserve">(2)</w:t>
      </w:r>
      <w:r>
        <w:t xml:space="preserve"> </w:t>
      </w:r>
      <w:r>
        <w:t xml:space="preserve">A sufficient number of stacking spaces for vehicles waiting for service must be provided</w:t>
      </w:r>
      <w:r>
        <w:t xml:space="preserve"> </w:t>
      </w:r>
      <w:r>
        <w:t xml:space="preserve">in accordance with the following:</w:t>
      </w:r>
    </w:p>
    <w:p>
      <w:pPr>
        <w:numPr>
          <w:ilvl w:val="2"/>
          <w:numId w:val="1106"/>
        </w:numPr>
      </w:pPr>
      <w:r>
        <w:t xml:space="preserve">a.</w:t>
      </w:r>
      <w:r>
        <w:t xml:space="preserve"> </w:t>
      </w:r>
      <w:r>
        <w:t xml:space="preserve">Fast-food restaurants—Ten vehicles;</w:t>
      </w:r>
    </w:p>
    <w:p>
      <w:pPr>
        <w:numPr>
          <w:ilvl w:val="2"/>
          <w:numId w:val="1106"/>
        </w:numPr>
      </w:pPr>
      <w:r>
        <w:t xml:space="preserve">b.</w:t>
      </w:r>
      <w:r>
        <w:t xml:space="preserve"> </w:t>
      </w:r>
      <w:r>
        <w:t xml:space="preserve">Bank—Five vehicles at the first window plus two for each additional window;</w:t>
      </w:r>
    </w:p>
    <w:p>
      <w:pPr>
        <w:numPr>
          <w:ilvl w:val="2"/>
          <w:numId w:val="1106"/>
        </w:numPr>
      </w:pPr>
      <w:r>
        <w:t xml:space="preserve">c.</w:t>
      </w:r>
      <w:r>
        <w:t xml:space="preserve"> </w:t>
      </w:r>
      <w:r>
        <w:t xml:space="preserve">Other uses without a menu board—Four spaces per window.</w:t>
      </w:r>
    </w:p>
    <w:p>
      <w:pPr>
        <w:pStyle w:val="FirstParagraph"/>
      </w:pPr>
      <w:r>
        <w:t xml:space="preserve">Stacking lanes shall not cross or pass through off street parking spaces. Where pedestrians</w:t>
      </w:r>
      <w:r>
        <w:t xml:space="preserve"> </w:t>
      </w:r>
      <w:r>
        <w:t xml:space="preserve">will intersect with a drive-thru lane, crosswalks shall be provided with striping</w:t>
      </w:r>
      <w:r>
        <w:t xml:space="preserve"> </w:t>
      </w:r>
      <w:r>
        <w:t xml:space="preserve">and/or alternative paving materials.</w:t>
      </w:r>
    </w:p>
    <w:p>
      <w:pPr>
        <w:pStyle w:val="Compact"/>
        <w:numPr>
          <w:ilvl w:val="0"/>
          <w:numId w:val="1107"/>
        </w:numPr>
      </w:pPr>
    </w:p>
    <w:p>
      <w:pPr>
        <w:numPr>
          <w:ilvl w:val="1"/>
          <w:numId w:val="1108"/>
        </w:numPr>
      </w:pPr>
      <w:r>
        <w:t xml:space="preserve">(3)</w:t>
      </w:r>
      <w:r>
        <w:t xml:space="preserve"> </w:t>
      </w:r>
      <w:r>
        <w:t xml:space="preserve">A drive-thru window shall be properly located within the site's parking and circulation</w:t>
      </w:r>
      <w:r>
        <w:t xml:space="preserve"> </w:t>
      </w:r>
      <w:r>
        <w:t xml:space="preserve">plan to avoid any effect on off-site vehicular or pedestrian traffic; and, in no case</w:t>
      </w:r>
      <w:r>
        <w:t xml:space="preserve"> </w:t>
      </w:r>
      <w:r>
        <w:t xml:space="preserve">shall a drive-thru window be located on any front building facade which faces a primary</w:t>
      </w:r>
      <w:r>
        <w:t xml:space="preserve"> </w:t>
      </w:r>
      <w:r>
        <w:t xml:space="preserve">street (i.e. Metacom Avenue, Gooding Avenue, Hope Street).</w:t>
      </w:r>
    </w:p>
    <w:p>
      <w:pPr>
        <w:numPr>
          <w:ilvl w:val="1"/>
          <w:numId w:val="1108"/>
        </w:numPr>
      </w:pPr>
      <w:r>
        <w:t xml:space="preserve">(4)</w:t>
      </w:r>
      <w:r>
        <w:t xml:space="preserve"> </w:t>
      </w:r>
      <w:r>
        <w:t xml:space="preserve">A drive-thru window shall be provided with a bypass lane having a minimum width of</w:t>
      </w:r>
      <w:r>
        <w:t xml:space="preserve"> </w:t>
      </w:r>
      <w:r>
        <w:t xml:space="preserve">ten feet.</w:t>
      </w:r>
    </w:p>
    <w:p>
      <w:pPr>
        <w:numPr>
          <w:ilvl w:val="1"/>
          <w:numId w:val="1108"/>
        </w:numPr>
      </w:pPr>
      <w:r>
        <w:t xml:space="preserve">(5)</w:t>
      </w:r>
      <w:r>
        <w:t xml:space="preserve"> </w:t>
      </w:r>
      <w:r>
        <w:t xml:space="preserve">Drive-thru lanes shall be physically separated from off-street parking areas and shall</w:t>
      </w:r>
      <w:r>
        <w:t xml:space="preserve"> </w:t>
      </w:r>
      <w:r>
        <w:t xml:space="preserve">be striped, marked, or otherwise, distinctly delineated.</w:t>
      </w:r>
    </w:p>
    <w:p>
      <w:pPr>
        <w:numPr>
          <w:ilvl w:val="1"/>
          <w:numId w:val="1108"/>
        </w:numPr>
      </w:pPr>
      <w:r>
        <w:t xml:space="preserve">(6)</w:t>
      </w:r>
      <w:r>
        <w:t xml:space="preserve"> </w:t>
      </w:r>
      <w:r>
        <w:t xml:space="preserve">Drive-thru lanes shall be buffered against adjacent land use.</w:t>
      </w:r>
    </w:p>
    <w:p>
      <w:pPr>
        <w:numPr>
          <w:ilvl w:val="1"/>
          <w:numId w:val="1108"/>
        </w:numPr>
      </w:pPr>
      <w:r>
        <w:t xml:space="preserve">(7)</w:t>
      </w:r>
      <w:r>
        <w:t xml:space="preserve"> </w:t>
      </w:r>
      <w:r>
        <w:t xml:space="preserve">Menu boards or other informational boards shall face away from public rights-of-way.</w:t>
      </w:r>
    </w:p>
    <w:p>
      <w:pPr>
        <w:numPr>
          <w:ilvl w:val="1"/>
          <w:numId w:val="1108"/>
        </w:numPr>
      </w:pPr>
      <w:r>
        <w:t xml:space="preserve">(8)</w:t>
      </w:r>
      <w:r>
        <w:t xml:space="preserve"> </w:t>
      </w:r>
      <w:r>
        <w:t xml:space="preserve">The minimum lot area shall be no less than 40,000 square feet for a single-use building</w:t>
      </w:r>
      <w:r>
        <w:t xml:space="preserve"> </w:t>
      </w:r>
      <w:r>
        <w:t xml:space="preserve">with a drive-thru use. This lot area requirement shall be exclusive of any other buildings</w:t>
      </w:r>
      <w:r>
        <w:t xml:space="preserve"> </w:t>
      </w:r>
      <w:r>
        <w:t xml:space="preserve">or uses on the parcel.</w:t>
      </w:r>
    </w:p>
    <w:p>
      <w:pPr>
        <w:numPr>
          <w:ilvl w:val="0"/>
          <w:numId w:val="110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Special use standards for wireless telecommunication towers.</w:t>
      </w:r>
    </w:p>
    <w:p>
      <w:pPr>
        <w:numPr>
          <w:ilvl w:val="1"/>
          <w:numId w:val="1109"/>
        </w:numPr>
      </w:pPr>
      <w:r>
        <w:t xml:space="preserve">(1)</w:t>
      </w:r>
      <w:r>
        <w:t xml:space="preserve"> </w:t>
      </w:r>
      <w:r>
        <w:t xml:space="preserve">Wireless telecommunication towers shall be prohibited in any historic district except</w:t>
      </w:r>
      <w:r>
        <w:t xml:space="preserve"> </w:t>
      </w:r>
      <w:r>
        <w:t xml:space="preserve">by a use variance by the zoning board of reviews as well as a certificate of appropriateness</w:t>
      </w:r>
      <w:r>
        <w:t xml:space="preserve"> </w:t>
      </w:r>
      <w:r>
        <w:t xml:space="preserve">from the historic district commission.</w:t>
      </w:r>
    </w:p>
    <w:p>
      <w:pPr>
        <w:numPr>
          <w:ilvl w:val="1"/>
          <w:numId w:val="1109"/>
        </w:numPr>
      </w:pPr>
      <w:r>
        <w:t xml:space="preserve">(2)</w:t>
      </w:r>
      <w:r>
        <w:t xml:space="preserve"> </w:t>
      </w:r>
      <w:r>
        <w:t xml:space="preserve">An application for a special use permit for a new wireless telecommunications tower</w:t>
      </w:r>
      <w:r>
        <w:t xml:space="preserve"> </w:t>
      </w:r>
      <w:r>
        <w:t xml:space="preserve">shall only be accepted if all of the following requirements are met:</w:t>
      </w:r>
    </w:p>
    <w:p>
      <w:pPr>
        <w:numPr>
          <w:ilvl w:val="2"/>
          <w:numId w:val="1110"/>
        </w:numPr>
      </w:pPr>
      <w:r>
        <w:t xml:space="preserve">a.</w:t>
      </w:r>
      <w:r>
        <w:t xml:space="preserve"> </w:t>
      </w:r>
      <w:r>
        <w:t xml:space="preserve">The applicant has supplied a definition of the area of service and indicated the current</w:t>
      </w:r>
      <w:r>
        <w:t xml:space="preserve"> </w:t>
      </w:r>
      <w:r>
        <w:t xml:space="preserve">coverage capacity.</w:t>
      </w:r>
    </w:p>
    <w:p>
      <w:pPr>
        <w:numPr>
          <w:ilvl w:val="2"/>
          <w:numId w:val="1110"/>
        </w:numPr>
      </w:pPr>
      <w:r>
        <w:t xml:space="preserve">b.</w:t>
      </w:r>
      <w:r>
        <w:t xml:space="preserve"> </w:t>
      </w:r>
      <w:r>
        <w:t xml:space="preserve">The applicant has supplied information showing that the proposed facility would provide</w:t>
      </w:r>
      <w:r>
        <w:t xml:space="preserve"> </w:t>
      </w:r>
      <w:r>
        <w:t xml:space="preserve">the needed coverage and/or capacity.</w:t>
      </w:r>
    </w:p>
    <w:p>
      <w:pPr>
        <w:numPr>
          <w:ilvl w:val="2"/>
          <w:numId w:val="1110"/>
        </w:numPr>
      </w:pPr>
      <w:r>
        <w:t xml:space="preserve">c.</w:t>
      </w:r>
      <w:r>
        <w:t xml:space="preserve"> </w:t>
      </w:r>
      <w:r>
        <w:t xml:space="preserve">The applicant has provided a map showing all sites, including alternative sites, from</w:t>
      </w:r>
      <w:r>
        <w:t xml:space="preserve"> </w:t>
      </w:r>
      <w:r>
        <w:t xml:space="preserve">which the needed coverage could also be provided, indicating the zoning for all such</w:t>
      </w:r>
      <w:r>
        <w:t xml:space="preserve"> </w:t>
      </w:r>
      <w:r>
        <w:t xml:space="preserve">sites.</w:t>
      </w:r>
    </w:p>
    <w:p>
      <w:pPr>
        <w:numPr>
          <w:ilvl w:val="2"/>
          <w:numId w:val="1110"/>
        </w:numPr>
      </w:pPr>
      <w:r>
        <w:t xml:space="preserve">d.</w:t>
      </w:r>
      <w:r>
        <w:t xml:space="preserve"> </w:t>
      </w:r>
      <w:r>
        <w:t xml:space="preserve">The applicant has indicated how the site will be designed to accommodate future multiple</w:t>
      </w:r>
      <w:r>
        <w:t xml:space="preserve"> </w:t>
      </w:r>
      <w:r>
        <w:t xml:space="preserve">users, and how many such users.</w:t>
      </w:r>
    </w:p>
    <w:p>
      <w:pPr>
        <w:numPr>
          <w:ilvl w:val="1"/>
          <w:numId w:val="1109"/>
        </w:numPr>
      </w:pPr>
      <w:r>
        <w:t xml:space="preserve">(3)</w:t>
      </w:r>
      <w:r>
        <w:t xml:space="preserve"> </w:t>
      </w:r>
      <w:r>
        <w:t xml:space="preserve">The following standards shall apply to all applications:</w:t>
      </w:r>
    </w:p>
    <w:p>
      <w:pPr>
        <w:numPr>
          <w:ilvl w:val="2"/>
          <w:numId w:val="1111"/>
        </w:numPr>
      </w:pPr>
      <w:r>
        <w:t xml:space="preserve">a.</w:t>
      </w:r>
      <w:r>
        <w:t xml:space="preserve"> </w:t>
      </w:r>
      <w:r>
        <w:t xml:space="preserve">The zoning board shall not regulate the placement, construction and modification of</w:t>
      </w:r>
      <w:r>
        <w:t xml:space="preserve"> </w:t>
      </w:r>
      <w:r>
        <w:t xml:space="preserve">wireless telecommunication facilities on the basis of the environmental effects of</w:t>
      </w:r>
      <w:r>
        <w:t xml:space="preserve"> </w:t>
      </w:r>
      <w:r>
        <w:t xml:space="preserve">radio frequency emissions to the extent that such facilities comply with the Federal</w:t>
      </w:r>
      <w:r>
        <w:t xml:space="preserve"> </w:t>
      </w:r>
      <w:r>
        <w:t xml:space="preserve">Communication Commission's regulations concerning such emissions.</w:t>
      </w:r>
    </w:p>
    <w:p>
      <w:pPr>
        <w:numPr>
          <w:ilvl w:val="2"/>
          <w:numId w:val="1111"/>
        </w:numPr>
      </w:pPr>
      <w:r>
        <w:t xml:space="preserve">b.</w:t>
      </w:r>
      <w:r>
        <w:t xml:space="preserve"> </w:t>
      </w:r>
      <w:r>
        <w:t xml:space="preserve">The erection of the proposed facility will preserve the preexisting character of the</w:t>
      </w:r>
      <w:r>
        <w:t xml:space="preserve"> </w:t>
      </w:r>
      <w:r>
        <w:t xml:space="preserve">surrounding buildings and land uses as much as possible. All components of the proposed</w:t>
      </w:r>
      <w:r>
        <w:t xml:space="preserve"> </w:t>
      </w:r>
      <w:r>
        <w:t xml:space="preserve">facility shall be integrated through location and design to be compatible with the</w:t>
      </w:r>
      <w:r>
        <w:t xml:space="preserve"> </w:t>
      </w:r>
      <w:r>
        <w:t xml:space="preserve">existing characteristics of the site to the extent practical. Existing on-site vegetation</w:t>
      </w:r>
      <w:r>
        <w:t xml:space="preserve"> </w:t>
      </w:r>
      <w:r>
        <w:t xml:space="preserve">shall be preserved or improved and the disturbance of the existing topography shall</w:t>
      </w:r>
      <w:r>
        <w:t xml:space="preserve"> </w:t>
      </w:r>
      <w:r>
        <w:t xml:space="preserve">be minimized, unless such disturbance would result in less visual impact of the facility</w:t>
      </w:r>
      <w:r>
        <w:t xml:space="preserve"> </w:t>
      </w:r>
      <w:r>
        <w:t xml:space="preserve">on the surrounding areas.</w:t>
      </w:r>
    </w:p>
    <w:p>
      <w:pPr>
        <w:numPr>
          <w:ilvl w:val="2"/>
          <w:numId w:val="1111"/>
        </w:numPr>
      </w:pPr>
      <w:r>
        <w:t xml:space="preserve">c.</w:t>
      </w:r>
      <w:r>
        <w:t xml:space="preserve"> </w:t>
      </w:r>
      <w:r>
        <w:t xml:space="preserve">A reasonable effort shall be made to utilize existing structures for wireless telecommunication</w:t>
      </w:r>
      <w:r>
        <w:t xml:space="preserve"> </w:t>
      </w:r>
      <w:r>
        <w:t xml:space="preserve">antennae. Should an existing structure not be utilized, evidence as to why shall be</w:t>
      </w:r>
      <w:r>
        <w:t xml:space="preserve"> </w:t>
      </w:r>
      <w:r>
        <w:t xml:space="preserve">submitted.</w:t>
      </w:r>
    </w:p>
    <w:p>
      <w:pPr>
        <w:numPr>
          <w:ilvl w:val="2"/>
          <w:numId w:val="1111"/>
        </w:numPr>
      </w:pPr>
      <w:r>
        <w:t xml:space="preserve">d.</w:t>
      </w:r>
      <w:r>
        <w:t xml:space="preserve"> </w:t>
      </w:r>
      <w:r>
        <w:t xml:space="preserve">Wireless telecommunication towers shall be set back from all property lines a minimum</w:t>
      </w:r>
      <w:r>
        <w:t xml:space="preserve"> </w:t>
      </w:r>
      <w:r>
        <w:t xml:space="preserve">of one foot for each one foot of tower height. When the property abuts an historic</w:t>
      </w:r>
      <w:r>
        <w:t xml:space="preserve"> </w:t>
      </w:r>
      <w:r>
        <w:t xml:space="preserve">district, the setback distance from such district shall be one and one-feet for each</w:t>
      </w:r>
      <w:r>
        <w:t xml:space="preserve"> </w:t>
      </w:r>
      <w:r>
        <w:t xml:space="preserve">one foot of tower height.</w:t>
      </w:r>
    </w:p>
    <w:p>
      <w:pPr>
        <w:numPr>
          <w:ilvl w:val="2"/>
          <w:numId w:val="1111"/>
        </w:numPr>
      </w:pPr>
      <w:r>
        <w:t xml:space="preserve">e.</w:t>
      </w:r>
      <w:r>
        <w:t xml:space="preserve"> </w:t>
      </w:r>
      <w:r>
        <w:t xml:space="preserve">All tower supports, accessory equipment and peripheral anchors, including guy wire</w:t>
      </w:r>
      <w:r>
        <w:t xml:space="preserve"> </w:t>
      </w:r>
      <w:r>
        <w:t xml:space="preserve">anchors, shall be set back from all property boundaries the minimum distance for the</w:t>
      </w:r>
      <w:r>
        <w:t xml:space="preserve"> </w:t>
      </w:r>
      <w:r>
        <w:t xml:space="preserve">zoning district in which the tower is located.</w:t>
      </w:r>
    </w:p>
    <w:p>
      <w:pPr>
        <w:numPr>
          <w:ilvl w:val="2"/>
          <w:numId w:val="1111"/>
        </w:numPr>
      </w:pPr>
      <w:r>
        <w:t xml:space="preserve">f.</w:t>
      </w:r>
      <w:r>
        <w:t xml:space="preserve"> </w:t>
      </w:r>
      <w:r>
        <w:t xml:space="preserve">Towers not exceeding 200 feet shall not require a height variance. If the tower exceeds</w:t>
      </w:r>
      <w:r>
        <w:t xml:space="preserve"> </w:t>
      </w:r>
      <w:r>
        <w:t xml:space="preserve">200 feet in height then a height variance shall also be required.</w:t>
      </w:r>
    </w:p>
    <w:p>
      <w:pPr>
        <w:numPr>
          <w:ilvl w:val="0"/>
          <w:numId w:val="110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Special use standards for raising of animals for profit or consumption, keeping of</w:t>
      </w:r>
      <w:r>
        <w:rPr>
          <w:i/>
          <w:iCs/>
        </w:rPr>
        <w:t xml:space="preserve"> </w:t>
      </w:r>
      <w:r>
        <w:rPr>
          <w:i/>
          <w:iCs/>
        </w:rPr>
        <w:t xml:space="preserve">non-domesticated animals as pets, and, keeping of non-household domesticated animals.</w:t>
      </w:r>
    </w:p>
    <w:p>
      <w:pPr>
        <w:numPr>
          <w:ilvl w:val="1"/>
          <w:numId w:val="1112"/>
        </w:numPr>
      </w:pPr>
      <w:r>
        <w:t xml:space="preserve">(1)</w:t>
      </w:r>
      <w:r>
        <w:t xml:space="preserve"> </w:t>
      </w:r>
      <w:r>
        <w:t xml:space="preserve">Keeping of non-domesticated animals and non-household domesticated animals are permitted</w:t>
      </w:r>
      <w:r>
        <w:t xml:space="preserve"> </w:t>
      </w:r>
      <w:r>
        <w:t xml:space="preserve">in the rear yard only.</w:t>
      </w:r>
    </w:p>
    <w:p>
      <w:pPr>
        <w:numPr>
          <w:ilvl w:val="1"/>
          <w:numId w:val="1112"/>
        </w:numPr>
      </w:pPr>
      <w:r>
        <w:t xml:space="preserve">(2)</w:t>
      </w:r>
      <w:r>
        <w:t xml:space="preserve"> </w:t>
      </w:r>
      <w:r>
        <w:t xml:space="preserve">The keeping of non-domesticated animals and non-household domesticated animals shall</w:t>
      </w:r>
      <w:r>
        <w:t xml:space="preserve"> </w:t>
      </w:r>
      <w:r>
        <w:t xml:space="preserve">be by an owner-occupant of the property which shall consist of a minimum of one acre</w:t>
      </w:r>
      <w:r>
        <w:t xml:space="preserve"> </w:t>
      </w:r>
      <w:r>
        <w:t xml:space="preserve">of lot area.</w:t>
      </w:r>
    </w:p>
    <w:p>
      <w:pPr>
        <w:numPr>
          <w:ilvl w:val="1"/>
          <w:numId w:val="1112"/>
        </w:numPr>
      </w:pPr>
      <w:r>
        <w:t xml:space="preserve">(3)</w:t>
      </w:r>
      <w:r>
        <w:t xml:space="preserve"> </w:t>
      </w:r>
      <w:r>
        <w:t xml:space="preserve">Shelters and enclosures must be kept a minimum of 50 feet from all lot lines. However,</w:t>
      </w:r>
      <w:r>
        <w:t xml:space="preserve"> </w:t>
      </w:r>
      <w:r>
        <w:t xml:space="preserve">the board may allow less than that if the abutting zone is other than residential</w:t>
      </w:r>
      <w:r>
        <w:t xml:space="preserve"> </w:t>
      </w:r>
      <w:r>
        <w:t xml:space="preserve">or limited business.</w:t>
      </w:r>
    </w:p>
    <w:p>
      <w:pPr>
        <w:numPr>
          <w:ilvl w:val="1"/>
          <w:numId w:val="1112"/>
        </w:numPr>
      </w:pPr>
      <w:r>
        <w:t xml:space="preserve">(4)</w:t>
      </w:r>
      <w:r>
        <w:t xml:space="preserve"> </w:t>
      </w:r>
      <w:r>
        <w:t xml:space="preserve">Non-domesticated animals and non-household domesticated animals are not allowed in</w:t>
      </w:r>
      <w:r>
        <w:t xml:space="preserve"> </w:t>
      </w:r>
      <w:r>
        <w:t xml:space="preserve">a residence, porch or attached garage, or to run free.</w:t>
      </w:r>
    </w:p>
    <w:p>
      <w:pPr>
        <w:numPr>
          <w:ilvl w:val="1"/>
          <w:numId w:val="1112"/>
        </w:numPr>
      </w:pPr>
      <w:r>
        <w:t xml:space="preserve">(5)</w:t>
      </w:r>
      <w:r>
        <w:t xml:space="preserve"> </w:t>
      </w:r>
      <w:r>
        <w:t xml:space="preserve">No more than three non-domesticated animals or non-household domesticated animals</w:t>
      </w:r>
      <w:r>
        <w:t xml:space="preserve"> </w:t>
      </w:r>
      <w:r>
        <w:t xml:space="preserve">may be kept on any one property.</w:t>
      </w:r>
    </w:p>
    <w:p>
      <w:pPr>
        <w:numPr>
          <w:ilvl w:val="1"/>
          <w:numId w:val="1112"/>
        </w:numPr>
      </w:pPr>
      <w:r>
        <w:t xml:space="preserve">(6)</w:t>
      </w:r>
      <w:r>
        <w:t xml:space="preserve"> </w:t>
      </w:r>
      <w:r>
        <w:t xml:space="preserve">Parcels qualifying as farms under the Rhode Island Department of Environmental Management</w:t>
      </w:r>
      <w:r>
        <w:t xml:space="preserve"> </w:t>
      </w:r>
      <w:r>
        <w:t xml:space="preserve">(RIDEM) Farm, Forest, and Open Space Act are exempt from the provisions of subsection</w:t>
      </w:r>
      <w:r>
        <w:t xml:space="preserve"> </w:t>
      </w:r>
      <w:r>
        <w:t xml:space="preserve">(2), above.</w:t>
      </w:r>
    </w:p>
    <w:p>
      <w:pPr>
        <w:numPr>
          <w:ilvl w:val="0"/>
          <w:numId w:val="110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Special use standards for autobody and auto repair uses.</w:t>
      </w:r>
    </w:p>
    <w:p>
      <w:pPr>
        <w:numPr>
          <w:ilvl w:val="1"/>
          <w:numId w:val="1113"/>
        </w:numPr>
      </w:pPr>
      <w:r>
        <w:t xml:space="preserve">(1)</w:t>
      </w:r>
      <w:r>
        <w:t xml:space="preserve"> </w:t>
      </w:r>
      <w:r>
        <w:t xml:space="preserve">Any person or firm doing auto repair or auto body work must have on-site leak-proof</w:t>
      </w:r>
      <w:r>
        <w:t xml:space="preserve"> </w:t>
      </w:r>
      <w:r>
        <w:t xml:space="preserve">containers to store any drained oils, lubricants, or other hazardous materials;</w:t>
      </w:r>
    </w:p>
    <w:p>
      <w:pPr>
        <w:numPr>
          <w:ilvl w:val="1"/>
          <w:numId w:val="1113"/>
        </w:numPr>
      </w:pPr>
      <w:r>
        <w:t xml:space="preserve">(2)</w:t>
      </w:r>
      <w:r>
        <w:t xml:space="preserve"> </w:t>
      </w:r>
      <w:r>
        <w:t xml:space="preserve">Owners must maintain and show to town officials, if requested, a file of who has removed</w:t>
      </w:r>
      <w:r>
        <w:t xml:space="preserve"> </w:t>
      </w:r>
      <w:r>
        <w:t xml:space="preserve">these materials during the past year, with evidence that such removers are approved</w:t>
      </w:r>
      <w:r>
        <w:t xml:space="preserve"> </w:t>
      </w:r>
      <w:r>
        <w:t xml:space="preserve">by the state. It is illegal to dispose of these materials on site, be it dumping on</w:t>
      </w:r>
      <w:r>
        <w:t xml:space="preserve"> </w:t>
      </w:r>
      <w:r>
        <w:t xml:space="preserve">ground or into sewer, on-site storage, burning or otherwise, whether deliberately,</w:t>
      </w:r>
      <w:r>
        <w:t xml:space="preserve"> </w:t>
      </w:r>
      <w:r>
        <w:t xml:space="preserve">accidentally, or by incremental leakage.</w:t>
      </w:r>
    </w:p>
    <w:p>
      <w:pPr>
        <w:numPr>
          <w:ilvl w:val="1"/>
          <w:numId w:val="1113"/>
        </w:numPr>
      </w:pPr>
      <w:r>
        <w:t xml:space="preserve">(3)</w:t>
      </w:r>
      <w:r>
        <w:t xml:space="preserve"> </w:t>
      </w:r>
      <w:r>
        <w:t xml:space="preserve">Owners must maintain an active EPA ID# with the RIDEM as a hazardous waste generator</w:t>
      </w:r>
      <w:r>
        <w:t xml:space="preserve"> </w:t>
      </w:r>
      <w:r>
        <w:t xml:space="preserve">and comply with all reporting requirements for same.</w:t>
      </w:r>
    </w:p>
    <w:p>
      <w:pPr>
        <w:numPr>
          <w:ilvl w:val="1"/>
          <w:numId w:val="1113"/>
        </w:numPr>
      </w:pPr>
      <w:r>
        <w:t xml:space="preserve">(4)</w:t>
      </w:r>
      <w:r>
        <w:t xml:space="preserve"> </w:t>
      </w:r>
      <w:r>
        <w:t xml:space="preserve">All work areas must be on a hard, solid floor that is totally impermeable, is surrounded</w:t>
      </w:r>
      <w:r>
        <w:t xml:space="preserve"> </w:t>
      </w:r>
      <w:r>
        <w:t xml:space="preserve">by curbing and does not have any holes or cracks.</w:t>
      </w:r>
    </w:p>
    <w:p>
      <w:pPr>
        <w:numPr>
          <w:ilvl w:val="1"/>
          <w:numId w:val="1113"/>
        </w:numPr>
      </w:pPr>
      <w:r>
        <w:t xml:space="preserve">(5)</w:t>
      </w:r>
      <w:r>
        <w:t xml:space="preserve"> </w:t>
      </w:r>
      <w:r>
        <w:t xml:space="preserve">The operator or supervisor of employees must have a certificate of training approved</w:t>
      </w:r>
      <w:r>
        <w:t xml:space="preserve"> </w:t>
      </w:r>
      <w:r>
        <w:t xml:space="preserve">by the state.</w:t>
      </w:r>
    </w:p>
    <w:p>
      <w:pPr>
        <w:numPr>
          <w:ilvl w:val="1"/>
          <w:numId w:val="1113"/>
        </w:numPr>
      </w:pPr>
      <w:r>
        <w:t xml:space="preserve">(6)</w:t>
      </w:r>
      <w:r>
        <w:t xml:space="preserve"> </w:t>
      </w:r>
      <w:r>
        <w:t xml:space="preserve">Outdoor storage of disassembled vehicles, parts or chemicals must be conducted only</w:t>
      </w:r>
      <w:r>
        <w:t xml:space="preserve"> </w:t>
      </w:r>
      <w:r>
        <w:t xml:space="preserve">in a screened area as shown on site plan.</w:t>
      </w:r>
    </w:p>
    <w:p>
      <w:pPr>
        <w:numPr>
          <w:ilvl w:val="1"/>
          <w:numId w:val="1113"/>
        </w:numPr>
      </w:pPr>
      <w:r>
        <w:t xml:space="preserve">(7)</w:t>
      </w:r>
      <w:r>
        <w:t xml:space="preserve"> </w:t>
      </w:r>
      <w:r>
        <w:t xml:space="preserve">All outdoor work and storage areas must be screened by an opaque fence six feet high</w:t>
      </w:r>
      <w:r>
        <w:t xml:space="preserve"> </w:t>
      </w:r>
      <w:r>
        <w:t xml:space="preserve">with a row of evergreens outside the fence.</w:t>
      </w:r>
    </w:p>
    <w:p>
      <w:pPr>
        <w:numPr>
          <w:ilvl w:val="0"/>
          <w:numId w:val="110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Special use standards for propane tanks.</w:t>
      </w:r>
    </w:p>
    <w:p>
      <w:pPr>
        <w:numPr>
          <w:ilvl w:val="1"/>
          <w:numId w:val="1114"/>
        </w:numPr>
      </w:pPr>
      <w:r>
        <w:t xml:space="preserve">(1)</w:t>
      </w:r>
      <w:r>
        <w:t xml:space="preserve"> </w:t>
      </w:r>
      <w:r>
        <w:t xml:space="preserve">Propane tanks must be located 200 feet from any residential zone or any residential</w:t>
      </w:r>
      <w:r>
        <w:t xml:space="preserve"> </w:t>
      </w:r>
      <w:r>
        <w:t xml:space="preserve">use.</w:t>
      </w:r>
    </w:p>
    <w:p>
      <w:pPr>
        <w:numPr>
          <w:ilvl w:val="1"/>
          <w:numId w:val="1114"/>
        </w:numPr>
      </w:pPr>
      <w:r>
        <w:t xml:space="preserve">(2)</w:t>
      </w:r>
      <w:r>
        <w:t xml:space="preserve"> </w:t>
      </w:r>
      <w:r>
        <w:t xml:space="preserve">Propane tanks may not be located in the front yard.</w:t>
      </w:r>
    </w:p>
    <w:p>
      <w:pPr>
        <w:numPr>
          <w:ilvl w:val="1"/>
          <w:numId w:val="1114"/>
        </w:numPr>
      </w:pPr>
      <w:r>
        <w:t xml:space="preserve">(3)</w:t>
      </w:r>
      <w:r>
        <w:t xml:space="preserve"> </w:t>
      </w:r>
      <w:r>
        <w:t xml:space="preserve">Propane tanks are prohibited in an AE or V floodplain.</w:t>
      </w:r>
    </w:p>
    <w:p>
      <w:pPr>
        <w:numPr>
          <w:ilvl w:val="0"/>
          <w:numId w:val="110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Special use standards for a formula business in the historic district zone.</w:t>
      </w:r>
    </w:p>
    <w:p>
      <w:pPr>
        <w:numPr>
          <w:ilvl w:val="1"/>
          <w:numId w:val="1115"/>
        </w:numPr>
      </w:pPr>
      <w:r>
        <w:t xml:space="preserve">(1)</w:t>
      </w:r>
      <w:r>
        <w:t xml:space="preserve"> </w:t>
      </w:r>
      <w:r>
        <w:t xml:space="preserve">In addition to the standards set forth in subsection 28-409(c)(2), and in addition to any and all conditions imposed by the Bristol Historic</w:t>
      </w:r>
      <w:r>
        <w:t xml:space="preserve"> </w:t>
      </w:r>
      <w:r>
        <w:t xml:space="preserve">District Commission in granting a certificate of appropriateness; in considering a</w:t>
      </w:r>
      <w:r>
        <w:t xml:space="preserve"> </w:t>
      </w:r>
      <w:r>
        <w:t xml:space="preserve">special use permit to a formula business in the historic district zone, the board</w:t>
      </w:r>
      <w:r>
        <w:t xml:space="preserve"> </w:t>
      </w:r>
      <w:r>
        <w:t xml:space="preserve">shall require that all of the following standards be met:</w:t>
      </w:r>
    </w:p>
    <w:p>
      <w:pPr>
        <w:numPr>
          <w:ilvl w:val="2"/>
          <w:numId w:val="1116"/>
        </w:numPr>
      </w:pPr>
      <w:r>
        <w:t xml:space="preserve">a.</w:t>
      </w:r>
      <w:r>
        <w:t xml:space="preserve"> </w:t>
      </w:r>
      <w:r>
        <w:t xml:space="preserve">Approval of the formula business establishment will not alter the identity of the</w:t>
      </w:r>
      <w:r>
        <w:t xml:space="preserve"> </w:t>
      </w:r>
      <w:r>
        <w:t xml:space="preserve">historic district zone in a way which detracts from its uniqueness or contributes</w:t>
      </w:r>
      <w:r>
        <w:t xml:space="preserve"> </w:t>
      </w:r>
      <w:r>
        <w:t xml:space="preserve">to a nationwide trend of standardized downtown offerings;</w:t>
      </w:r>
    </w:p>
    <w:p>
      <w:pPr>
        <w:numPr>
          <w:ilvl w:val="2"/>
          <w:numId w:val="1116"/>
        </w:numPr>
      </w:pPr>
      <w:r>
        <w:t xml:space="preserve">b.</w:t>
      </w:r>
      <w:r>
        <w:t xml:space="preserve"> </w:t>
      </w:r>
      <w:r>
        <w:t xml:space="preserve">Approval of the formula business establishment will contribute to a diverse and appropriate</w:t>
      </w:r>
      <w:r>
        <w:t xml:space="preserve"> </w:t>
      </w:r>
      <w:r>
        <w:t xml:space="preserve">blend of businesses in the historic district zone;</w:t>
      </w:r>
    </w:p>
    <w:p>
      <w:pPr>
        <w:numPr>
          <w:ilvl w:val="2"/>
          <w:numId w:val="1116"/>
        </w:numPr>
      </w:pPr>
      <w:r>
        <w:t xml:space="preserve">c.</w:t>
      </w:r>
      <w:r>
        <w:t xml:space="preserve"> </w:t>
      </w:r>
      <w:r>
        <w:t xml:space="preserve">Approval of the formula business establishment will complement those businesses already</w:t>
      </w:r>
      <w:r>
        <w:t xml:space="preserve"> </w:t>
      </w:r>
      <w:r>
        <w:t xml:space="preserve">in the historic district zone and help promote and foster the local economic base</w:t>
      </w:r>
      <w:r>
        <w:t xml:space="preserve"> </w:t>
      </w:r>
      <w:r>
        <w:t xml:space="preserve">as a whole.</w:t>
      </w:r>
    </w:p>
    <w:p>
      <w:pPr>
        <w:numPr>
          <w:ilvl w:val="2"/>
          <w:numId w:val="1116"/>
        </w:numPr>
      </w:pPr>
      <w:r>
        <w:t xml:space="preserve">d.</w:t>
      </w:r>
      <w:r>
        <w:t xml:space="preserve"> </w:t>
      </w:r>
      <w:r>
        <w:t xml:space="preserve">The formula business establishment will be compatible with existing surrounding uses;</w:t>
      </w:r>
      <w:r>
        <w:t xml:space="preserve"> </w:t>
      </w:r>
      <w:r>
        <w:t xml:space="preserve">has been designed and will be operated in a non-obtrusive manner to preserve the community's</w:t>
      </w:r>
      <w:r>
        <w:t xml:space="preserve"> </w:t>
      </w:r>
      <w:r>
        <w:t xml:space="preserve">character and ambiance; and the proposed intensity of uses on the site is appropriate</w:t>
      </w:r>
      <w:r>
        <w:t xml:space="preserve"> </w:t>
      </w:r>
      <w:r>
        <w:t xml:space="preserve">given the uses permitted on the site and on adjoining sites, including, but not limited</w:t>
      </w:r>
      <w:r>
        <w:t xml:space="preserve"> </w:t>
      </w:r>
      <w:r>
        <w:t xml:space="preserve">to, the following:</w:t>
      </w:r>
    </w:p>
    <w:p>
      <w:pPr>
        <w:numPr>
          <w:ilvl w:val="3"/>
          <w:numId w:val="1117"/>
        </w:numPr>
      </w:pPr>
      <w:r>
        <w:t xml:space="preserve">1.</w:t>
      </w:r>
      <w:r>
        <w:t xml:space="preserve"> </w:t>
      </w:r>
      <w:r>
        <w:t xml:space="preserve">The size of any individual formula business shall not exceed 2,500 square feet of</w:t>
      </w:r>
      <w:r>
        <w:t xml:space="preserve"> </w:t>
      </w:r>
      <w:r>
        <w:t xml:space="preserve">gross floor area.</w:t>
      </w:r>
    </w:p>
    <w:p>
      <w:pPr>
        <w:numPr>
          <w:ilvl w:val="3"/>
          <w:numId w:val="1117"/>
        </w:numPr>
      </w:pPr>
      <w:r>
        <w:t xml:space="preserve">2.</w:t>
      </w:r>
      <w:r>
        <w:t xml:space="preserve"> </w:t>
      </w:r>
      <w:r>
        <w:t xml:space="preserve">The street frontage of any individual formula business shall not exceed 65 feet in</w:t>
      </w:r>
      <w:r>
        <w:t xml:space="preserve"> </w:t>
      </w:r>
      <w:r>
        <w:t xml:space="preserve">width.</w:t>
      </w:r>
    </w:p>
    <w:p>
      <w:pPr>
        <w:numPr>
          <w:ilvl w:val="3"/>
          <w:numId w:val="1117"/>
        </w:numPr>
      </w:pPr>
      <w:r>
        <w:t xml:space="preserve">3.</w:t>
      </w:r>
      <w:r>
        <w:t xml:space="preserve"> </w:t>
      </w:r>
      <w:r>
        <w:t xml:space="preserve">No drive thru windows shall be permitted.</w:t>
      </w:r>
    </w:p>
    <w:p>
      <w:pPr>
        <w:numPr>
          <w:ilvl w:val="3"/>
          <w:numId w:val="1117"/>
        </w:numPr>
      </w:pPr>
      <w:r>
        <w:t xml:space="preserve">4.</w:t>
      </w:r>
      <w:r>
        <w:t xml:space="preserve"> </w:t>
      </w:r>
      <w:r>
        <w:t xml:space="preserve">The applicant shall submit a plan indicating the provision for rubbish removal, including</w:t>
      </w:r>
      <w:r>
        <w:t xml:space="preserve"> </w:t>
      </w:r>
      <w:r>
        <w:t xml:space="preserve">the dumpster location with proper screening and buffering so that there are not any</w:t>
      </w:r>
      <w:r>
        <w:t xml:space="preserve"> </w:t>
      </w:r>
      <w:r>
        <w:t xml:space="preserve">substantial impacts to abutting properties.</w:t>
      </w:r>
    </w:p>
    <w:p>
      <w:pPr>
        <w:numPr>
          <w:ilvl w:val="3"/>
          <w:numId w:val="1117"/>
        </w:numPr>
      </w:pPr>
      <w:r>
        <w:t xml:space="preserve">5.</w:t>
      </w:r>
      <w:r>
        <w:t xml:space="preserve"> </w:t>
      </w:r>
      <w:r>
        <w:t xml:space="preserve">There shall not be a substantial impact to the public safety from increased traffic.</w:t>
      </w:r>
      <w:r>
        <w:t xml:space="preserve"> </w:t>
      </w:r>
      <w:r>
        <w:t xml:space="preserve">At the discretion of the zoning board, the applicant may be required to submit a traffic</w:t>
      </w:r>
      <w:r>
        <w:t xml:space="preserve"> </w:t>
      </w:r>
      <w:r>
        <w:t xml:space="preserve">study, prepared by a RI Registered Professional Engineer, approved by the board.</w:t>
      </w:r>
    </w:p>
    <w:p>
      <w:pPr>
        <w:numPr>
          <w:ilvl w:val="3"/>
          <w:numId w:val="1117"/>
        </w:numPr>
      </w:pPr>
      <w:r>
        <w:t xml:space="preserve">6.</w:t>
      </w:r>
      <w:r>
        <w:t xml:space="preserve"> </w:t>
      </w:r>
      <w:r>
        <w:t xml:space="preserve">There shall not be any impacts to the roadway or abutting properties from the loading</w:t>
      </w:r>
      <w:r>
        <w:t xml:space="preserve"> </w:t>
      </w:r>
      <w:r>
        <w:t xml:space="preserve">area.</w:t>
      </w:r>
    </w:p>
    <w:p>
      <w:pPr>
        <w:numPr>
          <w:ilvl w:val="3"/>
          <w:numId w:val="1117"/>
        </w:numPr>
      </w:pPr>
      <w:r>
        <w:t xml:space="preserve">7.</w:t>
      </w:r>
      <w:r>
        <w:t xml:space="preserve"> </w:t>
      </w:r>
      <w:r>
        <w:t xml:space="preserve">Advertising, or anything with the corporate logo, may be forbidden to be displayed</w:t>
      </w:r>
      <w:r>
        <w:t xml:space="preserve"> </w:t>
      </w:r>
      <w:r>
        <w:t xml:space="preserve">in the windows.</w:t>
      </w:r>
    </w:p>
    <w:p>
      <w:pPr>
        <w:numPr>
          <w:ilvl w:val="3"/>
          <w:numId w:val="1117"/>
        </w:numPr>
      </w:pPr>
      <w:r>
        <w:t xml:space="preserve">8.</w:t>
      </w:r>
      <w:r>
        <w:t xml:space="preserve"> </w:t>
      </w:r>
      <w:r>
        <w:t xml:space="preserve">No signs which are internally illuminated shall be allowed.</w:t>
      </w:r>
    </w:p>
    <w:p>
      <w:pPr>
        <w:numPr>
          <w:ilvl w:val="1"/>
          <w:numId w:val="1115"/>
        </w:numPr>
      </w:pPr>
      <w:r>
        <w:t xml:space="preserve">(2)</w:t>
      </w:r>
      <w:r>
        <w:t xml:space="preserve"> </w:t>
      </w:r>
      <w:r>
        <w:t xml:space="preserve">Approval of the formula business establishment will be consistent with the policies</w:t>
      </w:r>
      <w:r>
        <w:t xml:space="preserve"> </w:t>
      </w:r>
      <w:r>
        <w:t xml:space="preserve">and standards of the comprehensive plan and the historic preservation requirements</w:t>
      </w:r>
      <w:r>
        <w:t xml:space="preserve"> </w:t>
      </w:r>
      <w:r>
        <w:t xml:space="preserve">contained in chapter 14 of the Town Code.</w:t>
      </w:r>
    </w:p>
    <w:p>
      <w:pPr>
        <w:numPr>
          <w:ilvl w:val="0"/>
          <w:numId w:val="1107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Special use standards for prefabricated relocatable steel buildings, box trailers</w:t>
      </w:r>
      <w:r>
        <w:rPr>
          <w:i/>
          <w:iCs/>
        </w:rPr>
        <w:t xml:space="preserve"> </w:t>
      </w:r>
      <w:r>
        <w:rPr>
          <w:i/>
          <w:iCs/>
        </w:rPr>
        <w:t xml:space="preserve">or shipping or cargo containers (hereafter "storage containers").</w:t>
      </w:r>
      <w:r>
        <w:t xml:space="preserve"> </w:t>
      </w:r>
      <w:r>
        <w:t xml:space="preserve">The long-term use of storage containers is discouraged, and the zoning board shall</w:t>
      </w:r>
      <w:r>
        <w:t xml:space="preserve"> </w:t>
      </w:r>
      <w:r>
        <w:t xml:space="preserve">only approve a special use permit for a clearly demonstrated hardship. A storage container</w:t>
      </w:r>
      <w:r>
        <w:t xml:space="preserve"> </w:t>
      </w:r>
      <w:r>
        <w:t xml:space="preserve">special use permit shall expire two years from the date of issuance and may only be</w:t>
      </w:r>
      <w:r>
        <w:t xml:space="preserve"> </w:t>
      </w:r>
      <w:r>
        <w:t xml:space="preserve">extended after reapplication to the zoning board. Containers, whether permitted as</w:t>
      </w:r>
      <w:r>
        <w:t xml:space="preserve"> </w:t>
      </w:r>
      <w:r>
        <w:t xml:space="preserve">temporary structures or permitted by special use permit, shall be subject to the following</w:t>
      </w:r>
      <w:r>
        <w:t xml:space="preserve"> </w:t>
      </w:r>
      <w:r>
        <w:t xml:space="preserve">standards:</w:t>
      </w:r>
    </w:p>
    <w:p>
      <w:pPr>
        <w:numPr>
          <w:ilvl w:val="1"/>
          <w:numId w:val="1118"/>
        </w:numPr>
      </w:pPr>
      <w:r>
        <w:t xml:space="preserve">(1)</w:t>
      </w:r>
      <w:r>
        <w:t xml:space="preserve"> </w:t>
      </w:r>
      <w:r>
        <w:t xml:space="preserve">Containers must be located no closer than 25 feet from a lot line abutting a residentially</w:t>
      </w:r>
      <w:r>
        <w:t xml:space="preserve"> </w:t>
      </w:r>
      <w:r>
        <w:t xml:space="preserve">zoned property or residential use.</w:t>
      </w:r>
    </w:p>
    <w:p>
      <w:pPr>
        <w:numPr>
          <w:ilvl w:val="1"/>
          <w:numId w:val="1118"/>
        </w:numPr>
      </w:pPr>
      <w:r>
        <w:t xml:space="preserve">(2)</w:t>
      </w:r>
      <w:r>
        <w:t xml:space="preserve"> </w:t>
      </w:r>
      <w:r>
        <w:t xml:space="preserve">Containers may not be located in the front yard of any property.</w:t>
      </w:r>
    </w:p>
    <w:p>
      <w:pPr>
        <w:numPr>
          <w:ilvl w:val="1"/>
          <w:numId w:val="1118"/>
        </w:numPr>
      </w:pPr>
      <w:r>
        <w:t xml:space="preserve">(3)</w:t>
      </w:r>
      <w:r>
        <w:t xml:space="preserve"> </w:t>
      </w:r>
      <w:r>
        <w:t xml:space="preserve">Containers may not reduce the amount of off-street parking required for the principal</w:t>
      </w:r>
      <w:r>
        <w:t xml:space="preserve"> </w:t>
      </w:r>
      <w:r>
        <w:t xml:space="preserve">use of the property.</w:t>
      </w:r>
    </w:p>
    <w:p>
      <w:pPr>
        <w:numPr>
          <w:ilvl w:val="1"/>
          <w:numId w:val="1118"/>
        </w:numPr>
      </w:pPr>
      <w:r>
        <w:t xml:space="preserve">(4)</w:t>
      </w:r>
      <w:r>
        <w:t xml:space="preserve"> </w:t>
      </w:r>
      <w:r>
        <w:t xml:space="preserve">Containers maintained on a property for more than 60 days must be screened by fence</w:t>
      </w:r>
      <w:r>
        <w:t xml:space="preserve"> </w:t>
      </w:r>
      <w:r>
        <w:t xml:space="preserve">or hedge from public view from the road, unless the zoning board authorizes exception</w:t>
      </w:r>
      <w:r>
        <w:t xml:space="preserve"> </w:t>
      </w:r>
      <w:r>
        <w:t xml:space="preserve">due to the industrial character of the area.</w:t>
      </w:r>
    </w:p>
    <w:p>
      <w:pPr>
        <w:numPr>
          <w:ilvl w:val="0"/>
          <w:numId w:val="1107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Special use standards for marine trade industries in W, GB and MMU zones.</w:t>
      </w:r>
    </w:p>
    <w:p>
      <w:pPr>
        <w:numPr>
          <w:ilvl w:val="1"/>
          <w:numId w:val="111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purpose of this section to promote and preserve Bristol's boat building</w:t>
      </w:r>
      <w:r>
        <w:t xml:space="preserve"> </w:t>
      </w:r>
      <w:r>
        <w:t xml:space="preserve">heritage and marine trade industries, by allowing certain defined uses, "marine trade</w:t>
      </w:r>
      <w:r>
        <w:t xml:space="preserve"> </w:t>
      </w:r>
      <w:r>
        <w:t xml:space="preserve">industries," in certain zones (W, GB, and MMU) outside of the traditional manufacturing</w:t>
      </w:r>
      <w:r>
        <w:t xml:space="preserve"> </w:t>
      </w:r>
      <w:r>
        <w:t xml:space="preserve">(M) zone, pursuant to special use permit. Other than wooden boat building, which is</w:t>
      </w:r>
      <w:r>
        <w:t xml:space="preserve"> </w:t>
      </w:r>
      <w:r>
        <w:t xml:space="preserve">a separately listed use code, actual boat building is not permitted. However, "lighter"</w:t>
      </w:r>
      <w:r>
        <w:t xml:space="preserve"> </w:t>
      </w:r>
      <w:r>
        <w:t xml:space="preserve">industrial uses involving the marine trades, such as the design, fabrication, construction,</w:t>
      </w:r>
      <w:r>
        <w:t xml:space="preserve"> </w:t>
      </w:r>
      <w:r>
        <w:t xml:space="preserve">maintenance, transport, and storage of other marine products, equipment, systems and</w:t>
      </w:r>
      <w:r>
        <w:t xml:space="preserve"> </w:t>
      </w:r>
      <w:r>
        <w:t xml:space="preserve">parts, and the retail and wholesale sale of boats, are permitted with a special use</w:t>
      </w:r>
      <w:r>
        <w:t xml:space="preserve"> </w:t>
      </w:r>
      <w:r>
        <w:t xml:space="preserve">permit. It is the further intent that marine trade industries uses in these zones</w:t>
      </w:r>
      <w:r>
        <w:t xml:space="preserve"> </w:t>
      </w:r>
      <w:r>
        <w:t xml:space="preserve">shall not unreasonably interfere with existing or permitted residential uses.</w:t>
      </w:r>
    </w:p>
    <w:p>
      <w:pPr>
        <w:numPr>
          <w:ilvl w:val="1"/>
          <w:numId w:val="111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Retail sales.</w:t>
      </w:r>
      <w:r>
        <w:t xml:space="preserve"> </w:t>
      </w:r>
      <w:r>
        <w:t xml:space="preserve">Retail sale only (without repair, service, storage, etc.) of marine related products</w:t>
      </w:r>
      <w:r>
        <w:t xml:space="preserve"> </w:t>
      </w:r>
      <w:r>
        <w:t xml:space="preserve">and equipment is permitted as of right where other retail sales are permitted, while</w:t>
      </w:r>
      <w:r>
        <w:t xml:space="preserve"> </w:t>
      </w:r>
      <w:r>
        <w:t xml:space="preserve">retail or wholesale sale of boats themselves (with or without repair, service, storage,</w:t>
      </w:r>
      <w:r>
        <w:t xml:space="preserve"> </w:t>
      </w:r>
      <w:r>
        <w:t xml:space="preserve">etc.) in the W, GB and MMU zones requires a special use permit.</w:t>
      </w:r>
    </w:p>
    <w:p>
      <w:pPr>
        <w:numPr>
          <w:ilvl w:val="1"/>
          <w:numId w:val="111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The applicant for a special use permit shall be required to demonstrate, in advance,</w:t>
      </w:r>
      <w:r>
        <w:t xml:space="preserve"> </w:t>
      </w:r>
      <w:r>
        <w:t xml:space="preserve">plans for conformance with section 28-155 (below) and the noise ordinance (chapter 10 of the Bristol Town Code), and in order to safeguard neighboring property uses, the</w:t>
      </w:r>
      <w:r>
        <w:t xml:space="preserve"> </w:t>
      </w:r>
      <w:r>
        <w:t xml:space="preserve">zoning board may impose stricter standards than are set forth therein.</w:t>
      </w:r>
    </w:p>
    <w:p>
      <w:pPr>
        <w:numPr>
          <w:ilvl w:val="1"/>
          <w:numId w:val="111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Outdoor uses.</w:t>
      </w:r>
      <w:r>
        <w:t xml:space="preserve"> </w:t>
      </w:r>
      <w:r>
        <w:t xml:space="preserve">The applicant shall specify on a plan the location and nature of any proposed outdoor</w:t>
      </w:r>
      <w:r>
        <w:t xml:space="preserve"> </w:t>
      </w:r>
      <w:r>
        <w:t xml:space="preserve">uses, including the seasonal storage of boats and the display of boats for sale, and</w:t>
      </w:r>
      <w:r>
        <w:t xml:space="preserve"> </w:t>
      </w:r>
      <w:r>
        <w:t xml:space="preserve">the zoning board may restrict such uses in area and duration, and require appropriate</w:t>
      </w:r>
      <w:r>
        <w:t xml:space="preserve"> </w:t>
      </w:r>
      <w:r>
        <w:t xml:space="preserve">landscaping and buffering.</w:t>
      </w:r>
    </w:p>
    <w:p>
      <w:pPr>
        <w:numPr>
          <w:ilvl w:val="0"/>
          <w:numId w:val="1107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Special use standards for compassion centers and cannabis retailers/hybrid cannabis</w:t>
      </w:r>
      <w:r>
        <w:rPr>
          <w:i/>
          <w:iCs/>
        </w:rPr>
        <w:t xml:space="preserve"> </w:t>
      </w:r>
      <w:r>
        <w:rPr>
          <w:i/>
          <w:iCs/>
        </w:rPr>
        <w:t xml:space="preserve">retailers.</w:t>
      </w:r>
    </w:p>
    <w:p>
      <w:pPr>
        <w:numPr>
          <w:ilvl w:val="1"/>
          <w:numId w:val="1120"/>
        </w:numPr>
      </w:pPr>
      <w:r>
        <w:t xml:space="preserve">(1)</w:t>
      </w:r>
      <w:r>
        <w:t xml:space="preserve"> </w:t>
      </w:r>
      <w:r>
        <w:t xml:space="preserve">Compassion centers by special permit use in certain zones as set forth in Section</w:t>
      </w:r>
      <w:r>
        <w:t xml:space="preserve"> </w:t>
      </w:r>
      <w:r>
        <w:t xml:space="preserve">28, shall be subject to the requirements of subsection 28-409(c)(2), and all of the following additional requirements:</w:t>
      </w:r>
    </w:p>
    <w:p>
      <w:pPr>
        <w:numPr>
          <w:ilvl w:val="2"/>
          <w:numId w:val="1121"/>
        </w:numPr>
      </w:pPr>
      <w:r>
        <w:t xml:space="preserve">a.</w:t>
      </w:r>
      <w:r>
        <w:t xml:space="preserve"> </w:t>
      </w:r>
      <w:r>
        <w:t xml:space="preserve">The application for a special use permit shall provide the legal name and address</w:t>
      </w:r>
      <w:r>
        <w:t xml:space="preserve"> </w:t>
      </w:r>
      <w:r>
        <w:t xml:space="preserve">of the compassion center, a copy of the articles of incorporation, and the name, address,</w:t>
      </w:r>
      <w:r>
        <w:t xml:space="preserve"> </w:t>
      </w:r>
      <w:r>
        <w:t xml:space="preserve">and date of birth of each principal officer and board member of the compassion center.</w:t>
      </w:r>
      <w:r>
        <w:t xml:space="preserve"> </w:t>
      </w:r>
      <w:r>
        <w:t xml:space="preserve">The application shall also include a site plan, which shall also show the distances</w:t>
      </w:r>
      <w:r>
        <w:t xml:space="preserve"> </w:t>
      </w:r>
      <w:r>
        <w:t xml:space="preserve">between the proposed use and the boundary of the nearest residential zoning district</w:t>
      </w:r>
      <w:r>
        <w:t xml:space="preserve"> </w:t>
      </w:r>
      <w:r>
        <w:t xml:space="preserve">and the property line of all other abutting uses as described within this section.</w:t>
      </w:r>
    </w:p>
    <w:p>
      <w:pPr>
        <w:numPr>
          <w:ilvl w:val="2"/>
          <w:numId w:val="1121"/>
        </w:numPr>
      </w:pPr>
      <w:r>
        <w:t xml:space="preserve">b.</w:t>
      </w:r>
      <w:r>
        <w:t xml:space="preserve"> </w:t>
      </w:r>
      <w:r>
        <w:t xml:space="preserve">The requested use at the proposed location will not adversely affect the use of any</w:t>
      </w:r>
      <w:r>
        <w:t xml:space="preserve"> </w:t>
      </w:r>
      <w:r>
        <w:t xml:space="preserve">property used for a school, public or private park, playground, play field, youth</w:t>
      </w:r>
      <w:r>
        <w:t xml:space="preserve"> </w:t>
      </w:r>
      <w:r>
        <w:t xml:space="preserve">center, licensed day-care center, or any other location where groups of minors regularly</w:t>
      </w:r>
      <w:r>
        <w:t xml:space="preserve"> </w:t>
      </w:r>
      <w:r>
        <w:t xml:space="preserve">congregate.</w:t>
      </w:r>
    </w:p>
    <w:p>
      <w:pPr>
        <w:numPr>
          <w:ilvl w:val="2"/>
          <w:numId w:val="1121"/>
        </w:numPr>
      </w:pPr>
      <w:r>
        <w:t xml:space="preserve">c.</w:t>
      </w:r>
      <w:r>
        <w:t xml:space="preserve"> </w:t>
      </w:r>
      <w:r>
        <w:t xml:space="preserve">The requested use at the proposed location will be sufficiently buffered in relation</w:t>
      </w:r>
      <w:r>
        <w:t xml:space="preserve"> </w:t>
      </w:r>
      <w:r>
        <w:t xml:space="preserve">to 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2"/>
          <w:numId w:val="1121"/>
        </w:numPr>
      </w:pPr>
      <w:r>
        <w:t xml:space="preserve">d.</w:t>
      </w:r>
      <w:r>
        <w:t xml:space="preserve"> </w:t>
      </w:r>
      <w:r>
        <w:t xml:space="preserve">The exterior appearance of the structure must be consistent with the exterior appearance</w:t>
      </w:r>
      <w:r>
        <w:t xml:space="preserve"> </w:t>
      </w:r>
      <w:r>
        <w:t xml:space="preserve">of existing structures within the immediate neighborhood, so as to prevent blight</w:t>
      </w:r>
      <w:r>
        <w:t xml:space="preserve"> </w:t>
      </w:r>
      <w:r>
        <w:t xml:space="preserve">or deterioration, or substantial diminishment or impairment of property values within</w:t>
      </w:r>
      <w:r>
        <w:t xml:space="preserve"> </w:t>
      </w:r>
      <w:r>
        <w:t xml:space="preserve">the neighborhood.</w:t>
      </w:r>
    </w:p>
    <w:p>
      <w:pPr>
        <w:numPr>
          <w:ilvl w:val="2"/>
          <w:numId w:val="1121"/>
        </w:numPr>
      </w:pPr>
      <w:r>
        <w:t xml:space="preserve">e.</w:t>
      </w:r>
      <w:r>
        <w:t xml:space="preserve"> </w:t>
      </w:r>
      <w:r>
        <w:t xml:space="preserve">The compassion center must not be located within:</w:t>
      </w:r>
    </w:p>
    <w:p>
      <w:pPr>
        <w:numPr>
          <w:ilvl w:val="3"/>
          <w:numId w:val="1122"/>
        </w:numPr>
      </w:pPr>
      <w:r>
        <w:t xml:space="preserve">1.</w:t>
      </w:r>
      <w:r>
        <w:t xml:space="preserve"> </w:t>
      </w:r>
      <w:r>
        <w:t xml:space="preserve">One thousand feet from the nearest residential zoning district; or</w:t>
      </w:r>
    </w:p>
    <w:p>
      <w:pPr>
        <w:numPr>
          <w:ilvl w:val="3"/>
          <w:numId w:val="1122"/>
        </w:numPr>
      </w:pPr>
      <w:r>
        <w:t xml:space="preserve">2.</w:t>
      </w:r>
      <w:r>
        <w:t xml:space="preserve"> </w:t>
      </w:r>
      <w:r>
        <w:t xml:space="preserve">One thousand feet from the nearest house of worship, school, public or private park,</w:t>
      </w:r>
      <w:r>
        <w:t xml:space="preserve"> </w:t>
      </w:r>
      <w:r>
        <w:t xml:space="preserve">playground, play field, youth center, licensed day-care center, or any other location</w:t>
      </w:r>
      <w:r>
        <w:t xml:space="preserve"> </w:t>
      </w:r>
      <w:r>
        <w:t xml:space="preserve">where groups of minors regularly congregate; or</w:t>
      </w:r>
    </w:p>
    <w:p>
      <w:pPr>
        <w:numPr>
          <w:ilvl w:val="3"/>
          <w:numId w:val="1122"/>
        </w:numPr>
      </w:pPr>
      <w:r>
        <w:t xml:space="preserve">3.</w:t>
      </w:r>
      <w:r>
        <w:t xml:space="preserve"> </w:t>
      </w:r>
      <w:r>
        <w:t xml:space="preserve">Two thousand feet from any other compassion center.</w:t>
      </w:r>
    </w:p>
    <w:p>
      <w:pPr>
        <w:numPr>
          <w:ilvl w:val="2"/>
          <w:numId w:val="1121"/>
        </w:numPr>
      </w:pPr>
      <w:r>
        <w:t xml:space="preserve">f.</w:t>
      </w:r>
      <w:r>
        <w:t xml:space="preserve"> </w:t>
      </w:r>
      <w:r>
        <w:t xml:space="preserve">The distances specified in the immediately preceding section (5) shall be measured</w:t>
      </w:r>
      <w:r>
        <w:t xml:space="preserve"> </w:t>
      </w:r>
      <w:r>
        <w:t xml:space="preserve">by a straight line from the nearest property line of the premises on which the proposed</w:t>
      </w:r>
      <w:r>
        <w:t xml:space="preserve"> </w:t>
      </w:r>
      <w:r>
        <w:t xml:space="preserve">compassion center use is to be located to the nearest boundary line of a residential</w:t>
      </w:r>
      <w:r>
        <w:t xml:space="preserve"> </w:t>
      </w:r>
      <w:r>
        <w:t xml:space="preserve">district or to the nearest property line of any of the other designated uses set forth</w:t>
      </w:r>
      <w:r>
        <w:t xml:space="preserve"> </w:t>
      </w:r>
      <w:r>
        <w:t xml:space="preserve">therein.</w:t>
      </w:r>
    </w:p>
    <w:p>
      <w:pPr>
        <w:numPr>
          <w:ilvl w:val="2"/>
          <w:numId w:val="1121"/>
        </w:numPr>
      </w:pPr>
      <w:r>
        <w:t xml:space="preserve">g.</w:t>
      </w:r>
      <w:r>
        <w:t xml:space="preserve"> </w:t>
      </w:r>
      <w:r>
        <w:t xml:space="preserve">Hours of operation for a compassion center shall be limited to 8:00 a.m. to 8:00 p.m.</w:t>
      </w:r>
    </w:p>
    <w:p>
      <w:pPr>
        <w:numPr>
          <w:ilvl w:val="2"/>
          <w:numId w:val="1121"/>
        </w:numPr>
      </w:pPr>
      <w:r>
        <w:t xml:space="preserve">h.</w:t>
      </w:r>
      <w:r>
        <w:t xml:space="preserve"> </w:t>
      </w:r>
      <w:r>
        <w:t xml:space="preserve">Lighting shall be required such that will illuminate the compassion center, its immediate</w:t>
      </w:r>
      <w:r>
        <w:t xml:space="preserve"> </w:t>
      </w:r>
      <w:r>
        <w:t xml:space="preserve">surrounding area, any accessory uses including storage areas, the parking lot(s),</w:t>
      </w:r>
      <w:r>
        <w:t xml:space="preserve"> </w:t>
      </w:r>
      <w:r>
        <w:t xml:space="preserve">its front façade, and any adjoining public sidewalk.</w:t>
      </w:r>
    </w:p>
    <w:p>
      <w:pPr>
        <w:numPr>
          <w:ilvl w:val="2"/>
          <w:numId w:val="1121"/>
        </w:numPr>
      </w:pPr>
      <w:r>
        <w:t xml:space="preserve">i.</w:t>
      </w:r>
      <w:r>
        <w:t xml:space="preserve"> </w:t>
      </w:r>
      <w:r>
        <w:t xml:space="preserve">The proposed compassion center shall implement the appropriate security measures to</w:t>
      </w:r>
      <w:r>
        <w:t xml:space="preserve"> </w:t>
      </w:r>
      <w:r>
        <w:t xml:space="preserve">deter and prevent the unauthorized entrance into areas containing marijuana and shall</w:t>
      </w:r>
      <w:r>
        <w:t xml:space="preserve"> </w:t>
      </w:r>
      <w:r>
        <w:t xml:space="preserve">ensure that each location has an operational security/alarm system.</w:t>
      </w:r>
    </w:p>
    <w:p>
      <w:pPr>
        <w:numPr>
          <w:ilvl w:val="2"/>
          <w:numId w:val="1121"/>
        </w:numPr>
      </w:pPr>
      <w:r>
        <w:t xml:space="preserve">j.</w:t>
      </w:r>
      <w:r>
        <w:t xml:space="preserve"> </w:t>
      </w:r>
      <w:r>
        <w:t xml:space="preserve">Reserved.</w:t>
      </w:r>
    </w:p>
    <w:p>
      <w:pPr>
        <w:numPr>
          <w:ilvl w:val="2"/>
          <w:numId w:val="1121"/>
        </w:numPr>
      </w:pPr>
      <w:r>
        <w:t xml:space="preserve">k.</w:t>
      </w:r>
      <w:r>
        <w:t xml:space="preserve"> </w:t>
      </w:r>
      <w:r>
        <w:t xml:space="preserve">All compassion center uses shall fully comply with all other licensing requirements</w:t>
      </w:r>
      <w:r>
        <w:t xml:space="preserve"> </w:t>
      </w:r>
      <w:r>
        <w:t xml:space="preserve">of the Town of Bristol and the laws of the State of Rhode Island.</w:t>
      </w:r>
    </w:p>
    <w:p>
      <w:pPr>
        <w:numPr>
          <w:ilvl w:val="1"/>
          <w:numId w:val="1120"/>
        </w:numPr>
      </w:pPr>
      <w:r>
        <w:t xml:space="preserve">(2)</w:t>
      </w:r>
      <w:r>
        <w:t xml:space="preserve"> </w:t>
      </w:r>
      <w:r>
        <w:t xml:space="preserve">Cannabis retailers/hybrid cannabis retailers by special permit use in certain zones</w:t>
      </w:r>
      <w:r>
        <w:t xml:space="preserve"> </w:t>
      </w:r>
      <w:r>
        <w:t xml:space="preserve">as set forth in Section 28, shall be subject to the requirements of subsection 28-409(c)(2), and all of the following additional requirements:</w:t>
      </w:r>
    </w:p>
    <w:p>
      <w:pPr>
        <w:numPr>
          <w:ilvl w:val="2"/>
          <w:numId w:val="1123"/>
        </w:numPr>
      </w:pPr>
      <w:r>
        <w:t xml:space="preserve">a.</w:t>
      </w:r>
      <w:r>
        <w:t xml:space="preserve"> </w:t>
      </w:r>
      <w:r>
        <w:t xml:space="preserve">Pursuant to Section 21-28.11-17.1(b)(3) of the Cannabis Act, the cannabis facility</w:t>
      </w:r>
      <w:r>
        <w:t xml:space="preserve"> </w:t>
      </w:r>
      <w:r>
        <w:t xml:space="preserve">must not be located within 500 of a pre-existing public or private school providing</w:t>
      </w:r>
      <w:r>
        <w:t xml:space="preserve"> </w:t>
      </w:r>
      <w:r>
        <w:t xml:space="preserve">education in kindergarten or any of grades one through 12. This distance shall be</w:t>
      </w:r>
      <w:r>
        <w:t xml:space="preserve"> </w:t>
      </w:r>
      <w:r>
        <w:t xml:space="preserve">measured by a straight line from the nearest property line of the premises on which</w:t>
      </w:r>
      <w:r>
        <w:t xml:space="preserve"> </w:t>
      </w:r>
      <w:r>
        <w:t xml:space="preserve">the proposed cannabis facility is to be located to the nearest property line of the</w:t>
      </w:r>
      <w:r>
        <w:t xml:space="preserve"> </w:t>
      </w:r>
      <w:r>
        <w:t xml:space="preserve">parcel on which the school is located.</w:t>
      </w:r>
    </w:p>
    <w:p>
      <w:pPr>
        <w:numPr>
          <w:ilvl w:val="2"/>
          <w:numId w:val="1123"/>
        </w:numPr>
      </w:pPr>
      <w:r>
        <w:t xml:space="preserve">b.</w:t>
      </w:r>
      <w:r>
        <w:t xml:space="preserve"> </w:t>
      </w:r>
      <w:r>
        <w:t xml:space="preserve">The proposed facility shall implement the appropriate security measures to deter and</w:t>
      </w:r>
      <w:r>
        <w:t xml:space="preserve"> </w:t>
      </w:r>
      <w:r>
        <w:t xml:space="preserve">prevent the unauthorized entrance into areas containing cannabis and shall ensure</w:t>
      </w:r>
      <w:r>
        <w:t xml:space="preserve"> </w:t>
      </w:r>
      <w:r>
        <w:t xml:space="preserve">that each location has an operational security/alarm system.</w:t>
      </w:r>
    </w:p>
    <w:p>
      <w:pPr>
        <w:numPr>
          <w:ilvl w:val="2"/>
          <w:numId w:val="1123"/>
        </w:numPr>
      </w:pPr>
      <w:r>
        <w:t xml:space="preserve">c.</w:t>
      </w:r>
      <w:r>
        <w:t xml:space="preserve"> </w:t>
      </w:r>
      <w:r>
        <w:t xml:space="preserve">Reserved.</w:t>
      </w:r>
    </w:p>
    <w:p>
      <w:pPr>
        <w:numPr>
          <w:ilvl w:val="2"/>
          <w:numId w:val="1123"/>
        </w:numPr>
      </w:pPr>
      <w:r>
        <w:t xml:space="preserve">d.</w:t>
      </w:r>
      <w:r>
        <w:t xml:space="preserve"> </w:t>
      </w:r>
      <w:r>
        <w:t xml:space="preserve">All cannabis facilities shall fully comply with all other licensing requirements of</w:t>
      </w:r>
      <w:r>
        <w:t xml:space="preserve"> </w:t>
      </w:r>
      <w:r>
        <w:t xml:space="preserve">the town and the laws of the state.</w:t>
      </w:r>
    </w:p>
    <w:p>
      <w:pPr>
        <w:numPr>
          <w:ilvl w:val="0"/>
          <w:numId w:val="1107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Special use standards for residential self storage as an accessory use in the manufacturing</w:t>
      </w:r>
      <w:r>
        <w:rPr>
          <w:i/>
          <w:iCs/>
        </w:rPr>
        <w:t xml:space="preserve"> </w:t>
      </w:r>
      <w:r>
        <w:rPr>
          <w:i/>
          <w:iCs/>
        </w:rPr>
        <w:t xml:space="preserve">zone.</w:t>
      </w:r>
    </w:p>
    <w:p>
      <w:pPr>
        <w:numPr>
          <w:ilvl w:val="1"/>
          <w:numId w:val="1124"/>
        </w:numPr>
      </w:pPr>
      <w:r>
        <w:t xml:space="preserve">(1)</w:t>
      </w:r>
      <w:r>
        <w:t xml:space="preserve"> </w:t>
      </w:r>
      <w:r>
        <w:t xml:space="preserve">The property must be improved with an existing manufacturing building(s) which is</w:t>
      </w:r>
      <w:r>
        <w:t xml:space="preserve"> </w:t>
      </w:r>
      <w:r>
        <w:t xml:space="preserve">considered the principal use.</w:t>
      </w:r>
    </w:p>
    <w:p>
      <w:pPr>
        <w:numPr>
          <w:ilvl w:val="1"/>
          <w:numId w:val="1124"/>
        </w:numPr>
      </w:pPr>
      <w:r>
        <w:t xml:space="preserve">(2)</w:t>
      </w:r>
      <w:r>
        <w:t xml:space="preserve"> </w:t>
      </w:r>
      <w:r>
        <w:t xml:space="preserve">The gross floor area of the residential self-storage building cannot exceed 25 percent</w:t>
      </w:r>
      <w:r>
        <w:t xml:space="preserve"> </w:t>
      </w:r>
      <w:r>
        <w:t xml:space="preserve">of the total gross floor area of the manufacturing buildings on the property.</w:t>
      </w:r>
    </w:p>
    <w:p>
      <w:pPr>
        <w:numPr>
          <w:ilvl w:val="1"/>
          <w:numId w:val="1124"/>
        </w:numPr>
      </w:pPr>
      <w:r>
        <w:t xml:space="preserve">(3)</w:t>
      </w:r>
      <w:r>
        <w:t xml:space="preserve"> </w:t>
      </w:r>
      <w:r>
        <w:t xml:space="preserve">The residential self-storage must be in a separate stand alone building.</w:t>
      </w:r>
    </w:p>
    <w:p>
      <w:pPr>
        <w:numPr>
          <w:ilvl w:val="0"/>
          <w:numId w:val="1107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Special use permit standards and conditions for installation of solar photovoltaic</w:t>
      </w:r>
      <w:r>
        <w:rPr>
          <w:i/>
          <w:iCs/>
        </w:rPr>
        <w:t xml:space="preserve"> </w:t>
      </w:r>
      <w:r>
        <w:rPr>
          <w:i/>
          <w:iCs/>
        </w:rPr>
        <w:t xml:space="preserve">facilities on contaminated sites.</w:t>
      </w:r>
    </w:p>
    <w:p>
      <w:pPr>
        <w:numPr>
          <w:ilvl w:val="1"/>
          <w:numId w:val="1125"/>
        </w:numPr>
      </w:pPr>
      <w:r>
        <w:t xml:space="preserve">(1)</w:t>
      </w:r>
      <w:r>
        <w:t xml:space="preserve"> </w:t>
      </w:r>
      <w:r>
        <w:t xml:space="preserve">In granting a special use permit, the zoning board of review, based on a recommendation</w:t>
      </w:r>
      <w:r>
        <w:t xml:space="preserve"> </w:t>
      </w:r>
      <w:r>
        <w:t xml:space="preserve">from the planning board during its review, shall establish the amount of the parcel</w:t>
      </w:r>
      <w:r>
        <w:t xml:space="preserve"> </w:t>
      </w:r>
      <w:r>
        <w:t xml:space="preserve">that may be covered by the contaminated site solar energy system, based on an assessment</w:t>
      </w:r>
      <w:r>
        <w:t xml:space="preserve"> </w:t>
      </w:r>
      <w:r>
        <w:t xml:space="preserve">of the following:</w:t>
      </w:r>
    </w:p>
    <w:p>
      <w:pPr>
        <w:numPr>
          <w:ilvl w:val="2"/>
          <w:numId w:val="1126"/>
        </w:numPr>
      </w:pPr>
      <w:r>
        <w:t xml:space="preserve">a.</w:t>
      </w:r>
      <w:r>
        <w:t xml:space="preserve"> </w:t>
      </w:r>
      <w:r>
        <w:t xml:space="preserve">The extent of contamination on the site for which the system is proposed;</w:t>
      </w:r>
    </w:p>
    <w:p>
      <w:pPr>
        <w:numPr>
          <w:ilvl w:val="2"/>
          <w:numId w:val="1126"/>
        </w:numPr>
      </w:pPr>
      <w:r>
        <w:t xml:space="preserve">b.</w:t>
      </w:r>
      <w:r>
        <w:t xml:space="preserve"> </w:t>
      </w:r>
      <w:r>
        <w:t xml:space="preserve">The area of the parcel identified within the application materials as requiring disturbance</w:t>
      </w:r>
      <w:r>
        <w:t xml:space="preserve"> </w:t>
      </w:r>
      <w:r>
        <w:t xml:space="preserve">or having been disturbed in the performance of remediation activities;</w:t>
      </w:r>
    </w:p>
    <w:p>
      <w:pPr>
        <w:numPr>
          <w:ilvl w:val="2"/>
          <w:numId w:val="1126"/>
        </w:numPr>
      </w:pPr>
      <w:r>
        <w:t xml:space="preserve">c.</w:t>
      </w:r>
      <w:r>
        <w:t xml:space="preserve"> </w:t>
      </w:r>
      <w:r>
        <w:t xml:space="preserve">The area of the parcel on which an environmental land use restriction (ELUR) has been</w:t>
      </w:r>
      <w:r>
        <w:t xml:space="preserve"> </w:t>
      </w:r>
      <w:r>
        <w:t xml:space="preserve">or will be placed;</w:t>
      </w:r>
    </w:p>
    <w:p>
      <w:pPr>
        <w:numPr>
          <w:ilvl w:val="2"/>
          <w:numId w:val="1126"/>
        </w:numPr>
      </w:pPr>
      <w:r>
        <w:t xml:space="preserve">d.</w:t>
      </w:r>
      <w:r>
        <w:t xml:space="preserve"> </w:t>
      </w:r>
      <w:r>
        <w:t xml:space="preserve">For sites pending remediation, the cost of the proposed remediation actions, as identified</w:t>
      </w:r>
      <w:r>
        <w:t xml:space="preserve"> </w:t>
      </w:r>
      <w:r>
        <w:t xml:space="preserve">in the "remedial approval letter," relative to the expected income to be generated</w:t>
      </w:r>
      <w:r>
        <w:t xml:space="preserve"> </w:t>
      </w:r>
      <w:r>
        <w:t xml:space="preserve">by the energy system; and</w:t>
      </w:r>
    </w:p>
    <w:p>
      <w:pPr>
        <w:numPr>
          <w:ilvl w:val="2"/>
          <w:numId w:val="1126"/>
        </w:numPr>
      </w:pPr>
      <w:r>
        <w:t xml:space="preserve">e.</w:t>
      </w:r>
      <w:r>
        <w:t xml:space="preserve"> </w:t>
      </w:r>
      <w:r>
        <w:t xml:space="preserve">The site topography, existing vegetative buffer(s), and the severity of any potential</w:t>
      </w:r>
      <w:r>
        <w:t xml:space="preserve"> </w:t>
      </w:r>
      <w:r>
        <w:t xml:space="preserve">negative visual impacts to the neighborhood.</w:t>
      </w:r>
    </w:p>
    <w:p>
      <w:pPr>
        <w:numPr>
          <w:ilvl w:val="1"/>
          <w:numId w:val="1125"/>
        </w:numPr>
      </w:pPr>
      <w:r>
        <w:t xml:space="preserve">(2)</w:t>
      </w:r>
      <w:r>
        <w:t xml:space="preserve"> </w:t>
      </w:r>
      <w:r>
        <w:t xml:space="preserve">In granting a special use permit for a contaminated site solar energy system, the</w:t>
      </w:r>
      <w:r>
        <w:t xml:space="preserve"> </w:t>
      </w:r>
      <w:r>
        <w:t xml:space="preserve">zoning board of review must make the following findings of fact:</w:t>
      </w:r>
    </w:p>
    <w:p>
      <w:pPr>
        <w:numPr>
          <w:ilvl w:val="2"/>
          <w:numId w:val="1127"/>
        </w:numPr>
      </w:pPr>
      <w:r>
        <w:t xml:space="preserve">a.</w:t>
      </w:r>
      <w:r>
        <w:t xml:space="preserve"> </w:t>
      </w:r>
      <w:r>
        <w:t xml:space="preserve">Permitting use of the parcel for a contaminated site solar energy system will:</w:t>
      </w:r>
    </w:p>
    <w:p>
      <w:pPr>
        <w:numPr>
          <w:ilvl w:val="3"/>
          <w:numId w:val="1128"/>
        </w:numPr>
      </w:pPr>
      <w:r>
        <w:t xml:space="preserve">1.</w:t>
      </w:r>
      <w:r>
        <w:t xml:space="preserve"> </w:t>
      </w:r>
      <w:r>
        <w:t xml:space="preserve">Allow remediation of a contaminated site by offsetting the cost of such remediation</w:t>
      </w:r>
      <w:r>
        <w:t xml:space="preserve"> </w:t>
      </w:r>
      <w:r>
        <w:t xml:space="preserve">and allowing a beneficial use of the property to occur; or</w:t>
      </w:r>
    </w:p>
    <w:p>
      <w:pPr>
        <w:numPr>
          <w:ilvl w:val="3"/>
          <w:numId w:val="1128"/>
        </w:numPr>
      </w:pPr>
      <w:r>
        <w:t xml:space="preserve">2.</w:t>
      </w:r>
      <w:r>
        <w:t xml:space="preserve"> </w:t>
      </w:r>
      <w:r>
        <w:t xml:space="preserve">Allow an already disturbed property to be used for renewable energy generation, directing</w:t>
      </w:r>
      <w:r>
        <w:t xml:space="preserve"> </w:t>
      </w:r>
      <w:r>
        <w:t xml:space="preserve">solar energy systems away from less desirable areas, such as forested areas and prime</w:t>
      </w:r>
      <w:r>
        <w:t xml:space="preserve"> </w:t>
      </w:r>
      <w:r>
        <w:t xml:space="preserve">agricultural lands.</w:t>
      </w:r>
    </w:p>
    <w:p>
      <w:pPr>
        <w:numPr>
          <w:ilvl w:val="2"/>
          <w:numId w:val="1127"/>
        </w:numPr>
      </w:pPr>
      <w:r>
        <w:t xml:space="preserve">b.</w:t>
      </w:r>
      <w:r>
        <w:t xml:space="preserve"> </w:t>
      </w:r>
      <w:r>
        <w:t xml:space="preserve">The size of the contaminated site solar energy system considers and is reflective</w:t>
      </w:r>
      <w:r>
        <w:t xml:space="preserve"> </w:t>
      </w:r>
      <w:r>
        <w:t xml:space="preserve">of the size of the contaminated area, any land use restrictions placed on the site,</w:t>
      </w:r>
      <w:r>
        <w:t xml:space="preserve"> </w:t>
      </w:r>
      <w:r>
        <w:t xml:space="preserve">the amount of disturbance necessary to remediate the contaminated area, the cost of</w:t>
      </w:r>
      <w:r>
        <w:t xml:space="preserve"> </w:t>
      </w:r>
      <w:r>
        <w:t xml:space="preserve">remediation activities, and any potential negative visual impacts to the surrounding</w:t>
      </w:r>
      <w:r>
        <w:t xml:space="preserve"> </w:t>
      </w:r>
      <w:r>
        <w:t xml:space="preserve">neighborhood.</w:t>
      </w:r>
    </w:p>
    <w:p>
      <w:pPr>
        <w:numPr>
          <w:ilvl w:val="0"/>
          <w:numId w:val="1107"/>
        </w:numPr>
      </w:pPr>
      <w:r>
        <w:t xml:space="preserve">(n)</w:t>
      </w:r>
      <w:r>
        <w:t xml:space="preserve"> </w:t>
      </w:r>
      <w:r>
        <w:rPr>
          <w:i/>
          <w:iCs/>
        </w:rPr>
        <w:t xml:space="preserve">Special use permit standards for nursery or greenhouse (commercial or nonprofit) with</w:t>
      </w:r>
      <w:r>
        <w:rPr>
          <w:i/>
          <w:iCs/>
        </w:rPr>
        <w:t xml:space="preserve"> </w:t>
      </w:r>
      <w:r>
        <w:rPr>
          <w:i/>
          <w:iCs/>
        </w:rPr>
        <w:t xml:space="preserve">sales on premises.</w:t>
      </w:r>
    </w:p>
    <w:p>
      <w:pPr>
        <w:numPr>
          <w:ilvl w:val="1"/>
          <w:numId w:val="1129"/>
        </w:numPr>
      </w:pPr>
      <w:r>
        <w:t xml:space="preserve">(1)</w:t>
      </w:r>
      <w:r>
        <w:t xml:space="preserve"> </w:t>
      </w:r>
      <w:r>
        <w:t xml:space="preserve">The on-site sales area shall be delineated on a site plan drawn to scale to show locations</w:t>
      </w:r>
      <w:r>
        <w:t xml:space="preserve"> </w:t>
      </w:r>
      <w:r>
        <w:t xml:space="preserve">of merchandise sales and customer parking. All parking and merchandise pickup areas</w:t>
      </w:r>
      <w:r>
        <w:t xml:space="preserve"> </w:t>
      </w:r>
      <w:r>
        <w:t xml:space="preserve">shall be on the subject property and not impede pedestrian or vehicular traffic on</w:t>
      </w:r>
      <w:r>
        <w:t xml:space="preserve"> </w:t>
      </w:r>
      <w:r>
        <w:t xml:space="preserve">adjacent public streets.</w:t>
      </w:r>
    </w:p>
    <w:p>
      <w:pPr>
        <w:numPr>
          <w:ilvl w:val="1"/>
          <w:numId w:val="1129"/>
        </w:numPr>
      </w:pPr>
      <w:r>
        <w:t xml:space="preserve">(2)</w:t>
      </w:r>
      <w:r>
        <w:t xml:space="preserve"> </w:t>
      </w:r>
      <w:r>
        <w:t xml:space="preserve">Outdoor sales areas shall be separate from customer parking areas with a physical</w:t>
      </w:r>
      <w:r>
        <w:t xml:space="preserve"> </w:t>
      </w:r>
      <w:r>
        <w:t xml:space="preserve">barrier.</w:t>
      </w:r>
    </w:p>
    <w:p>
      <w:pPr>
        <w:numPr>
          <w:ilvl w:val="1"/>
          <w:numId w:val="1129"/>
        </w:numPr>
      </w:pPr>
      <w:r>
        <w:t xml:space="preserve">(3)</w:t>
      </w:r>
      <w:r>
        <w:t xml:space="preserve"> </w:t>
      </w:r>
      <w:r>
        <w:t xml:space="preserve">Hours of operation for on-site sale shall be limited to between 10:00 am and 7:00</w:t>
      </w:r>
      <w:r>
        <w:t xml:space="preserve"> </w:t>
      </w:r>
      <w:r>
        <w:t xml:space="preserve">pm unless approved otherwise by specific use permit.</w:t>
      </w:r>
    </w:p>
    <w:p>
      <w:pPr>
        <w:numPr>
          <w:ilvl w:val="0"/>
          <w:numId w:val="1107"/>
        </w:numPr>
      </w:pPr>
      <w:r>
        <w:t xml:space="preserve">(o)</w:t>
      </w:r>
      <w:r>
        <w:t xml:space="preserve"> </w:t>
      </w:r>
      <w:r>
        <w:rPr>
          <w:i/>
          <w:iCs/>
        </w:rPr>
        <w:t xml:space="preserve">Special use permit standards for keeping of chicken hens.</w:t>
      </w:r>
    </w:p>
    <w:p>
      <w:pPr>
        <w:numPr>
          <w:ilvl w:val="1"/>
          <w:numId w:val="1130"/>
        </w:numPr>
      </w:pPr>
      <w:r>
        <w:t xml:space="preserve">(1)</w:t>
      </w:r>
      <w:r>
        <w:t xml:space="preserve"> </w:t>
      </w:r>
      <w:r>
        <w:t xml:space="preserve">Chicken coops and runs are permitted in the rear yard only.</w:t>
      </w:r>
    </w:p>
    <w:p>
      <w:pPr>
        <w:numPr>
          <w:ilvl w:val="1"/>
          <w:numId w:val="1130"/>
        </w:numPr>
      </w:pPr>
      <w:r>
        <w:t xml:space="preserve">(2)</w:t>
      </w:r>
      <w:r>
        <w:t xml:space="preserve"> </w:t>
      </w:r>
      <w:r>
        <w:t xml:space="preserve">Chicken coops and runs shall must be kept a minimum of 40 feet from all lot lines.</w:t>
      </w:r>
      <w:r>
        <w:t xml:space="preserve"> </w:t>
      </w:r>
      <w:r>
        <w:t xml:space="preserve">However, the board may allow less than that if the abutting zone is other than residential</w:t>
      </w:r>
      <w:r>
        <w:t xml:space="preserve"> </w:t>
      </w:r>
      <w:r>
        <w:t xml:space="preserve">or limited business.</w:t>
      </w:r>
    </w:p>
    <w:p>
      <w:pPr>
        <w:numPr>
          <w:ilvl w:val="1"/>
          <w:numId w:val="1130"/>
        </w:numPr>
      </w:pPr>
      <w:r>
        <w:t xml:space="preserve">(3)</w:t>
      </w:r>
      <w:r>
        <w:t xml:space="preserve"> </w:t>
      </w:r>
      <w:r>
        <w:t xml:space="preserve">Chickens are not allowed in a residence, porch or attached garage, or to run free.</w:t>
      </w:r>
    </w:p>
    <w:p>
      <w:pPr>
        <w:numPr>
          <w:ilvl w:val="1"/>
          <w:numId w:val="1130"/>
        </w:numPr>
      </w:pPr>
      <w:r>
        <w:t xml:space="preserve">(4)</w:t>
      </w:r>
      <w:r>
        <w:t xml:space="preserve"> </w:t>
      </w:r>
      <w:r>
        <w:t xml:space="preserve">One chicken hen is permitted per each 800 square feet of total lot area, up to a maximum</w:t>
      </w:r>
      <w:r>
        <w:t xml:space="preserve"> </w:t>
      </w:r>
      <w:r>
        <w:t xml:space="preserve">of six hens on any lot.</w:t>
      </w:r>
    </w:p>
    <w:p>
      <w:pPr>
        <w:numPr>
          <w:ilvl w:val="1"/>
          <w:numId w:val="1130"/>
        </w:numPr>
      </w:pPr>
      <w:r>
        <w:t xml:space="preserve">(5)</w:t>
      </w:r>
      <w:r>
        <w:t xml:space="preserve"> </w:t>
      </w:r>
      <w:r>
        <w:t xml:space="preserve">The owner of the hens shall be a resident of the dwelling on the lot.</w:t>
      </w:r>
    </w:p>
    <w:p>
      <w:pPr>
        <w:numPr>
          <w:ilvl w:val="1"/>
          <w:numId w:val="1130"/>
        </w:numPr>
      </w:pPr>
      <w:r>
        <w:t xml:space="preserve">(6)</w:t>
      </w:r>
      <w:r>
        <w:t xml:space="preserve"> </w:t>
      </w:r>
      <w:r>
        <w:t xml:space="preserve">Roosters are prohibited. However, if the sex of a chick cannot be determined at hatching,</w:t>
      </w:r>
      <w:r>
        <w:t xml:space="preserve"> </w:t>
      </w:r>
      <w:r>
        <w:t xml:space="preserve">a chick of either sex may be kept on the property for up to six months.</w:t>
      </w:r>
    </w:p>
    <w:p>
      <w:pPr>
        <w:numPr>
          <w:ilvl w:val="1"/>
          <w:numId w:val="1130"/>
        </w:numPr>
      </w:pPr>
      <w:r>
        <w:t xml:space="preserve">(7)</w:t>
      </w:r>
      <w:r>
        <w:t xml:space="preserve"> </w:t>
      </w:r>
      <w:r>
        <w:t xml:space="preserve">All hens shall be confined between the hours of 9:00 p.m. and 8:00 a.m.</w:t>
      </w:r>
    </w:p>
    <w:p>
      <w:pPr>
        <w:numPr>
          <w:ilvl w:val="1"/>
          <w:numId w:val="1130"/>
        </w:numPr>
      </w:pPr>
      <w:r>
        <w:t xml:space="preserve">(8)</w:t>
      </w:r>
      <w:r>
        <w:t xml:space="preserve"> </w:t>
      </w:r>
      <w:r>
        <w:t xml:space="preserve">All hens shall be provided with both a chicken coop and a fenced outdoor enclosure,</w:t>
      </w:r>
      <w:r>
        <w:t xml:space="preserve"> </w:t>
      </w:r>
      <w:r>
        <w:t xml:space="preserve">subject to the following provisions:</w:t>
      </w:r>
    </w:p>
    <w:p>
      <w:pPr>
        <w:numPr>
          <w:ilvl w:val="2"/>
          <w:numId w:val="1131"/>
        </w:numPr>
      </w:pPr>
      <w:r>
        <w:t xml:space="preserve">a.</w:t>
      </w:r>
      <w:r>
        <w:t xml:space="preserve"> </w:t>
      </w:r>
      <w:r>
        <w:t xml:space="preserve">The chicken coop shall provide a minimum of two square feet per hen.</w:t>
      </w:r>
    </w:p>
    <w:p>
      <w:pPr>
        <w:numPr>
          <w:ilvl w:val="2"/>
          <w:numId w:val="1131"/>
        </w:numPr>
      </w:pPr>
      <w:r>
        <w:t xml:space="preserve">b.</w:t>
      </w:r>
      <w:r>
        <w:t xml:space="preserve"> </w:t>
      </w:r>
      <w:r>
        <w:t xml:space="preserve">An outside, enclosed run is permitted. The run should be no larger than 100 square</w:t>
      </w:r>
      <w:r>
        <w:t xml:space="preserve"> </w:t>
      </w:r>
      <w:r>
        <w:t xml:space="preserve">feet, and it must be attached to the coop.</w:t>
      </w:r>
    </w:p>
    <w:p>
      <w:pPr>
        <w:numPr>
          <w:ilvl w:val="2"/>
          <w:numId w:val="1131"/>
        </w:numPr>
      </w:pPr>
      <w:r>
        <w:t xml:space="preserve">c.</w:t>
      </w:r>
      <w:r>
        <w:t xml:space="preserve"> </w:t>
      </w:r>
      <w:r>
        <w:t xml:space="preserve">The chicken coop and fenced enclosure shall be kept in good repair, maintained in</w:t>
      </w:r>
      <w:r>
        <w:t xml:space="preserve"> </w:t>
      </w:r>
      <w:r>
        <w:t xml:space="preserve">a clean and sanitary condition, and free of vermin, obnoxious smells, and substances.</w:t>
      </w:r>
      <w:r>
        <w:t xml:space="preserve"> </w:t>
      </w:r>
      <w:r>
        <w:t xml:space="preserve">The facility shall be adequately lit and ventilated.</w:t>
      </w:r>
    </w:p>
    <w:p>
      <w:pPr>
        <w:numPr>
          <w:ilvl w:val="2"/>
          <w:numId w:val="1131"/>
        </w:numPr>
      </w:pPr>
      <w:r>
        <w:t xml:space="preserve">d.</w:t>
      </w:r>
      <w:r>
        <w:t xml:space="preserve"> </w:t>
      </w:r>
      <w:r>
        <w:t xml:space="preserve">The chicken coop shall be designed to ensure the health and well-being of the hens,</w:t>
      </w:r>
      <w:r>
        <w:t xml:space="preserve"> </w:t>
      </w:r>
      <w:r>
        <w:t xml:space="preserve">including protection from predators, the elements, and inclement weather.</w:t>
      </w:r>
    </w:p>
    <w:p>
      <w:pPr>
        <w:numPr>
          <w:ilvl w:val="1"/>
          <w:numId w:val="1130"/>
        </w:numPr>
      </w:pPr>
      <w:r>
        <w:t xml:space="preserve">(9)</w:t>
      </w:r>
      <w:r>
        <w:t xml:space="preserve"> </w:t>
      </w:r>
      <w:r>
        <w:t xml:space="preserve">All manure shall be composted in enclosed bins.</w:t>
      </w:r>
    </w:p>
    <w:p>
      <w:pPr>
        <w:numPr>
          <w:ilvl w:val="1"/>
          <w:numId w:val="1130"/>
        </w:numPr>
      </w:pPr>
      <w:r>
        <w:t xml:space="preserve">(10)</w:t>
      </w:r>
      <w:r>
        <w:t xml:space="preserve"> </w:t>
      </w:r>
      <w:r>
        <w:t xml:space="preserve">Slaughtering of chickens on-site is prohibited.</w:t>
      </w:r>
    </w:p>
    <w:p>
      <w:pPr>
        <w:numPr>
          <w:ilvl w:val="0"/>
          <w:numId w:val="1107"/>
        </w:numPr>
      </w:pPr>
      <w:r>
        <w:t xml:space="preserve">(p)</w:t>
      </w:r>
      <w:r>
        <w:t xml:space="preserve"> </w:t>
      </w:r>
      <w:r>
        <w:rPr>
          <w:i/>
          <w:iCs/>
        </w:rPr>
        <w:t xml:space="preserve">Special use permit standards for nursing home.</w:t>
      </w:r>
    </w:p>
    <w:p>
      <w:pPr>
        <w:numPr>
          <w:ilvl w:val="1"/>
          <w:numId w:val="1132"/>
        </w:numPr>
      </w:pPr>
      <w:r>
        <w:t xml:space="preserve">(1)</w:t>
      </w:r>
      <w:r>
        <w:t xml:space="preserve"> </w:t>
      </w:r>
      <w:r>
        <w:t xml:space="preserve">Must have sufficient parking to meet minimum requirements of 28-252(6).</w:t>
      </w:r>
    </w:p>
    <w:p>
      <w:pPr>
        <w:numPr>
          <w:ilvl w:val="1"/>
          <w:numId w:val="1132"/>
        </w:numPr>
      </w:pPr>
      <w:r>
        <w:t xml:space="preserve">(2)</w:t>
      </w:r>
      <w:r>
        <w:t xml:space="preserve"> </w:t>
      </w:r>
      <w:r>
        <w:t xml:space="preserve">Resident and visitor parking to be screened by fence or vegetation from neighboring</w:t>
      </w:r>
      <w:r>
        <w:t xml:space="preserve"> </w:t>
      </w:r>
      <w:r>
        <w:t xml:space="preserve">residential uses.</w:t>
      </w:r>
    </w:p>
    <w:p>
      <w:pPr>
        <w:numPr>
          <w:ilvl w:val="1"/>
          <w:numId w:val="1132"/>
        </w:numPr>
      </w:pPr>
      <w:r>
        <w:t xml:space="preserve">(3)</w:t>
      </w:r>
      <w:r>
        <w:t xml:space="preserve"> </w:t>
      </w:r>
      <w:r>
        <w:t xml:space="preserve">There shall be a designated drop off area for residents and visitors near an entrance</w:t>
      </w:r>
      <w:r>
        <w:t xml:space="preserve"> </w:t>
      </w:r>
      <w:r>
        <w:t xml:space="preserve">to the building with a queuing area that does not block off-street vehicle parking</w:t>
      </w:r>
      <w:r>
        <w:t xml:space="preserve"> </w:t>
      </w:r>
      <w:r>
        <w:t xml:space="preserve">spaces.</w:t>
      </w:r>
    </w:p>
    <w:p>
      <w:pPr>
        <w:numPr>
          <w:ilvl w:val="1"/>
          <w:numId w:val="1132"/>
        </w:numPr>
      </w:pPr>
      <w:r>
        <w:t xml:space="preserve">(4)</w:t>
      </w:r>
      <w:r>
        <w:t xml:space="preserve"> </w:t>
      </w:r>
      <w:r>
        <w:t xml:space="preserve">Service and delivery entrances for cooking and maintenance facilities must be located</w:t>
      </w:r>
      <w:r>
        <w:t xml:space="preserve"> </w:t>
      </w:r>
      <w:r>
        <w:t xml:space="preserve">a minimum 75 feet from adjacent residential properties.</w:t>
      </w:r>
    </w:p>
    <w:p>
      <w:pPr>
        <w:numPr>
          <w:ilvl w:val="1"/>
          <w:numId w:val="1132"/>
        </w:numPr>
      </w:pPr>
      <w:r>
        <w:t xml:space="preserve">(5)</w:t>
      </w:r>
      <w:r>
        <w:t xml:space="preserve"> </w:t>
      </w:r>
      <w:r>
        <w:t xml:space="preserve">Service and delivery parking/loading areas must be separate from vehicle parking areas</w:t>
      </w:r>
      <w:r>
        <w:t xml:space="preserve"> </w:t>
      </w:r>
      <w:r>
        <w:t xml:space="preserve">and located adjacent to facilities such as kitchen and maintenance garage entrances.</w:t>
      </w:r>
    </w:p>
    <w:p>
      <w:pPr>
        <w:numPr>
          <w:ilvl w:val="1"/>
          <w:numId w:val="1132"/>
        </w:numPr>
      </w:pPr>
      <w:r>
        <w:t xml:space="preserve">(6)</w:t>
      </w:r>
      <w:r>
        <w:t xml:space="preserve"> </w:t>
      </w:r>
      <w:r>
        <w:t xml:space="preserve">A parking and circulation plan shall be provided showing safe circulation for vehicles</w:t>
      </w:r>
      <w:r>
        <w:t xml:space="preserve"> </w:t>
      </w:r>
      <w:r>
        <w:t xml:space="preserve">and pedestrian with clearly marked crosswalks where appropriate.</w:t>
      </w:r>
    </w:p>
    <w:p>
      <w:pPr>
        <w:numPr>
          <w:ilvl w:val="1"/>
          <w:numId w:val="1132"/>
        </w:numPr>
      </w:pPr>
      <w:r>
        <w:t xml:space="preserve">(7)</w:t>
      </w:r>
      <w:r>
        <w:t xml:space="preserve"> </w:t>
      </w:r>
      <w:r>
        <w:t xml:space="preserve">Nursing homes must have direct access from collector or arterial street and not a</w:t>
      </w:r>
      <w:r>
        <w:t xml:space="preserve"> </w:t>
      </w:r>
      <w:r>
        <w:t xml:space="preserve">local neighborhood street.</w:t>
      </w:r>
    </w:p>
    <w:p>
      <w:pPr>
        <w:numPr>
          <w:ilvl w:val="1"/>
          <w:numId w:val="1132"/>
        </w:numPr>
      </w:pPr>
      <w:r>
        <w:t xml:space="preserve">(8)</w:t>
      </w:r>
      <w:r>
        <w:t xml:space="preserve"> </w:t>
      </w:r>
      <w:r>
        <w:t xml:space="preserve">When adjacent to a residential use, the following conditions must be met:</w:t>
      </w:r>
    </w:p>
    <w:p>
      <w:pPr>
        <w:numPr>
          <w:ilvl w:val="2"/>
          <w:numId w:val="1133"/>
        </w:numPr>
      </w:pPr>
      <w:r>
        <w:t xml:space="preserve">a.</w:t>
      </w:r>
      <w:r>
        <w:t xml:space="preserve"> </w:t>
      </w:r>
      <w:r>
        <w:t xml:space="preserve">A minimum of 25 feet of landscape buffer from adjacent residential; or a minimum of</w:t>
      </w:r>
      <w:r>
        <w:t xml:space="preserve"> </w:t>
      </w:r>
      <w:r>
        <w:t xml:space="preserve">15 feet of landscape buffer with a six-foot-tall solid fence</w:t>
      </w:r>
    </w:p>
    <w:p>
      <w:pPr>
        <w:numPr>
          <w:ilvl w:val="2"/>
          <w:numId w:val="1133"/>
        </w:numPr>
      </w:pPr>
      <w:r>
        <w:t xml:space="preserve">b.</w:t>
      </w:r>
      <w:r>
        <w:t xml:space="preserve"> </w:t>
      </w:r>
      <w:r>
        <w:t xml:space="preserve">Building signage must face the right-of-way or an internal parking lot. Building signage</w:t>
      </w:r>
      <w:r>
        <w:t xml:space="preserve"> </w:t>
      </w:r>
      <w:r>
        <w:t xml:space="preserve">cannot face any adjacent residential property. If the residential property is across</w:t>
      </w:r>
      <w:r>
        <w:t xml:space="preserve"> </w:t>
      </w:r>
      <w:r>
        <w:t xml:space="preserve">a public right-of-way, building signage facing the property is allowed.</w:t>
      </w:r>
    </w:p>
    <w:p>
      <w:pPr>
        <w:numPr>
          <w:ilvl w:val="1"/>
          <w:numId w:val="1132"/>
        </w:numPr>
      </w:pPr>
      <w:r>
        <w:t xml:space="preserve">(9)</w:t>
      </w:r>
      <w:r>
        <w:t xml:space="preserve"> </w:t>
      </w:r>
      <w:r>
        <w:t xml:space="preserve">Outdoor lighting must be fully shielded, hooded and cannot trespass onto any adjacent</w:t>
      </w:r>
      <w:r>
        <w:t xml:space="preserve"> </w:t>
      </w:r>
      <w:r>
        <w:t xml:space="preserve">property.</w:t>
      </w:r>
    </w:p>
    <w:p>
      <w:pPr>
        <w:numPr>
          <w:ilvl w:val="0"/>
          <w:numId w:val="1107"/>
        </w:numPr>
      </w:pPr>
      <w:r>
        <w:t xml:space="preserve">(q)</w:t>
      </w:r>
      <w:r>
        <w:t xml:space="preserve"> </w:t>
      </w:r>
      <w:r>
        <w:rPr>
          <w:i/>
          <w:iCs/>
        </w:rPr>
        <w:t xml:space="preserve">Special use permit standards for congregate care facilities.</w:t>
      </w:r>
    </w:p>
    <w:p>
      <w:pPr>
        <w:numPr>
          <w:ilvl w:val="1"/>
          <w:numId w:val="1134"/>
        </w:numPr>
      </w:pPr>
      <w:r>
        <w:t xml:space="preserve">(1)</w:t>
      </w:r>
      <w:r>
        <w:t xml:space="preserve"> </w:t>
      </w:r>
      <w:r>
        <w:t xml:space="preserve">Must have sufficient parking to meet minimum requirements of 28-252(6).</w:t>
      </w:r>
    </w:p>
    <w:p>
      <w:pPr>
        <w:numPr>
          <w:ilvl w:val="1"/>
          <w:numId w:val="1134"/>
        </w:numPr>
      </w:pPr>
      <w:r>
        <w:t xml:space="preserve">(2)</w:t>
      </w:r>
      <w:r>
        <w:t xml:space="preserve"> </w:t>
      </w:r>
      <w:r>
        <w:t xml:space="preserve">Resident and visitor parking to be screened by fence or vegetation from neighboring</w:t>
      </w:r>
      <w:r>
        <w:t xml:space="preserve"> </w:t>
      </w:r>
      <w:r>
        <w:t xml:space="preserve">residential uses.</w:t>
      </w:r>
    </w:p>
    <w:p>
      <w:pPr>
        <w:numPr>
          <w:ilvl w:val="1"/>
          <w:numId w:val="1134"/>
        </w:numPr>
      </w:pPr>
      <w:r>
        <w:t xml:space="preserve">(3)</w:t>
      </w:r>
      <w:r>
        <w:t xml:space="preserve"> </w:t>
      </w:r>
      <w:r>
        <w:t xml:space="preserve">There shall be a designated drop off area for residents and visitors near an entrance</w:t>
      </w:r>
      <w:r>
        <w:t xml:space="preserve"> </w:t>
      </w:r>
      <w:r>
        <w:t xml:space="preserve">to the building with a queuing area that does not block off-street vehicle parking</w:t>
      </w:r>
      <w:r>
        <w:t xml:space="preserve"> </w:t>
      </w:r>
      <w:r>
        <w:t xml:space="preserve">spaces.</w:t>
      </w:r>
    </w:p>
    <w:p>
      <w:pPr>
        <w:numPr>
          <w:ilvl w:val="1"/>
          <w:numId w:val="1134"/>
        </w:numPr>
      </w:pPr>
      <w:r>
        <w:t xml:space="preserve">(4)</w:t>
      </w:r>
      <w:r>
        <w:t xml:space="preserve"> </w:t>
      </w:r>
      <w:r>
        <w:t xml:space="preserve">Service and delivery entrances for cooking and maintenance facilities must be located</w:t>
      </w:r>
      <w:r>
        <w:t xml:space="preserve"> </w:t>
      </w:r>
      <w:r>
        <w:t xml:space="preserve">a minimum 75 feet from adjacent residential properties.</w:t>
      </w:r>
    </w:p>
    <w:p>
      <w:pPr>
        <w:numPr>
          <w:ilvl w:val="1"/>
          <w:numId w:val="1134"/>
        </w:numPr>
      </w:pPr>
      <w:r>
        <w:t xml:space="preserve">(5)</w:t>
      </w:r>
      <w:r>
        <w:t xml:space="preserve"> </w:t>
      </w:r>
      <w:r>
        <w:t xml:space="preserve">Service and delivery parking/loading areas must be separate from vehicle parking areas</w:t>
      </w:r>
      <w:r>
        <w:t xml:space="preserve"> </w:t>
      </w:r>
      <w:r>
        <w:t xml:space="preserve">and located adjacent to facilities such as kitchen and maintenance garage entrances.</w:t>
      </w:r>
    </w:p>
    <w:p>
      <w:pPr>
        <w:numPr>
          <w:ilvl w:val="1"/>
          <w:numId w:val="1134"/>
        </w:numPr>
      </w:pPr>
      <w:r>
        <w:t xml:space="preserve">(6)</w:t>
      </w:r>
      <w:r>
        <w:t xml:space="preserve"> </w:t>
      </w:r>
      <w:r>
        <w:t xml:space="preserve">A parking and circulation plan shall be provided showing safe circulation for vehicles</w:t>
      </w:r>
      <w:r>
        <w:t xml:space="preserve"> </w:t>
      </w:r>
      <w:r>
        <w:t xml:space="preserve">and pedestrian with clearly marked crosswalks where appropriate.</w:t>
      </w:r>
    </w:p>
    <w:p>
      <w:pPr>
        <w:numPr>
          <w:ilvl w:val="1"/>
          <w:numId w:val="1134"/>
        </w:numPr>
      </w:pPr>
      <w:r>
        <w:t xml:space="preserve">(7)</w:t>
      </w:r>
      <w:r>
        <w:t xml:space="preserve"> </w:t>
      </w:r>
      <w:r>
        <w:t xml:space="preserve">Congregate care facilities must have direct access from collector or arterial street</w:t>
      </w:r>
      <w:r>
        <w:t xml:space="preserve"> </w:t>
      </w:r>
      <w:r>
        <w:t xml:space="preserve">and not a local neighborhood street.</w:t>
      </w:r>
    </w:p>
    <w:p>
      <w:pPr>
        <w:numPr>
          <w:ilvl w:val="1"/>
          <w:numId w:val="1134"/>
        </w:numPr>
      </w:pPr>
      <w:r>
        <w:t xml:space="preserve">(8)</w:t>
      </w:r>
      <w:r>
        <w:t xml:space="preserve"> </w:t>
      </w:r>
      <w:r>
        <w:t xml:space="preserve">When adjacent to a residential use, the following conditions must be met:</w:t>
      </w:r>
    </w:p>
    <w:p>
      <w:pPr>
        <w:numPr>
          <w:ilvl w:val="2"/>
          <w:numId w:val="1135"/>
        </w:numPr>
      </w:pPr>
      <w:r>
        <w:t xml:space="preserve">a.</w:t>
      </w:r>
      <w:r>
        <w:t xml:space="preserve"> </w:t>
      </w:r>
      <w:r>
        <w:t xml:space="preserve">A minimum of 25 feet of landscape buffer from adjacent residential; or a minimum of</w:t>
      </w:r>
      <w:r>
        <w:t xml:space="preserve"> </w:t>
      </w:r>
      <w:r>
        <w:t xml:space="preserve">15 feet of landscape buffer with a six-foot-tall solid fence</w:t>
      </w:r>
    </w:p>
    <w:p>
      <w:pPr>
        <w:numPr>
          <w:ilvl w:val="2"/>
          <w:numId w:val="1135"/>
        </w:numPr>
      </w:pPr>
      <w:r>
        <w:t xml:space="preserve">b.</w:t>
      </w:r>
      <w:r>
        <w:t xml:space="preserve"> </w:t>
      </w:r>
      <w:r>
        <w:t xml:space="preserve">Building signage must face the right-of-way or an internal parking lot. Building signage</w:t>
      </w:r>
      <w:r>
        <w:t xml:space="preserve"> </w:t>
      </w:r>
      <w:r>
        <w:t xml:space="preserve">cannot face any adjacent residential property. If the residential property is across</w:t>
      </w:r>
      <w:r>
        <w:t xml:space="preserve"> </w:t>
      </w:r>
      <w:r>
        <w:t xml:space="preserve">a public right-of-way, building signage facing the property is allowed.</w:t>
      </w:r>
    </w:p>
    <w:p>
      <w:pPr>
        <w:numPr>
          <w:ilvl w:val="1"/>
          <w:numId w:val="1134"/>
        </w:numPr>
      </w:pPr>
      <w:r>
        <w:t xml:space="preserve">(9)</w:t>
      </w:r>
      <w:r>
        <w:t xml:space="preserve"> </w:t>
      </w:r>
      <w:r>
        <w:t xml:space="preserve">Outdoor lighting must be fully shielded, hooded; and cannot trespass onto any adjacent</w:t>
      </w:r>
      <w:r>
        <w:t xml:space="preserve"> </w:t>
      </w:r>
      <w:r>
        <w:t xml:space="preserve">property.</w:t>
      </w:r>
    </w:p>
    <w:p>
      <w:pPr>
        <w:numPr>
          <w:ilvl w:val="0"/>
          <w:numId w:val="1107"/>
        </w:numPr>
      </w:pPr>
      <w:r>
        <w:t xml:space="preserve">(r)</w:t>
      </w:r>
      <w:r>
        <w:t xml:space="preserve"> </w:t>
      </w:r>
      <w:r>
        <w:rPr>
          <w:i/>
          <w:iCs/>
        </w:rPr>
        <w:t xml:space="preserve">Special use permit standards for hotel</w:t>
      </w:r>
      <w:r>
        <w:t xml:space="preserve">. The following standards shall govern the development and/or operation of hotels:</w:t>
      </w:r>
    </w:p>
    <w:p>
      <w:pPr>
        <w:numPr>
          <w:ilvl w:val="1"/>
          <w:numId w:val="1136"/>
        </w:numPr>
      </w:pPr>
      <w:r>
        <w:t xml:space="preserve">(1)</w:t>
      </w:r>
      <w:r>
        <w:t xml:space="preserve"> </w:t>
      </w:r>
      <w:r>
        <w:t xml:space="preserve">Kitchens, kitchenettes and other cooking facilities shall not be permitted within</w:t>
      </w:r>
      <w:r>
        <w:t xml:space="preserve"> </w:t>
      </w:r>
      <w:r>
        <w:t xml:space="preserve">motel or hotel units except the manager's unit.</w:t>
      </w:r>
    </w:p>
    <w:p>
      <w:pPr>
        <w:numPr>
          <w:ilvl w:val="1"/>
          <w:numId w:val="1136"/>
        </w:numPr>
      </w:pPr>
      <w:r>
        <w:t xml:space="preserve">(2)</w:t>
      </w:r>
      <w:r>
        <w:t xml:space="preserve"> </w:t>
      </w:r>
      <w:r>
        <w:t xml:space="preserve">All uses integral to the hotel or motel development shall either be clearly accessory</w:t>
      </w:r>
      <w:r>
        <w:t xml:space="preserve"> </w:t>
      </w:r>
      <w:r>
        <w:t xml:space="preserve">to the hotel or motel or shall be permitted uses or special permit uses within the</w:t>
      </w:r>
      <w:r>
        <w:t xml:space="preserve"> </w:t>
      </w:r>
      <w:r>
        <w:t xml:space="preserve">zoning district in which the hotel or motel development is proposed.</w:t>
      </w:r>
    </w:p>
    <w:p>
      <w:pPr>
        <w:numPr>
          <w:ilvl w:val="1"/>
          <w:numId w:val="1136"/>
        </w:numPr>
      </w:pPr>
      <w:r>
        <w:t xml:space="preserve">(3)</w:t>
      </w:r>
      <w:r>
        <w:t xml:space="preserve"> </w:t>
      </w:r>
      <w:r>
        <w:t xml:space="preserve">Integral accessory uses shall generally be limited to the following:</w:t>
      </w:r>
    </w:p>
    <w:p>
      <w:pPr>
        <w:numPr>
          <w:ilvl w:val="2"/>
          <w:numId w:val="1137"/>
        </w:numPr>
      </w:pPr>
      <w:r>
        <w:t xml:space="preserve">a.</w:t>
      </w:r>
      <w:r>
        <w:t xml:space="preserve"> </w:t>
      </w:r>
      <w:r>
        <w:t xml:space="preserve">Meeting rooms.</w:t>
      </w:r>
    </w:p>
    <w:p>
      <w:pPr>
        <w:numPr>
          <w:ilvl w:val="2"/>
          <w:numId w:val="1137"/>
        </w:numPr>
      </w:pPr>
      <w:r>
        <w:t xml:space="preserve">b.</w:t>
      </w:r>
      <w:r>
        <w:t xml:space="preserve"> </w:t>
      </w:r>
      <w:r>
        <w:t xml:space="preserve">Restaurant (excluding a formula food establishment as defined in article XIII) and</w:t>
      </w:r>
      <w:r>
        <w:t xml:space="preserve"> </w:t>
      </w:r>
      <w:r>
        <w:t xml:space="preserve">dining facilities serving either guests exclusively or the general public, provided</w:t>
      </w:r>
      <w:r>
        <w:t xml:space="preserve"> </w:t>
      </w:r>
      <w:r>
        <w:t xml:space="preserve">that no music or other objectionable noise shall be audible beyond the boundaries</w:t>
      </w:r>
      <w:r>
        <w:t xml:space="preserve"> </w:t>
      </w:r>
      <w:r>
        <w:t xml:space="preserve">of the lot on which the use is constructed.</w:t>
      </w:r>
    </w:p>
    <w:p>
      <w:pPr>
        <w:numPr>
          <w:ilvl w:val="2"/>
          <w:numId w:val="1137"/>
        </w:numPr>
      </w:pPr>
      <w:r>
        <w:t xml:space="preserve">c.</w:t>
      </w:r>
      <w:r>
        <w:t xml:space="preserve"> </w:t>
      </w:r>
      <w:r>
        <w:t xml:space="preserve">Recreational facilities, such as swimming pools and tennis courts for the provision</w:t>
      </w:r>
      <w:r>
        <w:t xml:space="preserve"> </w:t>
      </w:r>
      <w:r>
        <w:t xml:space="preserve">of guests.</w:t>
      </w:r>
    </w:p>
    <w:p>
      <w:pPr>
        <w:numPr>
          <w:ilvl w:val="2"/>
          <w:numId w:val="1137"/>
        </w:numPr>
      </w:pPr>
      <w:r>
        <w:t xml:space="preserve">d.</w:t>
      </w:r>
      <w:r>
        <w:t xml:space="preserve"> </w:t>
      </w:r>
      <w:r>
        <w:t xml:space="preserve">Small personal service/retail shops fully within the hotel or motel and selling newspapers,</w:t>
      </w:r>
      <w:r>
        <w:t xml:space="preserve"> </w:t>
      </w:r>
      <w:r>
        <w:t xml:space="preserve">magazines, small gifts, and similar items; and</w:t>
      </w:r>
    </w:p>
    <w:p>
      <w:pPr>
        <w:numPr>
          <w:ilvl w:val="2"/>
          <w:numId w:val="1137"/>
        </w:numPr>
      </w:pPr>
      <w:r>
        <w:t xml:space="preserve">e.</w:t>
      </w:r>
      <w:r>
        <w:t xml:space="preserve"> </w:t>
      </w:r>
      <w:r>
        <w:t xml:space="preserve">One apartment for the manager.</w:t>
      </w:r>
    </w:p>
    <w:p>
      <w:pPr>
        <w:numPr>
          <w:ilvl w:val="1"/>
          <w:numId w:val="1136"/>
        </w:numPr>
      </w:pPr>
      <w:r>
        <w:t xml:space="preserve">(4)</w:t>
      </w:r>
      <w:r>
        <w:t xml:space="preserve"> </w:t>
      </w:r>
      <w:r>
        <w:t xml:space="preserve">The minimum setback for any structure, parking lot or other outdoor facility from</w:t>
      </w:r>
      <w:r>
        <w:t xml:space="preserve"> </w:t>
      </w:r>
      <w:r>
        <w:t xml:space="preserve">any property line adjacent to a residential zoning district shall be 100 feet.</w:t>
      </w:r>
    </w:p>
    <w:p>
      <w:pPr>
        <w:numPr>
          <w:ilvl w:val="0"/>
          <w:numId w:val="1107"/>
        </w:numPr>
      </w:pPr>
      <w:r>
        <w:t xml:space="preserve">(s)</w:t>
      </w:r>
      <w:r>
        <w:t xml:space="preserve"> </w:t>
      </w:r>
      <w:r>
        <w:rPr>
          <w:i/>
          <w:iCs/>
        </w:rPr>
        <w:t xml:space="preserve">Special use permit standards for motel.</w:t>
      </w:r>
      <w:r>
        <w:t xml:space="preserve"> </w:t>
      </w:r>
      <w:r>
        <w:t xml:space="preserve">The following standards shall govern the development and/or operation of motels:</w:t>
      </w:r>
    </w:p>
    <w:p>
      <w:pPr>
        <w:numPr>
          <w:ilvl w:val="1"/>
          <w:numId w:val="1138"/>
        </w:numPr>
      </w:pPr>
      <w:r>
        <w:t xml:space="preserve">(1)</w:t>
      </w:r>
      <w:r>
        <w:t xml:space="preserve"> </w:t>
      </w:r>
      <w:r>
        <w:t xml:space="preserve">Kitchens, kitchenettes and other cooking facilities shall not be permitted within</w:t>
      </w:r>
      <w:r>
        <w:t xml:space="preserve"> </w:t>
      </w:r>
      <w:r>
        <w:t xml:space="preserve">motel or hotel units except the manager's unit.</w:t>
      </w:r>
    </w:p>
    <w:p>
      <w:pPr>
        <w:numPr>
          <w:ilvl w:val="1"/>
          <w:numId w:val="1138"/>
        </w:numPr>
      </w:pPr>
      <w:r>
        <w:t xml:space="preserve">(2)</w:t>
      </w:r>
      <w:r>
        <w:t xml:space="preserve"> </w:t>
      </w:r>
      <w:r>
        <w:t xml:space="preserve">All uses integral to the hotel or motel development shall either be clearly accessory</w:t>
      </w:r>
      <w:r>
        <w:t xml:space="preserve"> </w:t>
      </w:r>
      <w:r>
        <w:t xml:space="preserve">to the hotel or motel or shall be permitted uses or special permit uses within the</w:t>
      </w:r>
      <w:r>
        <w:t xml:space="preserve"> </w:t>
      </w:r>
      <w:r>
        <w:t xml:space="preserve">zoning district in which the hotel or motel development is proposed.</w:t>
      </w:r>
    </w:p>
    <w:p>
      <w:pPr>
        <w:numPr>
          <w:ilvl w:val="1"/>
          <w:numId w:val="1138"/>
        </w:numPr>
      </w:pPr>
      <w:r>
        <w:t xml:space="preserve">(3)</w:t>
      </w:r>
      <w:r>
        <w:t xml:space="preserve"> </w:t>
      </w:r>
      <w:r>
        <w:t xml:space="preserve">Integral accessory uses shall generally be limited to the following:</w:t>
      </w:r>
    </w:p>
    <w:p>
      <w:pPr>
        <w:numPr>
          <w:ilvl w:val="2"/>
          <w:numId w:val="1139"/>
        </w:numPr>
      </w:pPr>
      <w:r>
        <w:t xml:space="preserve">a.</w:t>
      </w:r>
      <w:r>
        <w:t xml:space="preserve"> </w:t>
      </w:r>
      <w:r>
        <w:t xml:space="preserve">Meeting rooms.</w:t>
      </w:r>
    </w:p>
    <w:p>
      <w:pPr>
        <w:numPr>
          <w:ilvl w:val="2"/>
          <w:numId w:val="1139"/>
        </w:numPr>
      </w:pPr>
      <w:r>
        <w:t xml:space="preserve">b.</w:t>
      </w:r>
      <w:r>
        <w:t xml:space="preserve"> </w:t>
      </w:r>
      <w:r>
        <w:t xml:space="preserve">Restaurant (excluding a formula food establishment as defined in article XIII) and</w:t>
      </w:r>
      <w:r>
        <w:t xml:space="preserve"> </w:t>
      </w:r>
      <w:r>
        <w:t xml:space="preserve">dining facilities serving either guests exclusively or the general public, provided</w:t>
      </w:r>
      <w:r>
        <w:t xml:space="preserve"> </w:t>
      </w:r>
      <w:r>
        <w:t xml:space="preserve">that no music or other objectionable noise shall be audible beyond the boundaries</w:t>
      </w:r>
      <w:r>
        <w:t xml:space="preserve"> </w:t>
      </w:r>
      <w:r>
        <w:t xml:space="preserve">of the lot on which the use is constructed.</w:t>
      </w:r>
    </w:p>
    <w:p>
      <w:pPr>
        <w:numPr>
          <w:ilvl w:val="2"/>
          <w:numId w:val="1139"/>
        </w:numPr>
      </w:pPr>
      <w:r>
        <w:t xml:space="preserve">c.</w:t>
      </w:r>
      <w:r>
        <w:t xml:space="preserve"> </w:t>
      </w:r>
      <w:r>
        <w:t xml:space="preserve">Recreational facilities, such as swimming pools and tennis courts for the provision</w:t>
      </w:r>
      <w:r>
        <w:t xml:space="preserve"> </w:t>
      </w:r>
      <w:r>
        <w:t xml:space="preserve">of guests.</w:t>
      </w:r>
    </w:p>
    <w:p>
      <w:pPr>
        <w:numPr>
          <w:ilvl w:val="2"/>
          <w:numId w:val="1139"/>
        </w:numPr>
      </w:pPr>
      <w:r>
        <w:t xml:space="preserve">d.</w:t>
      </w:r>
      <w:r>
        <w:t xml:space="preserve"> </w:t>
      </w:r>
      <w:r>
        <w:t xml:space="preserve">Small personal service/retail shops fully within the hotel or motel and selling newspapers,</w:t>
      </w:r>
      <w:r>
        <w:t xml:space="preserve"> </w:t>
      </w:r>
      <w:r>
        <w:t xml:space="preserve">magazines, small gifts, and similar items; and</w:t>
      </w:r>
    </w:p>
    <w:p>
      <w:pPr>
        <w:numPr>
          <w:ilvl w:val="2"/>
          <w:numId w:val="1139"/>
        </w:numPr>
      </w:pPr>
      <w:r>
        <w:t xml:space="preserve">e.</w:t>
      </w:r>
      <w:r>
        <w:t xml:space="preserve"> </w:t>
      </w:r>
      <w:r>
        <w:t xml:space="preserve">One apartment for the manager.</w:t>
      </w:r>
    </w:p>
    <w:p>
      <w:pPr>
        <w:numPr>
          <w:ilvl w:val="1"/>
          <w:numId w:val="1138"/>
        </w:numPr>
      </w:pPr>
      <w:r>
        <w:t xml:space="preserve">(4)</w:t>
      </w:r>
      <w:r>
        <w:t xml:space="preserve"> </w:t>
      </w:r>
      <w:r>
        <w:t xml:space="preserve">The minimum setback for any structure, parking lot or other outdoor facility from</w:t>
      </w:r>
      <w:r>
        <w:t xml:space="preserve"> </w:t>
      </w:r>
      <w:r>
        <w:t xml:space="preserve">any property line adjacent to a residential zoning district shall be 100 feet.</w:t>
      </w:r>
    </w:p>
    <w:p>
      <w:pPr>
        <w:numPr>
          <w:ilvl w:val="0"/>
          <w:numId w:val="1107"/>
        </w:numPr>
      </w:pPr>
      <w:r>
        <w:t xml:space="preserve">(t)</w:t>
      </w:r>
      <w:r>
        <w:t xml:space="preserve"> </w:t>
      </w:r>
      <w:r>
        <w:rPr>
          <w:i/>
          <w:iCs/>
        </w:rPr>
        <w:t xml:space="preserve">Special use permit standards for lodging/boarding house.</w:t>
      </w:r>
    </w:p>
    <w:p>
      <w:pPr>
        <w:numPr>
          <w:ilvl w:val="1"/>
          <w:numId w:val="1140"/>
        </w:numPr>
      </w:pPr>
      <w:r>
        <w:t xml:space="preserve">(1)</w:t>
      </w:r>
      <w:r>
        <w:t xml:space="preserve"> </w:t>
      </w:r>
      <w:r>
        <w:t xml:space="preserve">Lodging/boarding houses must have an on-site manager on the premises when occupants</w:t>
      </w:r>
      <w:r>
        <w:t xml:space="preserve"> </w:t>
      </w:r>
      <w:r>
        <w:t xml:space="preserve">are residing in the facility.</w:t>
      </w:r>
    </w:p>
    <w:p>
      <w:pPr>
        <w:numPr>
          <w:ilvl w:val="1"/>
          <w:numId w:val="1140"/>
        </w:numPr>
      </w:pPr>
      <w:r>
        <w:t xml:space="preserve">(2)</w:t>
      </w:r>
      <w:r>
        <w:t xml:space="preserve"> </w:t>
      </w:r>
      <w:r>
        <w:t xml:space="preserve">Unless otherwise approved by the zoning board as part of the special use permit, the</w:t>
      </w:r>
      <w:r>
        <w:t xml:space="preserve"> </w:t>
      </w:r>
      <w:r>
        <w:t xml:space="preserve">total occupancy of a lodging/boarding house shall be based on double occupancy of</w:t>
      </w:r>
      <w:r>
        <w:t xml:space="preserve"> </w:t>
      </w:r>
      <w:r>
        <w:t xml:space="preserve">the approved number of bedrooms to be used for transient purposes. The zoning board</w:t>
      </w:r>
      <w:r>
        <w:t xml:space="preserve"> </w:t>
      </w:r>
      <w:r>
        <w:t xml:space="preserve">shall ensure that the proposed occupancy of the establishment can be effectively and</w:t>
      </w:r>
      <w:r>
        <w:t xml:space="preserve"> </w:t>
      </w:r>
      <w:r>
        <w:t xml:space="preserve">efficiently accommodated by the configuration of the structure and the physical layout</w:t>
      </w:r>
      <w:r>
        <w:t xml:space="preserve"> </w:t>
      </w:r>
      <w:r>
        <w:t xml:space="preserve">of the property.</w:t>
      </w:r>
    </w:p>
    <w:p>
      <w:pPr>
        <w:numPr>
          <w:ilvl w:val="1"/>
          <w:numId w:val="1140"/>
        </w:numPr>
      </w:pPr>
      <w:r>
        <w:t xml:space="preserve">(3)</w:t>
      </w:r>
      <w:r>
        <w:t xml:space="preserve"> </w:t>
      </w:r>
      <w:r>
        <w:t xml:space="preserve">There shall be two parking spaces provided for use for the resident(s)/owner(s) and</w:t>
      </w:r>
      <w:r>
        <w:t xml:space="preserve"> </w:t>
      </w:r>
      <w:r>
        <w:t xml:space="preserve">one additional parking space for each guest room. All parking shall be located on</w:t>
      </w:r>
      <w:r>
        <w:t xml:space="preserve"> </w:t>
      </w:r>
      <w:r>
        <w:t xml:space="preserve">the parcel in which the lodging/boarding house resides. In addition to the general</w:t>
      </w:r>
      <w:r>
        <w:t xml:space="preserve"> </w:t>
      </w:r>
      <w:r>
        <w:t xml:space="preserve">requirements and standards set forth in article VIII (off-street parking and loading</w:t>
      </w:r>
      <w:r>
        <w:t xml:space="preserve"> </w:t>
      </w:r>
      <w:r>
        <w:t xml:space="preserve">regulations), parking areas shall also adhere to the following:</w:t>
      </w:r>
    </w:p>
    <w:p>
      <w:pPr>
        <w:numPr>
          <w:ilvl w:val="2"/>
          <w:numId w:val="1141"/>
        </w:numPr>
      </w:pPr>
      <w:r>
        <w:t xml:space="preserve">a.</w:t>
      </w:r>
      <w:r>
        <w:t xml:space="preserve"> </w:t>
      </w:r>
      <w:r>
        <w:t xml:space="preserve">A solid wall or opaque fence not less than five feet nor more than six feet in height</w:t>
      </w:r>
      <w:r>
        <w:t xml:space="preserve"> </w:t>
      </w:r>
      <w:r>
        <w:t xml:space="preserve">or a compact evergreen screen not less than five feet in height shall be erected and</w:t>
      </w:r>
      <w:r>
        <w:t xml:space="preserve"> </w:t>
      </w:r>
      <w:r>
        <w:t xml:space="preserve">maintained between a parking area(s) and an adjacent residential property.</w:t>
      </w:r>
    </w:p>
    <w:p>
      <w:pPr>
        <w:numPr>
          <w:ilvl w:val="2"/>
          <w:numId w:val="1141"/>
        </w:numPr>
      </w:pPr>
      <w:r>
        <w:t xml:space="preserve">b.</w:t>
      </w:r>
      <w:r>
        <w:t xml:space="preserve"> </w:t>
      </w:r>
      <w:r>
        <w:t xml:space="preserve">Any light used to illuminate the parking area shall be arranged to reflect the light</w:t>
      </w:r>
      <w:r>
        <w:t xml:space="preserve"> </w:t>
      </w:r>
      <w:r>
        <w:t xml:space="preserve">away from adjoining property and away from adjacent streets.</w:t>
      </w:r>
    </w:p>
    <w:p>
      <w:pPr>
        <w:numPr>
          <w:ilvl w:val="1"/>
          <w:numId w:val="1140"/>
        </w:numPr>
      </w:pPr>
      <w:r>
        <w:t xml:space="preserve">(4)</w:t>
      </w:r>
      <w:r>
        <w:t xml:space="preserve"> </w:t>
      </w:r>
      <w:r>
        <w:t xml:space="preserve">No kitchen or cooking facilities shall be allowed in guestrooms.</w:t>
      </w:r>
    </w:p>
    <w:p>
      <w:pPr>
        <w:numPr>
          <w:ilvl w:val="1"/>
          <w:numId w:val="1140"/>
        </w:numPr>
      </w:pPr>
      <w:r>
        <w:t xml:space="preserve">(5)</w:t>
      </w:r>
      <w:r>
        <w:t xml:space="preserve"> </w:t>
      </w:r>
      <w:r>
        <w:t xml:space="preserve">Outdoor livability space. At least 25 percent of the lot must be used for outdoor</w:t>
      </w:r>
      <w:r>
        <w:t xml:space="preserve"> </w:t>
      </w:r>
      <w:r>
        <w:t xml:space="preserve">livability space such as lawns, gardens, and/or outdoor patios.</w:t>
      </w:r>
    </w:p>
    <w:p>
      <w:pPr>
        <w:numPr>
          <w:ilvl w:val="1"/>
          <w:numId w:val="1140"/>
        </w:numPr>
      </w:pPr>
      <w:r>
        <w:t xml:space="preserve">(6)</w:t>
      </w:r>
      <w:r>
        <w:t xml:space="preserve"> </w:t>
      </w:r>
      <w:r>
        <w:t xml:space="preserve">No exterior additions or alteration shall be made for the express purpose of maintaining</w:t>
      </w:r>
      <w:r>
        <w:t xml:space="preserve"> </w:t>
      </w:r>
      <w:r>
        <w:t xml:space="preserve">or adding to a lodging/boarding house, other than those required to meet health, safety,</w:t>
      </w:r>
      <w:r>
        <w:t xml:space="preserve"> </w:t>
      </w:r>
      <w:r>
        <w:t xml:space="preserve">and sanitation requirements. Minimal outward modification of the structure or grounds</w:t>
      </w:r>
      <w:r>
        <w:t xml:space="preserve"> </w:t>
      </w:r>
      <w:r>
        <w:t xml:space="preserve">may be made if such changes are compatible with the character of the neighborhood</w:t>
      </w:r>
      <w:r>
        <w:t xml:space="preserve"> </w:t>
      </w:r>
      <w:r>
        <w:t xml:space="preserve">and approved as part of the special use permit.</w:t>
      </w:r>
    </w:p>
    <w:p>
      <w:pPr>
        <w:numPr>
          <w:ilvl w:val="1"/>
          <w:numId w:val="1140"/>
        </w:numPr>
      </w:pPr>
      <w:r>
        <w:t xml:space="preserve">(7)</w:t>
      </w:r>
      <w:r>
        <w:t xml:space="preserve"> </w:t>
      </w:r>
      <w:r>
        <w:t xml:space="preserve">The lodging and boardinghouse shall contain: One bathroom for every two bedrooms.</w:t>
      </w:r>
      <w:r>
        <w:t xml:space="preserve"> </w:t>
      </w:r>
      <w:r>
        <w:t xml:space="preserve">One kitchen facility; and not over 75 percent of the heated floor area in use for</w:t>
      </w:r>
      <w:r>
        <w:t xml:space="preserve"> </w:t>
      </w:r>
      <w:r>
        <w:t xml:space="preserve">sleeping quarters.</w:t>
      </w:r>
    </w:p>
    <w:p>
      <w:pPr>
        <w:numPr>
          <w:ilvl w:val="1"/>
          <w:numId w:val="1140"/>
        </w:numPr>
      </w:pPr>
      <w:r>
        <w:t xml:space="preserve">(8)</w:t>
      </w:r>
      <w:r>
        <w:t xml:space="preserve"> </w:t>
      </w:r>
      <w:r>
        <w:t xml:space="preserve">The lodging/boardinghouse shall be located in a structure originally constructed as</w:t>
      </w:r>
      <w:r>
        <w:t xml:space="preserve"> </w:t>
      </w:r>
      <w:r>
        <w:t xml:space="preserve">and adhering to the standards of a single-family dwelling.</w:t>
      </w:r>
    </w:p>
    <w:p>
      <w:pPr>
        <w:numPr>
          <w:ilvl w:val="1"/>
          <w:numId w:val="1140"/>
        </w:numPr>
      </w:pPr>
      <w:r>
        <w:t xml:space="preserve">(9)</w:t>
      </w:r>
      <w:r>
        <w:t xml:space="preserve"> </w:t>
      </w:r>
      <w:r>
        <w:t xml:space="preserve">Operations. The lodging and boardinghouse shall be the permanent residence of the</w:t>
      </w:r>
      <w:r>
        <w:t xml:space="preserve"> </w:t>
      </w:r>
      <w:r>
        <w:t xml:space="preserve">owner or the manager of the business; and permitted to contain home occupations and</w:t>
      </w:r>
      <w:r>
        <w:t xml:space="preserve"> </w:t>
      </w:r>
      <w:r>
        <w:t xml:space="preserve">adhere to the additional standards outlined therefore (see 28-153 home occupations).</w:t>
      </w:r>
    </w:p>
    <w:p>
      <w:pPr>
        <w:numPr>
          <w:ilvl w:val="0"/>
          <w:numId w:val="1107"/>
        </w:numPr>
      </w:pPr>
      <w:r>
        <w:t xml:space="preserve">(u)</w:t>
      </w:r>
      <w:r>
        <w:t xml:space="preserve"> </w:t>
      </w:r>
      <w:r>
        <w:rPr>
          <w:i/>
          <w:iCs/>
        </w:rPr>
        <w:t xml:space="preserve">Special use permit standards for hospital.</w:t>
      </w:r>
    </w:p>
    <w:p>
      <w:pPr>
        <w:numPr>
          <w:ilvl w:val="1"/>
          <w:numId w:val="1142"/>
        </w:numPr>
      </w:pPr>
      <w:r>
        <w:t xml:space="preserve">(1)</w:t>
      </w:r>
      <w:r>
        <w:t xml:space="preserve"> </w:t>
      </w:r>
      <w:r>
        <w:t xml:space="preserve">A certificate of need from the state department of health or condition of approval</w:t>
      </w:r>
      <w:r>
        <w:t xml:space="preserve"> </w:t>
      </w:r>
      <w:r>
        <w:t xml:space="preserve">shall be submitted.</w:t>
      </w:r>
    </w:p>
    <w:p>
      <w:pPr>
        <w:numPr>
          <w:ilvl w:val="1"/>
          <w:numId w:val="1142"/>
        </w:numPr>
      </w:pPr>
      <w:r>
        <w:t xml:space="preserve">(2)</w:t>
      </w:r>
      <w:r>
        <w:t xml:space="preserve"> </w:t>
      </w:r>
      <w:r>
        <w:t xml:space="preserve">Shall be so located to have at least one lot line abutting a major street. All ingress</w:t>
      </w:r>
      <w:r>
        <w:t xml:space="preserve"> </w:t>
      </w:r>
      <w:r>
        <w:t xml:space="preserve">and egress to the site shall be directly onto said thoroughfare or a marginal access</w:t>
      </w:r>
      <w:r>
        <w:t xml:space="preserve"> </w:t>
      </w:r>
      <w:r>
        <w:t xml:space="preserve">service drive.</w:t>
      </w:r>
    </w:p>
    <w:p>
      <w:pPr>
        <w:numPr>
          <w:ilvl w:val="1"/>
          <w:numId w:val="1142"/>
        </w:numPr>
      </w:pPr>
      <w:r>
        <w:t xml:space="preserve">(3)</w:t>
      </w:r>
      <w:r>
        <w:t xml:space="preserve"> </w:t>
      </w:r>
      <w:r>
        <w:t xml:space="preserve">No building shall be located closer than 30 feet to a lot line.</w:t>
      </w:r>
    </w:p>
    <w:p>
      <w:pPr>
        <w:numPr>
          <w:ilvl w:val="1"/>
          <w:numId w:val="1142"/>
        </w:numPr>
      </w:pPr>
      <w:r>
        <w:t xml:space="preserve">(4)</w:t>
      </w:r>
      <w:r>
        <w:t xml:space="preserve"> </w:t>
      </w:r>
      <w:r>
        <w:t xml:space="preserve">Service entrances shall be screened from the view of adjacent residential property.</w:t>
      </w:r>
    </w:p>
    <w:p>
      <w:pPr>
        <w:numPr>
          <w:ilvl w:val="1"/>
          <w:numId w:val="1142"/>
        </w:numPr>
      </w:pPr>
      <w:r>
        <w:t xml:space="preserve">(5)</w:t>
      </w:r>
      <w:r>
        <w:t xml:space="preserve"> </w:t>
      </w:r>
      <w:r>
        <w:t xml:space="preserve">Height of any structure shall not exceed four floors.</w:t>
      </w:r>
    </w:p>
    <w:p>
      <w:pPr>
        <w:numPr>
          <w:ilvl w:val="1"/>
          <w:numId w:val="1142"/>
        </w:numPr>
      </w:pPr>
      <w:r>
        <w:t xml:space="preserve">(6)</w:t>
      </w:r>
      <w:r>
        <w:t xml:space="preserve"> </w:t>
      </w:r>
      <w:r>
        <w:t xml:space="preserve">Minimum lot area shall be no less than five acres.</w:t>
      </w:r>
    </w:p>
    <w:p>
      <w:pPr>
        <w:numPr>
          <w:ilvl w:val="1"/>
          <w:numId w:val="1142"/>
        </w:numPr>
      </w:pPr>
      <w:r>
        <w:t xml:space="preserve">(7)</w:t>
      </w:r>
      <w:r>
        <w:t xml:space="preserve"> </w:t>
      </w:r>
      <w:r>
        <w:t xml:space="preserve">No building or parking area shall be located closer than 50 feet to any side or rear</w:t>
      </w:r>
      <w:r>
        <w:t xml:space="preserve"> </w:t>
      </w:r>
      <w:r>
        <w:t xml:space="preserve">lot line if adjacent to a residential use.</w:t>
      </w:r>
    </w:p>
    <w:p>
      <w:pPr>
        <w:numPr>
          <w:ilvl w:val="1"/>
          <w:numId w:val="1142"/>
        </w:numPr>
      </w:pPr>
      <w:r>
        <w:t xml:space="preserve">(8)</w:t>
      </w:r>
      <w:r>
        <w:t xml:space="preserve"> </w:t>
      </w:r>
      <w:r>
        <w:t xml:space="preserve">No on-site incineration shall be permitted, and all chemical, radioactive and other</w:t>
      </w:r>
      <w:r>
        <w:t xml:space="preserve"> </w:t>
      </w:r>
      <w:r>
        <w:t xml:space="preserve">medical waste shall be disposed of in accordance with applicable state and federal</w:t>
      </w:r>
      <w:r>
        <w:t xml:space="preserve"> </w:t>
      </w:r>
      <w:r>
        <w:t xml:space="preserve">requirements.</w:t>
      </w:r>
    </w:p>
    <w:p>
      <w:pPr>
        <w:numPr>
          <w:ilvl w:val="0"/>
          <w:numId w:val="1107"/>
        </w:numPr>
      </w:pPr>
      <w:r>
        <w:t xml:space="preserve">(v)</w:t>
      </w:r>
      <w:r>
        <w:t xml:space="preserve"> </w:t>
      </w:r>
      <w:r>
        <w:rPr>
          <w:i/>
          <w:iCs/>
        </w:rPr>
        <w:t xml:space="preserve">Special use permit standards for drug and alcohol rehabilitation facility.</w:t>
      </w:r>
    </w:p>
    <w:p>
      <w:pPr>
        <w:numPr>
          <w:ilvl w:val="1"/>
          <w:numId w:val="1143"/>
        </w:numPr>
      </w:pPr>
      <w:r>
        <w:t xml:space="preserve">(1)</w:t>
      </w:r>
      <w:r>
        <w:t xml:space="preserve"> </w:t>
      </w:r>
      <w:r>
        <w:t xml:space="preserve">A certificate of need from the state department of health or condition of approval</w:t>
      </w:r>
      <w:r>
        <w:t xml:space="preserve"> </w:t>
      </w:r>
      <w:r>
        <w:t xml:space="preserve">shall be submitted.</w:t>
      </w:r>
    </w:p>
    <w:p>
      <w:pPr>
        <w:numPr>
          <w:ilvl w:val="1"/>
          <w:numId w:val="1143"/>
        </w:numPr>
      </w:pPr>
      <w:r>
        <w:t xml:space="preserve">(2)</w:t>
      </w:r>
      <w:r>
        <w:t xml:space="preserve"> </w:t>
      </w:r>
      <w:r>
        <w:t xml:space="preserve">Drug and alcohol rehabilitation facilities shall have an on-site manager on duty at</w:t>
      </w:r>
      <w:r>
        <w:t xml:space="preserve"> </w:t>
      </w:r>
      <w:r>
        <w:t xml:space="preserve">all times.</w:t>
      </w:r>
    </w:p>
    <w:p>
      <w:pPr>
        <w:numPr>
          <w:ilvl w:val="1"/>
          <w:numId w:val="1143"/>
        </w:numPr>
      </w:pPr>
      <w:r>
        <w:t xml:space="preserve">(3)</w:t>
      </w:r>
      <w:r>
        <w:t xml:space="preserve"> </w:t>
      </w:r>
      <w:r>
        <w:t xml:space="preserve">There shall be a minimum of three off-street parking spaces. In authorizing construction</w:t>
      </w:r>
      <w:r>
        <w:t xml:space="preserve"> </w:t>
      </w:r>
      <w:r>
        <w:t xml:space="preserve">of new structures, the zoning board may require sufficient yard area to be reserved</w:t>
      </w:r>
      <w:r>
        <w:t xml:space="preserve"> </w:t>
      </w:r>
      <w:r>
        <w:t xml:space="preserve">as potential parking to facilitate conversion to a permitted use in the district,</w:t>
      </w:r>
      <w:r>
        <w:t xml:space="preserve"> </w:t>
      </w:r>
      <w:r>
        <w:t xml:space="preserve">should the facility cease to operate.</w:t>
      </w:r>
    </w:p>
    <w:p>
      <w:pPr>
        <w:numPr>
          <w:ilvl w:val="1"/>
          <w:numId w:val="1143"/>
        </w:numPr>
      </w:pPr>
      <w:r>
        <w:t xml:space="preserve">(4)</w:t>
      </w:r>
      <w:r>
        <w:t xml:space="preserve"> </w:t>
      </w:r>
      <w:r>
        <w:t xml:space="preserve">Site plan and property maintenance requirements. Existing structures shall meet all</w:t>
      </w:r>
      <w:r>
        <w:t xml:space="preserve"> </w:t>
      </w:r>
      <w:r>
        <w:t xml:space="preserve">the minimum property maintenance and site plan requirements for licensing. Applications</w:t>
      </w:r>
      <w:r>
        <w:t xml:space="preserve"> </w:t>
      </w:r>
      <w:r>
        <w:t xml:space="preserve">for new buildings shall include a site plan, floor plan and elevations.</w:t>
      </w:r>
    </w:p>
    <w:p>
      <w:pPr>
        <w:numPr>
          <w:ilvl w:val="1"/>
          <w:numId w:val="1143"/>
        </w:numPr>
      </w:pPr>
      <w:r>
        <w:t xml:space="preserve">(5)</w:t>
      </w:r>
      <w:r>
        <w:t xml:space="preserve"> </w:t>
      </w:r>
      <w:r>
        <w:t xml:space="preserve">Approval of the site plan and/or special use permit shall specify compliance with</w:t>
      </w:r>
      <w:r>
        <w:t xml:space="preserve"> </w:t>
      </w:r>
      <w:r>
        <w:t xml:space="preserve">the number of occupants. Violation of this condition shall result in a public hearing</w:t>
      </w:r>
      <w:r>
        <w:t xml:space="preserve"> </w:t>
      </w:r>
      <w:r>
        <w:t xml:space="preserve">before the zoning board and shall be grounds for revocation of the special use permit.</w:t>
      </w:r>
    </w:p>
    <w:p>
      <w:pPr>
        <w:numPr>
          <w:ilvl w:val="1"/>
          <w:numId w:val="1143"/>
        </w:numPr>
      </w:pPr>
      <w:r>
        <w:t xml:space="preserve">(6)</w:t>
      </w:r>
      <w:r>
        <w:t xml:space="preserve"> </w:t>
      </w:r>
      <w:r>
        <w:t xml:space="preserve">In reviewing an application for a special use permit, the zoning board shall consider</w:t>
      </w:r>
      <w:r>
        <w:t xml:space="preserve"> </w:t>
      </w:r>
      <w:r>
        <w:t xml:space="preserve">the density of similar uses. In no case shall a drug and alcohol rehabilitation facility</w:t>
      </w:r>
      <w:r>
        <w:t xml:space="preserve"> </w:t>
      </w:r>
      <w:r>
        <w:t xml:space="preserve">be permitted within 500 feet of another similar facility.</w:t>
      </w:r>
    </w:p>
    <w:p>
      <w:pPr>
        <w:numPr>
          <w:ilvl w:val="0"/>
          <w:numId w:val="1107"/>
        </w:numPr>
      </w:pPr>
      <w:r>
        <w:t xml:space="preserve">(w)</w:t>
      </w:r>
      <w:r>
        <w:t xml:space="preserve"> </w:t>
      </w:r>
      <w:r>
        <w:rPr>
          <w:i/>
          <w:iCs/>
        </w:rPr>
        <w:t xml:space="preserve">Special use permit standards for halfway house.</w:t>
      </w:r>
    </w:p>
    <w:p>
      <w:pPr>
        <w:numPr>
          <w:ilvl w:val="1"/>
          <w:numId w:val="1144"/>
        </w:numPr>
      </w:pPr>
      <w:r>
        <w:t xml:space="preserve">(1)</w:t>
      </w:r>
      <w:r>
        <w:t xml:space="preserve"> </w:t>
      </w:r>
      <w:r>
        <w:t xml:space="preserve">Halfway Houses shall have an on-site manager on duty at all times.</w:t>
      </w:r>
    </w:p>
    <w:p>
      <w:pPr>
        <w:numPr>
          <w:ilvl w:val="1"/>
          <w:numId w:val="1144"/>
        </w:numPr>
      </w:pPr>
      <w:r>
        <w:t xml:space="preserve">(2)</w:t>
      </w:r>
      <w:r>
        <w:t xml:space="preserve"> </w:t>
      </w:r>
      <w:r>
        <w:t xml:space="preserve">Halfway Houses shall have a minimum of three off-street parking spaces. In authorizing</w:t>
      </w:r>
      <w:r>
        <w:t xml:space="preserve"> </w:t>
      </w:r>
      <w:r>
        <w:t xml:space="preserve">construction of new structures, the zoning board may require sufficient yard area</w:t>
      </w:r>
      <w:r>
        <w:t xml:space="preserve"> </w:t>
      </w:r>
      <w:r>
        <w:t xml:space="preserve">to be reserved as potential parking to facilitate conversion to a permitted use in</w:t>
      </w:r>
      <w:r>
        <w:t xml:space="preserve"> </w:t>
      </w:r>
      <w:r>
        <w:t xml:space="preserve">the district, should the facility cease to operate.</w:t>
      </w:r>
    </w:p>
    <w:p>
      <w:pPr>
        <w:numPr>
          <w:ilvl w:val="1"/>
          <w:numId w:val="1144"/>
        </w:numPr>
      </w:pPr>
      <w:r>
        <w:t xml:space="preserve">(3)</w:t>
      </w:r>
      <w:r>
        <w:t xml:space="preserve"> </w:t>
      </w:r>
      <w:r>
        <w:t xml:space="preserve">Existing structures shall meet all the minimum property maintenance and site plan</w:t>
      </w:r>
      <w:r>
        <w:t xml:space="preserve"> </w:t>
      </w:r>
      <w:r>
        <w:t xml:space="preserve">requirements for licensing. Applications for a new building shall include a site plan,</w:t>
      </w:r>
      <w:r>
        <w:t xml:space="preserve"> </w:t>
      </w:r>
      <w:r>
        <w:t xml:space="preserve">floor plan and elevations.</w:t>
      </w:r>
    </w:p>
    <w:p>
      <w:pPr>
        <w:numPr>
          <w:ilvl w:val="1"/>
          <w:numId w:val="1144"/>
        </w:numPr>
      </w:pPr>
      <w:r>
        <w:t xml:space="preserve">(4)</w:t>
      </w:r>
      <w:r>
        <w:t xml:space="preserve"> </w:t>
      </w:r>
      <w:r>
        <w:t xml:space="preserve">Approval of the site plan and/or special use permit shall specify compliance with</w:t>
      </w:r>
      <w:r>
        <w:t xml:space="preserve"> </w:t>
      </w:r>
      <w:r>
        <w:t xml:space="preserve">the number of occupants. Violation of this condition shall result in a public hearing</w:t>
      </w:r>
      <w:r>
        <w:t xml:space="preserve"> </w:t>
      </w:r>
      <w:r>
        <w:t xml:space="preserve">before the zoning board and shall be grounds for revocation of the special use permit.</w:t>
      </w:r>
    </w:p>
    <w:p>
      <w:pPr>
        <w:numPr>
          <w:ilvl w:val="1"/>
          <w:numId w:val="1144"/>
        </w:numPr>
      </w:pPr>
      <w:r>
        <w:t xml:space="preserve">(5)</w:t>
      </w:r>
      <w:r>
        <w:t xml:space="preserve"> </w:t>
      </w:r>
      <w:r>
        <w:t xml:space="preserve">In reviewing an application for a special use permit, the zoning board shall consider</w:t>
      </w:r>
      <w:r>
        <w:t xml:space="preserve"> </w:t>
      </w:r>
      <w:r>
        <w:t xml:space="preserve">the density of similar uses. In no case shall a halfway house be permitted within</w:t>
      </w:r>
      <w:r>
        <w:t xml:space="preserve"> </w:t>
      </w:r>
      <w:r>
        <w:t xml:space="preserve">500 feet of another similar facility.</w:t>
      </w:r>
    </w:p>
    <w:p>
      <w:pPr>
        <w:numPr>
          <w:ilvl w:val="0"/>
          <w:numId w:val="1107"/>
        </w:numPr>
      </w:pPr>
      <w:r>
        <w:t xml:space="preserve">(x)</w:t>
      </w:r>
      <w:r>
        <w:t xml:space="preserve"> </w:t>
      </w:r>
      <w:r>
        <w:rPr>
          <w:i/>
          <w:iCs/>
        </w:rPr>
        <w:t xml:space="preserve">Special use permit standards for day care facility with six or more persons.</w:t>
      </w:r>
    </w:p>
    <w:p>
      <w:pPr>
        <w:numPr>
          <w:ilvl w:val="1"/>
          <w:numId w:val="1145"/>
        </w:numPr>
      </w:pPr>
      <w:r>
        <w:t xml:space="preserve">(1)</w:t>
      </w:r>
      <w:r>
        <w:t xml:space="preserve"> </w:t>
      </w:r>
      <w:r>
        <w:t xml:space="preserve">The applicant shall provide proof of state licensing.</w:t>
      </w:r>
    </w:p>
    <w:p>
      <w:pPr>
        <w:numPr>
          <w:ilvl w:val="1"/>
          <w:numId w:val="1145"/>
        </w:numPr>
      </w:pPr>
      <w:r>
        <w:t xml:space="preserve">(2)</w:t>
      </w:r>
      <w:r>
        <w:t xml:space="preserve"> </w:t>
      </w:r>
      <w:r>
        <w:t xml:space="preserve">There shall be a designated drop-off area near an entrance to the building with a</w:t>
      </w:r>
      <w:r>
        <w:t xml:space="preserve"> </w:t>
      </w:r>
      <w:r>
        <w:t xml:space="preserve">minimum two vehicle queuing lane that does not block vehicle parking spaces calculated</w:t>
      </w:r>
      <w:r>
        <w:t xml:space="preserve"> </w:t>
      </w:r>
      <w:r>
        <w:t xml:space="preserve">as 25 percent of facility's enrollment capacity as determined by the licensing authority.</w:t>
      </w:r>
    </w:p>
    <w:p>
      <w:pPr>
        <w:numPr>
          <w:ilvl w:val="1"/>
          <w:numId w:val="1145"/>
        </w:numPr>
      </w:pPr>
      <w:r>
        <w:t xml:space="preserve">(3)</w:t>
      </w:r>
      <w:r>
        <w:t xml:space="preserve"> </w:t>
      </w:r>
      <w:r>
        <w:t xml:space="preserve">The parking plan shall provide safe pedestrian circulation with clearly marked crosswalks</w:t>
      </w:r>
      <w:r>
        <w:t xml:space="preserve"> </w:t>
      </w:r>
      <w:r>
        <w:t xml:space="preserve">from each parking area to the building entrance(s).</w:t>
      </w:r>
    </w:p>
    <w:p>
      <w:pPr>
        <w:numPr>
          <w:ilvl w:val="1"/>
          <w:numId w:val="1145"/>
        </w:numPr>
      </w:pPr>
      <w:r>
        <w:t xml:space="preserve">(4)</w:t>
      </w:r>
      <w:r>
        <w:t xml:space="preserve"> </w:t>
      </w:r>
      <w:r>
        <w:t xml:space="preserve">All outdoor activity areas are to be enclosed with fencing, a minimum of four feet</w:t>
      </w:r>
      <w:r>
        <w:t xml:space="preserve"> </w:t>
      </w:r>
      <w:r>
        <w:t xml:space="preserve">high, provided that such fencing is to be solid and six feet in height on any property</w:t>
      </w:r>
      <w:r>
        <w:t xml:space="preserve"> </w:t>
      </w:r>
      <w:r>
        <w:t xml:space="preserve">line abutting a residential use on an adjoining lot.</w:t>
      </w:r>
    </w:p>
    <w:p>
      <w:pPr>
        <w:numPr>
          <w:ilvl w:val="0"/>
          <w:numId w:val="1107"/>
        </w:numPr>
      </w:pPr>
      <w:r>
        <w:t xml:space="preserve">(y)</w:t>
      </w:r>
      <w:r>
        <w:t xml:space="preserve"> </w:t>
      </w:r>
      <w:r>
        <w:rPr>
          <w:i/>
          <w:iCs/>
        </w:rPr>
        <w:t xml:space="preserve">Special use permit standards for cemetery.</w:t>
      </w:r>
    </w:p>
    <w:p>
      <w:pPr>
        <w:numPr>
          <w:ilvl w:val="1"/>
          <w:numId w:val="1146"/>
        </w:numPr>
      </w:pPr>
      <w:r>
        <w:t xml:space="preserve">(1)</w:t>
      </w:r>
      <w:r>
        <w:t xml:space="preserve"> </w:t>
      </w:r>
      <w:r>
        <w:t xml:space="preserve">No burial or memorial plots or buildings shall be located closer than 50 feet to any</w:t>
      </w:r>
      <w:r>
        <w:t xml:space="preserve"> </w:t>
      </w:r>
      <w:r>
        <w:t xml:space="preserve">residential lot line, except when a dense evergreen hedge or wall or landscaped strip</w:t>
      </w:r>
      <w:r>
        <w:t xml:space="preserve"> </w:t>
      </w:r>
      <w:r>
        <w:t xml:space="preserve">at least six feet in height provides complete visual screening from all adjacent residential</w:t>
      </w:r>
      <w:r>
        <w:t xml:space="preserve"> </w:t>
      </w:r>
      <w:r>
        <w:t xml:space="preserve">properties. Burial or memorial plots with headstones, monuments or other grave markers</w:t>
      </w:r>
      <w:r>
        <w:t xml:space="preserve"> </w:t>
      </w:r>
      <w:r>
        <w:t xml:space="preserve">limited to less than six feet in height may be located as close as 25 feet to any</w:t>
      </w:r>
      <w:r>
        <w:t xml:space="preserve"> </w:t>
      </w:r>
      <w:r>
        <w:t xml:space="preserve">residential property line. This provision shall apply to both new cemeteries and proposals</w:t>
      </w:r>
      <w:r>
        <w:t xml:space="preserve"> </w:t>
      </w:r>
      <w:r>
        <w:t xml:space="preserve">for expansion of existing cemeteries.</w:t>
      </w:r>
    </w:p>
    <w:p>
      <w:pPr>
        <w:numPr>
          <w:ilvl w:val="1"/>
          <w:numId w:val="1146"/>
        </w:numPr>
      </w:pPr>
      <w:r>
        <w:t xml:space="preserve">(2)</w:t>
      </w:r>
      <w:r>
        <w:t xml:space="preserve"> </w:t>
      </w:r>
      <w:r>
        <w:t xml:space="preserve">A cemetery shall be located so that the site has direct ingress from and egress to</w:t>
      </w:r>
      <w:r>
        <w:t xml:space="preserve"> </w:t>
      </w:r>
      <w:r>
        <w:t xml:space="preserve">a major street or a minor street no more than 400 feet from its intersection with</w:t>
      </w:r>
      <w:r>
        <w:t xml:space="preserve"> </w:t>
      </w:r>
      <w:r>
        <w:t xml:space="preserve">a major street.</w:t>
      </w:r>
    </w:p>
    <w:p>
      <w:pPr>
        <w:numPr>
          <w:ilvl w:val="1"/>
          <w:numId w:val="1146"/>
        </w:numPr>
      </w:pPr>
      <w:r>
        <w:t xml:space="preserve">(3)</w:t>
      </w:r>
      <w:r>
        <w:t xml:space="preserve"> </w:t>
      </w:r>
      <w:r>
        <w:t xml:space="preserve">No building for a cemetery use shall be located closer than 30 feet to a lot line.</w:t>
      </w:r>
    </w:p>
    <w:p>
      <w:pPr>
        <w:numPr>
          <w:ilvl w:val="1"/>
          <w:numId w:val="1146"/>
        </w:numPr>
      </w:pPr>
      <w:r>
        <w:t xml:space="preserve">(4)</w:t>
      </w:r>
      <w:r>
        <w:t xml:space="preserve"> </w:t>
      </w:r>
      <w:r>
        <w:t xml:space="preserve">Service buildings and entrances shall be screened from the view of adjacent residential</w:t>
      </w:r>
      <w:r>
        <w:t xml:space="preserve"> </w:t>
      </w:r>
      <w:r>
        <w:t xml:space="preserve">property.</w:t>
      </w:r>
    </w:p>
    <w:p>
      <w:pPr>
        <w:numPr>
          <w:ilvl w:val="1"/>
          <w:numId w:val="1146"/>
        </w:numPr>
      </w:pPr>
      <w:r>
        <w:t xml:space="preserve">(5)</w:t>
      </w:r>
      <w:r>
        <w:t xml:space="preserve"> </w:t>
      </w:r>
      <w:r>
        <w:t xml:space="preserve">No companion crematory shall be allowed.</w:t>
      </w:r>
    </w:p>
    <w:p>
      <w:pPr>
        <w:numPr>
          <w:ilvl w:val="0"/>
          <w:numId w:val="1107"/>
        </w:numPr>
      </w:pPr>
      <w:r>
        <w:t xml:space="preserve">(z)</w:t>
      </w:r>
      <w:r>
        <w:t xml:space="preserve"> </w:t>
      </w:r>
      <w:r>
        <w:rPr>
          <w:i/>
          <w:iCs/>
        </w:rPr>
        <w:t xml:space="preserve">Special use permit standards for museum, nonprofit.</w:t>
      </w:r>
    </w:p>
    <w:p>
      <w:pPr>
        <w:numPr>
          <w:ilvl w:val="1"/>
          <w:numId w:val="1147"/>
        </w:numPr>
      </w:pPr>
      <w:r>
        <w:t xml:space="preserve">(1)</w:t>
      </w:r>
      <w:r>
        <w:t xml:space="preserve"> </w:t>
      </w:r>
      <w:r>
        <w:t xml:space="preserve">For a museum to be located in any residential district, the structure must have a</w:t>
      </w:r>
      <w:r>
        <w:t xml:space="preserve"> </w:t>
      </w:r>
      <w:r>
        <w:t xml:space="preserve">direct link with an individual who inhabited the structure or event that transpired</w:t>
      </w:r>
      <w:r>
        <w:t xml:space="preserve"> </w:t>
      </w:r>
      <w:r>
        <w:t xml:space="preserve">in the structure.</w:t>
      </w:r>
    </w:p>
    <w:p>
      <w:pPr>
        <w:numPr>
          <w:ilvl w:val="1"/>
          <w:numId w:val="1147"/>
        </w:numPr>
      </w:pPr>
      <w:r>
        <w:t xml:space="preserve">(2)</w:t>
      </w:r>
      <w:r>
        <w:t xml:space="preserve"> </w:t>
      </w:r>
      <w:r>
        <w:t xml:space="preserve">The structure must remain residential in character and may not be altered in a way</w:t>
      </w:r>
      <w:r>
        <w:t xml:space="preserve"> </w:t>
      </w:r>
      <w:r>
        <w:t xml:space="preserve">that detracts from the surrounding neighborhood and must meet all zoning district</w:t>
      </w:r>
      <w:r>
        <w:t xml:space="preserve"> </w:t>
      </w:r>
      <w:r>
        <w:t xml:space="preserve">requirements.</w:t>
      </w:r>
    </w:p>
    <w:p>
      <w:pPr>
        <w:numPr>
          <w:ilvl w:val="0"/>
          <w:numId w:val="1107"/>
        </w:numPr>
      </w:pPr>
      <w:r>
        <w:t xml:space="preserve">(aa)</w:t>
      </w:r>
      <w:r>
        <w:t xml:space="preserve"> </w:t>
      </w:r>
      <w:r>
        <w:rPr>
          <w:i/>
          <w:iCs/>
        </w:rPr>
        <w:t xml:space="preserve">Special use permit standards for k-12 school.</w:t>
      </w:r>
    </w:p>
    <w:p>
      <w:pPr>
        <w:numPr>
          <w:ilvl w:val="1"/>
          <w:numId w:val="1148"/>
        </w:numPr>
      </w:pPr>
      <w:r>
        <w:t xml:space="preserve">(1)</w:t>
      </w:r>
      <w:r>
        <w:t xml:space="preserve"> </w:t>
      </w:r>
      <w:r>
        <w:t xml:space="preserve">The applicant shall provide proof of state licensing as required.</w:t>
      </w:r>
    </w:p>
    <w:p>
      <w:pPr>
        <w:numPr>
          <w:ilvl w:val="1"/>
          <w:numId w:val="1148"/>
        </w:numPr>
      </w:pPr>
      <w:r>
        <w:t xml:space="preserve">(2)</w:t>
      </w:r>
      <w:r>
        <w:t xml:space="preserve"> </w:t>
      </w:r>
      <w:r>
        <w:t xml:space="preserve">The site shall otherwise comply with landscaping requirements of this chapter.</w:t>
      </w:r>
    </w:p>
    <w:p>
      <w:pPr>
        <w:numPr>
          <w:ilvl w:val="1"/>
          <w:numId w:val="1148"/>
        </w:numPr>
      </w:pPr>
      <w:r>
        <w:t xml:space="preserve">(3)</w:t>
      </w:r>
      <w:r>
        <w:t xml:space="preserve"> </w:t>
      </w:r>
      <w:r>
        <w:t xml:space="preserve">There shall be a designated drop-off area near an entrance to the building with a</w:t>
      </w:r>
      <w:r>
        <w:t xml:space="preserve"> </w:t>
      </w:r>
      <w:r>
        <w:t xml:space="preserve">queuing lane that does not block vehicle parking spaces calculated as 25 percent of</w:t>
      </w:r>
      <w:r>
        <w:t xml:space="preserve"> </w:t>
      </w:r>
      <w:r>
        <w:t xml:space="preserve">facility's enrollment capacity as determined by the licensing authority.</w:t>
      </w:r>
    </w:p>
    <w:p>
      <w:pPr>
        <w:numPr>
          <w:ilvl w:val="1"/>
          <w:numId w:val="1148"/>
        </w:numPr>
      </w:pPr>
      <w:r>
        <w:t xml:space="preserve">(4)</w:t>
      </w:r>
      <w:r>
        <w:t xml:space="preserve"> </w:t>
      </w:r>
      <w:r>
        <w:t xml:space="preserve">The use shall be screened along interior side and rear lot lines with a solid fence</w:t>
      </w:r>
      <w:r>
        <w:t xml:space="preserve"> </w:t>
      </w:r>
      <w:r>
        <w:t xml:space="preserve">or wall, a minimum of four feet and a maximum of six feet in height. Shrubs a minimum</w:t>
      </w:r>
      <w:r>
        <w:t xml:space="preserve"> </w:t>
      </w:r>
      <w:r>
        <w:t xml:space="preserve">of ten feet in height at time of planting shall be planted linearly every ten feet</w:t>
      </w:r>
      <w:r>
        <w:t xml:space="preserve"> </w:t>
      </w:r>
      <w:r>
        <w:t xml:space="preserve">on-center along such fence or wall.</w:t>
      </w:r>
    </w:p>
    <w:p>
      <w:pPr>
        <w:numPr>
          <w:ilvl w:val="1"/>
          <w:numId w:val="1148"/>
        </w:numPr>
      </w:pPr>
      <w:r>
        <w:t xml:space="preserve">(5)</w:t>
      </w:r>
      <w:r>
        <w:t xml:space="preserve"> </w:t>
      </w:r>
      <w:r>
        <w:t xml:space="preserve">Parking shall be located in the side and rear yards of the property, behind the building(s)</w:t>
      </w:r>
      <w:r>
        <w:t xml:space="preserve"> </w:t>
      </w:r>
      <w:r>
        <w:t xml:space="preserve">and parking plans shall provide safe pedestrian circulation with clearly marked crosswalks</w:t>
      </w:r>
      <w:r>
        <w:t xml:space="preserve"> </w:t>
      </w:r>
      <w:r>
        <w:t xml:space="preserve">from each parking area to the building entrance(s).</w:t>
      </w:r>
    </w:p>
    <w:p>
      <w:pPr>
        <w:numPr>
          <w:ilvl w:val="0"/>
          <w:numId w:val="1107"/>
        </w:numPr>
      </w:pPr>
      <w:r>
        <w:t xml:space="preserve">(bb)</w:t>
      </w:r>
      <w:r>
        <w:t xml:space="preserve"> </w:t>
      </w:r>
      <w:r>
        <w:rPr>
          <w:i/>
          <w:iCs/>
        </w:rPr>
        <w:t xml:space="preserve">Special use permit standards for office of a professional.</w:t>
      </w:r>
    </w:p>
    <w:p>
      <w:pPr>
        <w:numPr>
          <w:ilvl w:val="1"/>
          <w:numId w:val="1149"/>
        </w:numPr>
      </w:pPr>
      <w:r>
        <w:t xml:space="preserve">(1)</w:t>
      </w:r>
      <w:r>
        <w:t xml:space="preserve"> </w:t>
      </w:r>
      <w:r>
        <w:t xml:space="preserve">A professional office use may only be permitted in the M zone within a building that</w:t>
      </w:r>
      <w:r>
        <w:t xml:space="preserve"> </w:t>
      </w:r>
      <w:r>
        <w:t xml:space="preserve">contains a permitted use. The professional office use shall not occupy more than 25</w:t>
      </w:r>
      <w:r>
        <w:t xml:space="preserve"> </w:t>
      </w:r>
      <w:r>
        <w:t xml:space="preserve">percent of the total gross floor area of the structure.</w:t>
      </w:r>
    </w:p>
    <w:p>
      <w:pPr>
        <w:numPr>
          <w:ilvl w:val="0"/>
          <w:numId w:val="1107"/>
        </w:numPr>
      </w:pPr>
      <w:r>
        <w:t xml:space="preserve">(cc)</w:t>
      </w:r>
      <w:r>
        <w:t xml:space="preserve"> </w:t>
      </w:r>
      <w:r>
        <w:rPr>
          <w:i/>
          <w:iCs/>
        </w:rPr>
        <w:t xml:space="preserve">Special use permit standards for bank.</w:t>
      </w:r>
    </w:p>
    <w:p>
      <w:pPr>
        <w:numPr>
          <w:ilvl w:val="1"/>
          <w:numId w:val="1150"/>
        </w:numPr>
      </w:pPr>
      <w:r>
        <w:t xml:space="preserve">(1)</w:t>
      </w:r>
      <w:r>
        <w:t xml:space="preserve"> </w:t>
      </w:r>
      <w:r>
        <w:t xml:space="preserve">A bank use may only be permitted in the M zone within a building that contains a permitted</w:t>
      </w:r>
      <w:r>
        <w:t xml:space="preserve"> </w:t>
      </w:r>
      <w:r>
        <w:t xml:space="preserve">use. The bank office use shall not occupy more than 25 percent of the total gross</w:t>
      </w:r>
      <w:r>
        <w:t xml:space="preserve"> </w:t>
      </w:r>
      <w:r>
        <w:t xml:space="preserve">floor area of the structure.</w:t>
      </w:r>
    </w:p>
    <w:p>
      <w:pPr>
        <w:numPr>
          <w:ilvl w:val="0"/>
          <w:numId w:val="1107"/>
        </w:numPr>
      </w:pPr>
      <w:r>
        <w:t xml:space="preserve">(dd)</w:t>
      </w:r>
      <w:r>
        <w:t xml:space="preserve"> </w:t>
      </w:r>
      <w:r>
        <w:rPr>
          <w:i/>
          <w:iCs/>
        </w:rPr>
        <w:t xml:space="preserve">Special use permit standards for restaurant, cafe; or deli with or without liquor</w:t>
      </w:r>
      <w:r>
        <w:rPr>
          <w:i/>
          <w:iCs/>
        </w:rPr>
        <w:t xml:space="preserve"> </w:t>
      </w:r>
      <w:r>
        <w:rPr>
          <w:i/>
          <w:iCs/>
        </w:rPr>
        <w:t xml:space="preserve">sales.</w:t>
      </w:r>
    </w:p>
    <w:p>
      <w:pPr>
        <w:numPr>
          <w:ilvl w:val="1"/>
          <w:numId w:val="1151"/>
        </w:numPr>
      </w:pPr>
      <w:r>
        <w:t xml:space="preserve">(1)</w:t>
      </w:r>
      <w:r>
        <w:t xml:space="preserve"> </w:t>
      </w:r>
      <w:r>
        <w:t xml:space="preserve">When adjacent to a residential use, the following conditions must be met:</w:t>
      </w:r>
    </w:p>
    <w:p>
      <w:pPr>
        <w:numPr>
          <w:ilvl w:val="2"/>
          <w:numId w:val="1152"/>
        </w:numPr>
      </w:pPr>
      <w:r>
        <w:t xml:space="preserve">a.</w:t>
      </w:r>
      <w:r>
        <w:t xml:space="preserve"> </w:t>
      </w:r>
      <w:r>
        <w:t xml:space="preserve">A minimum of 25 feet of landscape buffer from adjacent residential; or a Minimum of</w:t>
      </w:r>
      <w:r>
        <w:t xml:space="preserve"> </w:t>
      </w:r>
      <w:r>
        <w:t xml:space="preserve">15 feet of landscape buffer with a 6-foot-fence.</w:t>
      </w:r>
    </w:p>
    <w:p>
      <w:pPr>
        <w:numPr>
          <w:ilvl w:val="2"/>
          <w:numId w:val="1152"/>
        </w:numPr>
      </w:pPr>
      <w:r>
        <w:t xml:space="preserve">b.</w:t>
      </w:r>
      <w:r>
        <w:t xml:space="preserve"> </w:t>
      </w:r>
      <w:r>
        <w:t xml:space="preserve">All building signage must face the right-of-way or an internal parking lot. Building</w:t>
      </w:r>
      <w:r>
        <w:t xml:space="preserve"> </w:t>
      </w:r>
      <w:r>
        <w:t xml:space="preserve">signage cannot face any adjacent residential property. If the residential property</w:t>
      </w:r>
      <w:r>
        <w:t xml:space="preserve"> </w:t>
      </w:r>
      <w:r>
        <w:t xml:space="preserve">is across a public right-of-way, building signage facing the property is allowed.</w:t>
      </w:r>
    </w:p>
    <w:p>
      <w:pPr>
        <w:numPr>
          <w:ilvl w:val="2"/>
          <w:numId w:val="1152"/>
        </w:numPr>
      </w:pPr>
      <w:r>
        <w:t xml:space="preserve">c.</w:t>
      </w:r>
      <w:r>
        <w:t xml:space="preserve"> </w:t>
      </w:r>
      <w:r>
        <w:t xml:space="preserve">Operating hours are limited to 7:00 a.m. to 10:00 p.m., unless otherwise approved</w:t>
      </w:r>
      <w:r>
        <w:t xml:space="preserve"> </w:t>
      </w:r>
      <w:r>
        <w:t xml:space="preserve">by special use permit.</w:t>
      </w:r>
    </w:p>
    <w:p>
      <w:pPr>
        <w:numPr>
          <w:ilvl w:val="2"/>
          <w:numId w:val="1152"/>
        </w:numPr>
      </w:pPr>
      <w:r>
        <w:t xml:space="preserve">d.</w:t>
      </w:r>
      <w:r>
        <w:t xml:space="preserve"> </w:t>
      </w:r>
      <w:r>
        <w:t xml:space="preserve">Outdoor lighting must be fully shielded, hooded and cannot trespass onto any adjacent</w:t>
      </w:r>
      <w:r>
        <w:t xml:space="preserve"> </w:t>
      </w:r>
      <w:r>
        <w:t xml:space="preserve">property.</w:t>
      </w:r>
    </w:p>
    <w:p>
      <w:pPr>
        <w:numPr>
          <w:ilvl w:val="0"/>
          <w:numId w:val="1107"/>
        </w:numPr>
      </w:pPr>
      <w:r>
        <w:t xml:space="preserve">(ee)</w:t>
      </w:r>
      <w:r>
        <w:t xml:space="preserve"> </w:t>
      </w:r>
      <w:r>
        <w:rPr>
          <w:i/>
          <w:iCs/>
        </w:rPr>
        <w:t xml:space="preserve">Special use permit standards for fast food restaurant.</w:t>
      </w:r>
    </w:p>
    <w:p>
      <w:pPr>
        <w:numPr>
          <w:ilvl w:val="1"/>
          <w:numId w:val="1153"/>
        </w:numPr>
      </w:pPr>
      <w:r>
        <w:t xml:space="preserve">(1)</w:t>
      </w:r>
      <w:r>
        <w:t xml:space="preserve"> </w:t>
      </w:r>
      <w:r>
        <w:t xml:space="preserve">Hours of operation shall be compatible with adjacent uses and residential areas and</w:t>
      </w:r>
      <w:r>
        <w:t xml:space="preserve"> </w:t>
      </w:r>
      <w:r>
        <w:t xml:space="preserve">to avoid the creation of any nuisance condition.</w:t>
      </w:r>
    </w:p>
    <w:p>
      <w:pPr>
        <w:numPr>
          <w:ilvl w:val="1"/>
          <w:numId w:val="1153"/>
        </w:numPr>
      </w:pPr>
      <w:r>
        <w:t xml:space="preserve">(2)</w:t>
      </w:r>
      <w:r>
        <w:t xml:space="preserve"> </w:t>
      </w:r>
      <w:r>
        <w:t xml:space="preserve">The inclusion of accessory recreational facilities or similar amusement areas, including</w:t>
      </w:r>
      <w:r>
        <w:t xml:space="preserve"> </w:t>
      </w:r>
      <w:r>
        <w:t xml:space="preserve">tot lots, video games and the like, as part of the fast-food establishment shall be</w:t>
      </w:r>
      <w:r>
        <w:t xml:space="preserve"> </w:t>
      </w:r>
      <w:r>
        <w:t xml:space="preserve">strictly prohibited.</w:t>
      </w:r>
    </w:p>
    <w:p>
      <w:pPr>
        <w:numPr>
          <w:ilvl w:val="1"/>
          <w:numId w:val="1153"/>
        </w:numPr>
      </w:pPr>
      <w:r>
        <w:t xml:space="preserve">(3)</w:t>
      </w:r>
      <w:r>
        <w:t xml:space="preserve"> </w:t>
      </w:r>
      <w:r>
        <w:t xml:space="preserve">The establishment shall not alter the identity of Bristol in a way which detracts</w:t>
      </w:r>
      <w:r>
        <w:t xml:space="preserve"> </w:t>
      </w:r>
      <w:r>
        <w:t xml:space="preserve">from its uniqueness or contributes to a nationwide trend of standardized fast-food</w:t>
      </w:r>
      <w:r>
        <w:t xml:space="preserve"> </w:t>
      </w:r>
      <w:r>
        <w:t xml:space="preserve">offerings.</w:t>
      </w:r>
    </w:p>
    <w:p>
      <w:pPr>
        <w:numPr>
          <w:ilvl w:val="1"/>
          <w:numId w:val="1153"/>
        </w:numPr>
      </w:pPr>
      <w:r>
        <w:t xml:space="preserve">(4)</w:t>
      </w:r>
      <w:r>
        <w:t xml:space="preserve"> </w:t>
      </w:r>
      <w:r>
        <w:t xml:space="preserve">The establishment shall contribute to a diverse and appropriate blend of uses in the</w:t>
      </w:r>
      <w:r>
        <w:t xml:space="preserve"> </w:t>
      </w:r>
      <w:r>
        <w:t xml:space="preserve">district and shall not be located within 500 feet of another fast-food establishment.</w:t>
      </w:r>
    </w:p>
    <w:p>
      <w:pPr>
        <w:numPr>
          <w:ilvl w:val="1"/>
          <w:numId w:val="1153"/>
        </w:numPr>
      </w:pPr>
      <w:r>
        <w:t xml:space="preserve">(5)</w:t>
      </w:r>
      <w:r>
        <w:t xml:space="preserve"> </w:t>
      </w:r>
      <w:r>
        <w:t xml:space="preserve">The establishment shall complement the uses already located in the district and must</w:t>
      </w:r>
      <w:r>
        <w:t xml:space="preserve"> </w:t>
      </w:r>
      <w:r>
        <w:t xml:space="preserve">help promote and foster the economic base as a whole.</w:t>
      </w:r>
    </w:p>
    <w:p>
      <w:pPr>
        <w:numPr>
          <w:ilvl w:val="1"/>
          <w:numId w:val="1153"/>
        </w:numPr>
      </w:pPr>
      <w:r>
        <w:t xml:space="preserve">(6)</w:t>
      </w:r>
      <w:r>
        <w:t xml:space="preserve"> </w:t>
      </w:r>
      <w:r>
        <w:t xml:space="preserve">The establishment shall be compatible with existing surrounding uses and shall be</w:t>
      </w:r>
      <w:r>
        <w:t xml:space="preserve"> </w:t>
      </w:r>
      <w:r>
        <w:t xml:space="preserve">designed and operated in a nonobtrusive manner to preserve the community's character</w:t>
      </w:r>
      <w:r>
        <w:t xml:space="preserve"> </w:t>
      </w:r>
      <w:r>
        <w:t xml:space="preserve">and appearance.</w:t>
      </w:r>
    </w:p>
    <w:p>
      <w:pPr>
        <w:numPr>
          <w:ilvl w:val="1"/>
          <w:numId w:val="1153"/>
        </w:numPr>
      </w:pPr>
      <w:r>
        <w:t xml:space="preserve">(7)</w:t>
      </w:r>
      <w:r>
        <w:t xml:space="preserve"> </w:t>
      </w:r>
      <w:r>
        <w:t xml:space="preserve">The establishment shall not create a substantial impact to the public safety from</w:t>
      </w:r>
      <w:r>
        <w:t xml:space="preserve"> </w:t>
      </w:r>
      <w:r>
        <w:t xml:space="preserve">increased traffic.</w:t>
      </w:r>
    </w:p>
    <w:p>
      <w:pPr>
        <w:numPr>
          <w:ilvl w:val="0"/>
          <w:numId w:val="1107"/>
        </w:numPr>
      </w:pPr>
      <w:r>
        <w:t xml:space="preserve">(ff)</w:t>
      </w:r>
      <w:r>
        <w:t xml:space="preserve"> </w:t>
      </w:r>
      <w:r>
        <w:rPr>
          <w:i/>
          <w:iCs/>
        </w:rPr>
        <w:t xml:space="preserve">Special use permit standards for tavern/bar/nightclub.</w:t>
      </w:r>
    </w:p>
    <w:p>
      <w:pPr>
        <w:numPr>
          <w:ilvl w:val="1"/>
          <w:numId w:val="1154"/>
        </w:numPr>
      </w:pPr>
      <w:r>
        <w:t xml:space="preserve">(1)</w:t>
      </w:r>
      <w:r>
        <w:t xml:space="preserve"> </w:t>
      </w:r>
      <w:r>
        <w:t xml:space="preserve">When adjacent to a residential use, the following conditions must be met:</w:t>
      </w:r>
    </w:p>
    <w:p>
      <w:pPr>
        <w:numPr>
          <w:ilvl w:val="2"/>
          <w:numId w:val="1155"/>
        </w:numPr>
      </w:pPr>
      <w:r>
        <w:t xml:space="preserve">a.</w:t>
      </w:r>
      <w:r>
        <w:t xml:space="preserve"> </w:t>
      </w:r>
      <w:r>
        <w:t xml:space="preserve">minimum of 25 feet of landscape buffer from adjacent residential; or a minimum of</w:t>
      </w:r>
      <w:r>
        <w:t xml:space="preserve"> </w:t>
      </w:r>
      <w:r>
        <w:t xml:space="preserve">15 feet of landscape buffer with a 6-foot-fence.</w:t>
      </w:r>
    </w:p>
    <w:p>
      <w:pPr>
        <w:numPr>
          <w:ilvl w:val="2"/>
          <w:numId w:val="1155"/>
        </w:numPr>
      </w:pPr>
      <w:r>
        <w:t xml:space="preserve">b.</w:t>
      </w:r>
      <w:r>
        <w:t xml:space="preserve"> </w:t>
      </w:r>
      <w:r>
        <w:t xml:space="preserve">All building signage must face the right-of-way or an internal parking lot. Building</w:t>
      </w:r>
      <w:r>
        <w:t xml:space="preserve"> </w:t>
      </w:r>
      <w:r>
        <w:t xml:space="preserve">signage cannot face any adjacent residential property. If the residential property</w:t>
      </w:r>
      <w:r>
        <w:t xml:space="preserve"> </w:t>
      </w:r>
      <w:r>
        <w:t xml:space="preserve">is across a public right-of-way, building signage facing the property is allowed.</w:t>
      </w:r>
    </w:p>
    <w:p>
      <w:pPr>
        <w:numPr>
          <w:ilvl w:val="2"/>
          <w:numId w:val="1155"/>
        </w:numPr>
      </w:pPr>
      <w:r>
        <w:t xml:space="preserve">c.</w:t>
      </w:r>
      <w:r>
        <w:t xml:space="preserve"> </w:t>
      </w:r>
      <w:r>
        <w:t xml:space="preserve">Outdoor lighting must be fully shielded, hooded and cannot trespass onto any adjacent</w:t>
      </w:r>
      <w:r>
        <w:t xml:space="preserve"> </w:t>
      </w:r>
      <w:r>
        <w:t xml:space="preserve">property.</w:t>
      </w:r>
    </w:p>
    <w:p>
      <w:pPr>
        <w:numPr>
          <w:ilvl w:val="0"/>
          <w:numId w:val="1107"/>
        </w:numPr>
      </w:pPr>
      <w:r>
        <w:t xml:space="preserve">(gg)</w:t>
      </w:r>
      <w:r>
        <w:t xml:space="preserve"> </w:t>
      </w:r>
      <w:r>
        <w:rPr>
          <w:i/>
          <w:iCs/>
        </w:rPr>
        <w:t xml:space="preserve">Special use permit standards for funeral home.</w:t>
      </w:r>
    </w:p>
    <w:p>
      <w:pPr>
        <w:numPr>
          <w:ilvl w:val="1"/>
          <w:numId w:val="1156"/>
        </w:numPr>
      </w:pPr>
      <w:r>
        <w:t xml:space="preserve">(1)</w:t>
      </w:r>
      <w:r>
        <w:t xml:space="preserve"> </w:t>
      </w:r>
      <w:r>
        <w:t xml:space="preserve">The funeral home shall maintain the appearance and the building and site design characteristics</w:t>
      </w:r>
      <w:r>
        <w:t xml:space="preserve"> </w:t>
      </w:r>
      <w:r>
        <w:t xml:space="preserve">of a residential dwelling.</w:t>
      </w:r>
    </w:p>
    <w:p>
      <w:pPr>
        <w:numPr>
          <w:ilvl w:val="1"/>
          <w:numId w:val="1156"/>
        </w:numPr>
      </w:pPr>
      <w:r>
        <w:t xml:space="preserve">(2)</w:t>
      </w:r>
      <w:r>
        <w:t xml:space="preserve"> </w:t>
      </w:r>
      <w:r>
        <w:t xml:space="preserve">The funeral home shall be located on a single lot with no less than the minimum lot</w:t>
      </w:r>
      <w:r>
        <w:t xml:space="preserve"> </w:t>
      </w:r>
      <w:r>
        <w:t xml:space="preserve">area specified for the zoning district.</w:t>
      </w:r>
    </w:p>
    <w:p>
      <w:pPr>
        <w:numPr>
          <w:ilvl w:val="1"/>
          <w:numId w:val="1156"/>
        </w:numPr>
      </w:pPr>
      <w:r>
        <w:t xml:space="preserve">(3)</w:t>
      </w:r>
      <w:r>
        <w:t xml:space="preserve"> </w:t>
      </w:r>
      <w:r>
        <w:t xml:space="preserve">Off-street parking and its associated lighting shall be both screened by an intervening</w:t>
      </w:r>
      <w:r>
        <w:t xml:space="preserve"> </w:t>
      </w:r>
      <w:r>
        <w:t xml:space="preserve">landform and/or natural vegetation from neighboring residential properties and located</w:t>
      </w:r>
      <w:r>
        <w:t xml:space="preserve"> </w:t>
      </w:r>
      <w:r>
        <w:t xml:space="preserve">in a rear or side yard.</w:t>
      </w:r>
    </w:p>
    <w:p>
      <w:pPr>
        <w:numPr>
          <w:ilvl w:val="1"/>
          <w:numId w:val="1156"/>
        </w:numPr>
      </w:pPr>
      <w:r>
        <w:t xml:space="preserve">(4)</w:t>
      </w:r>
      <w:r>
        <w:t xml:space="preserve"> </w:t>
      </w:r>
      <w:r>
        <w:t xml:space="preserve">No companion crematory shall be allowed.</w:t>
      </w:r>
    </w:p>
    <w:p>
      <w:pPr>
        <w:numPr>
          <w:ilvl w:val="0"/>
          <w:numId w:val="1107"/>
        </w:numPr>
      </w:pPr>
      <w:r>
        <w:t xml:space="preserve">(hh)</w:t>
      </w:r>
      <w:r>
        <w:t xml:space="preserve"> </w:t>
      </w:r>
      <w:r>
        <w:rPr>
          <w:i/>
          <w:iCs/>
        </w:rPr>
        <w:t xml:space="preserve">Special use permit standards for car wash.</w:t>
      </w:r>
    </w:p>
    <w:p>
      <w:pPr>
        <w:numPr>
          <w:ilvl w:val="1"/>
          <w:numId w:val="1157"/>
        </w:numPr>
      </w:pPr>
      <w:r>
        <w:t xml:space="preserve">(1)</w:t>
      </w:r>
      <w:r>
        <w:t xml:space="preserve"> </w:t>
      </w:r>
      <w:r>
        <w:t xml:space="preserve">Car wash facilities shall be screened along interior side and rear lot lines with</w:t>
      </w:r>
      <w:r>
        <w:t xml:space="preserve"> </w:t>
      </w:r>
      <w:r>
        <w:t xml:space="preserve">a solid fence or wall, a minimum six feet in height. Shrubs a minimum of four feet</w:t>
      </w:r>
      <w:r>
        <w:t xml:space="preserve"> </w:t>
      </w:r>
      <w:r>
        <w:t xml:space="preserve">in height at time of planting shall be planted linearly every ten feet on-center along</w:t>
      </w:r>
      <w:r>
        <w:t xml:space="preserve"> </w:t>
      </w:r>
      <w:r>
        <w:t xml:space="preserve">such fence or wall.</w:t>
      </w:r>
    </w:p>
    <w:p>
      <w:pPr>
        <w:numPr>
          <w:ilvl w:val="1"/>
          <w:numId w:val="1157"/>
        </w:numPr>
      </w:pPr>
      <w:r>
        <w:t xml:space="preserve">(2)</w:t>
      </w:r>
      <w:r>
        <w:t xml:space="preserve"> </w:t>
      </w:r>
      <w:r>
        <w:t xml:space="preserve">When a car wash facility abuts a residential use or zoning district, there shall be</w:t>
      </w:r>
      <w:r>
        <w:t xml:space="preserve"> </w:t>
      </w:r>
      <w:r>
        <w:t xml:space="preserve">a 20 ft. setback from each such lot line abutting a residential use or zoning district.</w:t>
      </w:r>
    </w:p>
    <w:p>
      <w:pPr>
        <w:numPr>
          <w:ilvl w:val="1"/>
          <w:numId w:val="1157"/>
        </w:numPr>
      </w:pPr>
      <w:r>
        <w:t xml:space="preserve">(3)</w:t>
      </w:r>
      <w:r>
        <w:t xml:space="preserve"> </w:t>
      </w:r>
      <w:r>
        <w:t xml:space="preserve">When vacuums are included on the site, they shall include mufflers to reduce the sound</w:t>
      </w:r>
      <w:r>
        <w:t xml:space="preserve"> </w:t>
      </w:r>
      <w:r>
        <w:t xml:space="preserve">of the equipment.</w:t>
      </w:r>
    </w:p>
    <w:p>
      <w:pPr>
        <w:numPr>
          <w:ilvl w:val="1"/>
          <w:numId w:val="1157"/>
        </w:numPr>
      </w:pPr>
      <w:r>
        <w:t xml:space="preserve">(4)</w:t>
      </w:r>
      <w:r>
        <w:t xml:space="preserve"> </w:t>
      </w:r>
      <w:r>
        <w:t xml:space="preserve">Trash receptacles shall be placed near all vacuum stations as applicable and at the</w:t>
      </w:r>
      <w:r>
        <w:t xml:space="preserve"> </w:t>
      </w:r>
      <w:r>
        <w:t xml:space="preserve">entrance to the car wash entrance.</w:t>
      </w:r>
    </w:p>
    <w:p>
      <w:pPr>
        <w:numPr>
          <w:ilvl w:val="1"/>
          <w:numId w:val="1157"/>
        </w:numPr>
      </w:pPr>
      <w:r>
        <w:t xml:space="preserve">(5)</w:t>
      </w:r>
      <w:r>
        <w:t xml:space="preserve"> </w:t>
      </w:r>
      <w:r>
        <w:t xml:space="preserve">Structures or equipment related to cleaning vehicles (car wash bays, vacuums, vending</w:t>
      </w:r>
      <w:r>
        <w:t xml:space="preserve"> </w:t>
      </w:r>
      <w:r>
        <w:t xml:space="preserve">machines) must be located at least 50 ft. from the boundary of any residential zoning</w:t>
      </w:r>
      <w:r>
        <w:t xml:space="preserve"> </w:t>
      </w:r>
      <w:r>
        <w:t xml:space="preserve">district, places of residence such as nursing homes or lodging establishment.</w:t>
      </w:r>
    </w:p>
    <w:p>
      <w:pPr>
        <w:numPr>
          <w:ilvl w:val="1"/>
          <w:numId w:val="1157"/>
        </w:numPr>
      </w:pPr>
      <w:r>
        <w:t xml:space="preserve">(6)</w:t>
      </w:r>
      <w:r>
        <w:t xml:space="preserve"> </w:t>
      </w:r>
      <w:r>
        <w:t xml:space="preserve">Washing facilities must occur under a roofed area with at least two walls.</w:t>
      </w:r>
    </w:p>
    <w:p>
      <w:pPr>
        <w:numPr>
          <w:ilvl w:val="1"/>
          <w:numId w:val="1157"/>
        </w:numPr>
      </w:pPr>
      <w:r>
        <w:t xml:space="preserve">(7)</w:t>
      </w:r>
      <w:r>
        <w:t xml:space="preserve"> </w:t>
      </w:r>
      <w:r>
        <w:t xml:space="preserve">Car wash facilities next to residential zoning districts, places of residence such</w:t>
      </w:r>
      <w:r>
        <w:t xml:space="preserve"> </w:t>
      </w:r>
      <w:r>
        <w:t xml:space="preserve">as nursing homes and extended care facilities, and lodging establishments: Must be</w:t>
      </w:r>
      <w:r>
        <w:t xml:space="preserve"> </w:t>
      </w:r>
      <w:r>
        <w:t xml:space="preserve">screened and buffered with solid fencing at least six feet in height to minimize impact</w:t>
      </w:r>
      <w:r>
        <w:t xml:space="preserve"> </w:t>
      </w:r>
      <w:r>
        <w:t xml:space="preserve">on residential properties. May operate only between 7:00 AM and 9:00 PM. Cannot have</w:t>
      </w:r>
      <w:r>
        <w:t xml:space="preserve"> </w:t>
      </w:r>
      <w:r>
        <w:t xml:space="preserve">loudspeakers or equipment that emits audible signals such as beeps, buzzers and bells</w:t>
      </w:r>
      <w:r>
        <w:t xml:space="preserve"> </w:t>
      </w:r>
      <w:r>
        <w:t xml:space="preserve">that would be audible off the site.</w:t>
      </w:r>
    </w:p>
    <w:p>
      <w:pPr>
        <w:numPr>
          <w:ilvl w:val="0"/>
          <w:numId w:val="1107"/>
        </w:numPr>
      </w:pPr>
      <w:r>
        <w:t xml:space="preserve">(ii)</w:t>
      </w:r>
      <w:r>
        <w:t xml:space="preserve"> </w:t>
      </w:r>
      <w:r>
        <w:rPr>
          <w:i/>
          <w:iCs/>
        </w:rPr>
        <w:t xml:space="preserve">Special use permit standards for commercial or technical trades school.</w:t>
      </w:r>
    </w:p>
    <w:p>
      <w:pPr>
        <w:numPr>
          <w:ilvl w:val="1"/>
          <w:numId w:val="1158"/>
        </w:numPr>
      </w:pPr>
      <w:r>
        <w:t xml:space="preserve">(1)</w:t>
      </w:r>
      <w:r>
        <w:t xml:space="preserve"> </w:t>
      </w:r>
      <w:r>
        <w:t xml:space="preserve">The applicant shall provide proof of state licensing or approval shall be conditioned</w:t>
      </w:r>
      <w:r>
        <w:t xml:space="preserve"> </w:t>
      </w:r>
      <w:r>
        <w:t xml:space="preserve">on final approval of licensing.</w:t>
      </w:r>
    </w:p>
    <w:p>
      <w:pPr>
        <w:numPr>
          <w:ilvl w:val="1"/>
          <w:numId w:val="1158"/>
        </w:numPr>
      </w:pPr>
      <w:r>
        <w:t xml:space="preserve">(2)</w:t>
      </w:r>
      <w:r>
        <w:t xml:space="preserve"> </w:t>
      </w:r>
      <w:r>
        <w:t xml:space="preserve">There shall be a designated drop-off area near an entrance to the building with a</w:t>
      </w:r>
      <w:r>
        <w:t xml:space="preserve"> </w:t>
      </w:r>
      <w:r>
        <w:t xml:space="preserve">queuing lane that does not block vehicle parking spaces.</w:t>
      </w:r>
    </w:p>
    <w:p>
      <w:pPr>
        <w:numPr>
          <w:ilvl w:val="1"/>
          <w:numId w:val="1158"/>
        </w:numPr>
      </w:pPr>
      <w:r>
        <w:t xml:space="preserve">(3)</w:t>
      </w:r>
      <w:r>
        <w:t xml:space="preserve"> </w:t>
      </w:r>
      <w:r>
        <w:t xml:space="preserve">Parking plans shall include pedestrian circulation with clearly marked crosswalks</w:t>
      </w:r>
      <w:r>
        <w:t xml:space="preserve"> </w:t>
      </w:r>
      <w:r>
        <w:t xml:space="preserve">from each parking area to the building entrance(s)</w:t>
      </w:r>
    </w:p>
    <w:p>
      <w:pPr>
        <w:numPr>
          <w:ilvl w:val="1"/>
          <w:numId w:val="1158"/>
        </w:numPr>
      </w:pPr>
      <w:r>
        <w:t xml:space="preserve">(4)</w:t>
      </w:r>
      <w:r>
        <w:t xml:space="preserve"> </w:t>
      </w:r>
      <w:r>
        <w:t xml:space="preserve">A traffic study shall be required if proposed number of students exceeds 50.</w:t>
      </w:r>
    </w:p>
    <w:p>
      <w:pPr>
        <w:numPr>
          <w:ilvl w:val="0"/>
          <w:numId w:val="1107"/>
        </w:numPr>
      </w:pPr>
      <w:r>
        <w:t xml:space="preserve">(jj)</w:t>
      </w:r>
      <w:r>
        <w:t xml:space="preserve"> </w:t>
      </w:r>
      <w:r>
        <w:rPr>
          <w:i/>
          <w:iCs/>
        </w:rPr>
        <w:t xml:space="preserve">Special use permit standards for contract construction service.</w:t>
      </w:r>
    </w:p>
    <w:p>
      <w:pPr>
        <w:numPr>
          <w:ilvl w:val="1"/>
          <w:numId w:val="1159"/>
        </w:numPr>
      </w:pPr>
      <w:r>
        <w:t xml:space="preserve">(1)</w:t>
      </w:r>
      <w:r>
        <w:t xml:space="preserve"> </w:t>
      </w:r>
      <w:r>
        <w:t xml:space="preserve">Outside storage of equipment, supplies and materials associated with any of the normal</w:t>
      </w:r>
      <w:r>
        <w:t xml:space="preserve"> </w:t>
      </w:r>
      <w:r>
        <w:t xml:space="preserve">operations of must be adequately screened along the interior side yard, rear yard</w:t>
      </w:r>
      <w:r>
        <w:t xml:space="preserve"> </w:t>
      </w:r>
      <w:r>
        <w:t xml:space="preserve">and road frontage with natural vegetation, landscaping, fencing and/or as shall be</w:t>
      </w:r>
      <w:r>
        <w:t xml:space="preserve"> </w:t>
      </w:r>
      <w:r>
        <w:t xml:space="preserve">deemed appropriate by the board.</w:t>
      </w:r>
    </w:p>
    <w:p>
      <w:pPr>
        <w:numPr>
          <w:ilvl w:val="1"/>
          <w:numId w:val="1159"/>
        </w:numPr>
      </w:pPr>
      <w:r>
        <w:t xml:space="preserve">(2)</w:t>
      </w:r>
      <w:r>
        <w:t xml:space="preserve"> </w:t>
      </w:r>
      <w:r>
        <w:t xml:space="preserve">The materials processing area shall be completely enclosed along all lot lines by</w:t>
      </w:r>
      <w:r>
        <w:t xml:space="preserve"> </w:t>
      </w:r>
      <w:r>
        <w:t xml:space="preserve">an opaque fence, six feet in height.</w:t>
      </w:r>
    </w:p>
    <w:p>
      <w:pPr>
        <w:numPr>
          <w:ilvl w:val="1"/>
          <w:numId w:val="1159"/>
        </w:numPr>
      </w:pPr>
      <w:r>
        <w:t xml:space="preserve">(3)</w:t>
      </w:r>
      <w:r>
        <w:t xml:space="preserve"> </w:t>
      </w:r>
      <w:r>
        <w:t xml:space="preserve">Where buildings are proposed, they should be located along the street frontage, meeting</w:t>
      </w:r>
      <w:r>
        <w:t xml:space="preserve"> </w:t>
      </w:r>
      <w:r>
        <w:t xml:space="preserve">setback requirements. Otherwise, screening the operation from the street, which may</w:t>
      </w:r>
      <w:r>
        <w:t xml:space="preserve"> </w:t>
      </w:r>
      <w:r>
        <w:t xml:space="preserve">include fences and tall vegetation is required.</w:t>
      </w:r>
    </w:p>
    <w:p>
      <w:pPr>
        <w:numPr>
          <w:ilvl w:val="1"/>
          <w:numId w:val="1159"/>
        </w:numPr>
      </w:pPr>
      <w:r>
        <w:t xml:space="preserve">(4)</w:t>
      </w:r>
      <w:r>
        <w:t xml:space="preserve"> </w:t>
      </w:r>
      <w:r>
        <w:t xml:space="preserve">A narrative is required to be submitted explaining the scope of the business, including</w:t>
      </w:r>
      <w:r>
        <w:t xml:space="preserve"> </w:t>
      </w:r>
      <w:r>
        <w:t xml:space="preserve">without limitation, the number of employees, the number and type of trucks and other</w:t>
      </w:r>
      <w:r>
        <w:t xml:space="preserve"> </w:t>
      </w:r>
      <w:r>
        <w:t xml:space="preserve">vehicles and the provisions to protect adjoining and adjacent residential properties</w:t>
      </w:r>
      <w:r>
        <w:t xml:space="preserve"> </w:t>
      </w:r>
      <w:r>
        <w:t xml:space="preserve">from noise, vibration, visual, odor, or other adverse effects.</w:t>
      </w:r>
    </w:p>
    <w:p>
      <w:pPr>
        <w:numPr>
          <w:ilvl w:val="1"/>
          <w:numId w:val="1159"/>
        </w:numPr>
      </w:pPr>
      <w:r>
        <w:t xml:space="preserve">(5)</w:t>
      </w:r>
      <w:r>
        <w:t xml:space="preserve"> </w:t>
      </w:r>
      <w:r>
        <w:t xml:space="preserve">The subject property shall have frontage on, and direct vehicular access to an arterial</w:t>
      </w:r>
      <w:r>
        <w:t xml:space="preserve"> </w:t>
      </w:r>
      <w:r>
        <w:t xml:space="preserve">or collector street.</w:t>
      </w:r>
    </w:p>
    <w:p>
      <w:pPr>
        <w:numPr>
          <w:ilvl w:val="1"/>
          <w:numId w:val="1159"/>
        </w:numPr>
      </w:pPr>
      <w:r>
        <w:t xml:space="preserve">(6)</w:t>
      </w:r>
      <w:r>
        <w:t xml:space="preserve"> </w:t>
      </w:r>
      <w:r>
        <w:t xml:space="preserve">Vehicular access to the subject property shall not be by means of local streets.</w:t>
      </w:r>
    </w:p>
    <w:p>
      <w:pPr>
        <w:numPr>
          <w:ilvl w:val="0"/>
          <w:numId w:val="1107"/>
        </w:numPr>
      </w:pPr>
      <w:r>
        <w:t xml:space="preserve">(kk)</w:t>
      </w:r>
      <w:r>
        <w:t xml:space="preserve"> </w:t>
      </w:r>
      <w:r>
        <w:rPr>
          <w:i/>
          <w:iCs/>
        </w:rPr>
        <w:t xml:space="preserve">Special use permit standards for kennel and animal care.</w:t>
      </w:r>
    </w:p>
    <w:p>
      <w:pPr>
        <w:numPr>
          <w:ilvl w:val="1"/>
          <w:numId w:val="1160"/>
        </w:numPr>
      </w:pPr>
      <w:r>
        <w:t xml:space="preserve">(1)</w:t>
      </w:r>
      <w:r>
        <w:t xml:space="preserve"> </w:t>
      </w:r>
      <w:r>
        <w:t xml:space="preserve">Exterior exercise areas shall be located in the interior side or rear yard and shall</w:t>
      </w:r>
      <w:r>
        <w:t xml:space="preserve"> </w:t>
      </w:r>
      <w:r>
        <w:t xml:space="preserve">be completely enclosed along all property lines by landscaping, fencing and/or as</w:t>
      </w:r>
      <w:r>
        <w:t xml:space="preserve"> </w:t>
      </w:r>
      <w:r>
        <w:t xml:space="preserve">shall be deemed appropriate by the board.</w:t>
      </w:r>
    </w:p>
    <w:p>
      <w:pPr>
        <w:numPr>
          <w:ilvl w:val="1"/>
          <w:numId w:val="1160"/>
        </w:numPr>
      </w:pPr>
      <w:r>
        <w:t xml:space="preserve">(2)</w:t>
      </w:r>
      <w:r>
        <w:t xml:space="preserve"> </w:t>
      </w:r>
      <w:r>
        <w:t xml:space="preserve">Where the outside exercise area abuts a residential use or residential zoning district,</w:t>
      </w:r>
      <w:r>
        <w:t xml:space="preserve"> </w:t>
      </w:r>
      <w:r>
        <w:t xml:space="preserve">there shall be a setback from the residential use or zone of 75 feet.</w:t>
      </w:r>
    </w:p>
    <w:p>
      <w:pPr>
        <w:numPr>
          <w:ilvl w:val="1"/>
          <w:numId w:val="1160"/>
        </w:numPr>
      </w:pPr>
      <w:r>
        <w:t xml:space="preserve">(3)</w:t>
      </w:r>
      <w:r>
        <w:t xml:space="preserve"> </w:t>
      </w:r>
      <w:r>
        <w:t xml:space="preserve">All overnight (between the hours of 10:00 p.m. to 8:00 a.m.) boarding operations shall</w:t>
      </w:r>
      <w:r>
        <w:t xml:space="preserve"> </w:t>
      </w:r>
      <w:r>
        <w:t xml:space="preserve">be located indoors and be fully enclosed and sufficiently insulated so no unreasonable</w:t>
      </w:r>
      <w:r>
        <w:t xml:space="preserve"> </w:t>
      </w:r>
      <w:r>
        <w:t xml:space="preserve">noise or odor can be detected off the premises.</w:t>
      </w:r>
    </w:p>
    <w:p>
      <w:pPr>
        <w:numPr>
          <w:ilvl w:val="1"/>
          <w:numId w:val="1160"/>
        </w:numPr>
      </w:pPr>
      <w:r>
        <w:t xml:space="preserve">(4)</w:t>
      </w:r>
      <w:r>
        <w:t xml:space="preserve"> </w:t>
      </w:r>
      <w:r>
        <w:t xml:space="preserve">The facility shall be compliant with all state and local license requirements, or</w:t>
      </w:r>
      <w:r>
        <w:t xml:space="preserve"> </w:t>
      </w:r>
      <w:r>
        <w:t xml:space="preserve">condition of approval will be subject to licenses from state and local authorities.</w:t>
      </w:r>
    </w:p>
    <w:p>
      <w:pPr>
        <w:numPr>
          <w:ilvl w:val="0"/>
          <w:numId w:val="1107"/>
        </w:numPr>
      </w:pPr>
      <w:r>
        <w:t xml:space="preserve">(ll)</w:t>
      </w:r>
      <w:r>
        <w:t xml:space="preserve"> </w:t>
      </w:r>
      <w:r>
        <w:rPr>
          <w:i/>
          <w:iCs/>
        </w:rPr>
        <w:t xml:space="preserve">Special use permit standards for mechanical equipment sales.</w:t>
      </w:r>
    </w:p>
    <w:p>
      <w:pPr>
        <w:numPr>
          <w:ilvl w:val="1"/>
          <w:numId w:val="1161"/>
        </w:numPr>
      </w:pPr>
      <w:r>
        <w:t xml:space="preserve">(1)</w:t>
      </w:r>
      <w:r>
        <w:t xml:space="preserve"> </w:t>
      </w:r>
      <w:r>
        <w:t xml:space="preserve">Sales of mechanical equipment when associated with a manufacturing operation provided</w:t>
      </w:r>
      <w:r>
        <w:t xml:space="preserve"> </w:t>
      </w:r>
      <w:r>
        <w:t xml:space="preserve">the area for the sales does not exceed 25 percent of the total gross floor area of</w:t>
      </w:r>
      <w:r>
        <w:t xml:space="preserve"> </w:t>
      </w:r>
      <w:r>
        <w:t xml:space="preserve">the manufacturing operation.</w:t>
      </w:r>
    </w:p>
    <w:p>
      <w:pPr>
        <w:numPr>
          <w:ilvl w:val="0"/>
          <w:numId w:val="1107"/>
        </w:numPr>
      </w:pPr>
      <w:r>
        <w:t xml:space="preserve">(mm)</w:t>
      </w:r>
      <w:r>
        <w:t xml:space="preserve"> </w:t>
      </w:r>
      <w:r>
        <w:rPr>
          <w:i/>
          <w:iCs/>
        </w:rPr>
        <w:t xml:space="preserve">Special use permit standards for wholesale trade outdoor storage.</w:t>
      </w:r>
    </w:p>
    <w:p>
      <w:pPr>
        <w:numPr>
          <w:ilvl w:val="1"/>
          <w:numId w:val="1162"/>
        </w:numPr>
      </w:pPr>
      <w:r>
        <w:t xml:space="preserve">(1)</w:t>
      </w:r>
      <w:r>
        <w:t xml:space="preserve"> </w:t>
      </w:r>
      <w:r>
        <w:t xml:space="preserve">The storage area shall be completely enclosed along all side and rear lot lines by</w:t>
      </w:r>
      <w:r>
        <w:t xml:space="preserve"> </w:t>
      </w:r>
      <w:r>
        <w:t xml:space="preserve">a solid fence, six feet in height. Front lot line, along street frontage, shall be</w:t>
      </w:r>
      <w:r>
        <w:t xml:space="preserve"> </w:t>
      </w:r>
      <w:r>
        <w:t xml:space="preserve">screened with a mixture of fencing and landscaping as determined appropriate by the</w:t>
      </w:r>
      <w:r>
        <w:t xml:space="preserve"> </w:t>
      </w:r>
      <w:r>
        <w:t xml:space="preserve">board.</w:t>
      </w:r>
    </w:p>
    <w:p>
      <w:pPr>
        <w:numPr>
          <w:ilvl w:val="1"/>
          <w:numId w:val="1162"/>
        </w:numPr>
      </w:pPr>
      <w:r>
        <w:t xml:space="preserve">(2)</w:t>
      </w:r>
      <w:r>
        <w:t xml:space="preserve"> </w:t>
      </w:r>
      <w:r>
        <w:t xml:space="preserve">Storage of any kind is prohibited outside the fence or landscaping screening when</w:t>
      </w:r>
      <w:r>
        <w:t xml:space="preserve"> </w:t>
      </w:r>
      <w:r>
        <w:t xml:space="preserve">adjacent to a residential use or zone. No items stored within ten feet of the screening</w:t>
      </w:r>
      <w:r>
        <w:t xml:space="preserve"> </w:t>
      </w:r>
      <w:r>
        <w:t xml:space="preserve">shall exceed the height of the screening.</w:t>
      </w:r>
    </w:p>
    <w:p>
      <w:pPr>
        <w:numPr>
          <w:ilvl w:val="1"/>
          <w:numId w:val="1162"/>
        </w:numPr>
      </w:pPr>
      <w:r>
        <w:t xml:space="preserve">(3)</w:t>
      </w:r>
      <w:r>
        <w:t xml:space="preserve"> </w:t>
      </w:r>
      <w:r>
        <w:t xml:space="preserve">The storage area should be located to the rear of the lot. Any structures shall be</w:t>
      </w:r>
      <w:r>
        <w:t xml:space="preserve"> </w:t>
      </w:r>
      <w:r>
        <w:t xml:space="preserve">located in front of the storage area to obscure the view of the storage area from</w:t>
      </w:r>
      <w:r>
        <w:t xml:space="preserve"> </w:t>
      </w:r>
      <w:r>
        <w:t xml:space="preserve">the street, in compliance with the front yard setback of the underlying zone.</w:t>
      </w:r>
    </w:p>
    <w:p>
      <w:pPr>
        <w:numPr>
          <w:ilvl w:val="0"/>
          <w:numId w:val="1107"/>
        </w:numPr>
      </w:pPr>
      <w:r>
        <w:t xml:space="preserve">(nn)</w:t>
      </w:r>
      <w:r>
        <w:t xml:space="preserve"> </w:t>
      </w:r>
      <w:r>
        <w:rPr>
          <w:i/>
          <w:iCs/>
        </w:rPr>
        <w:t xml:space="preserve">Special use permit standards for warehouse/distribution facility.</w:t>
      </w:r>
    </w:p>
    <w:p>
      <w:pPr>
        <w:numPr>
          <w:ilvl w:val="1"/>
          <w:numId w:val="1163"/>
        </w:numPr>
      </w:pPr>
      <w:r>
        <w:t xml:space="preserve">(1)</w:t>
      </w:r>
      <w:r>
        <w:t xml:space="preserve"> </w:t>
      </w:r>
      <w:r>
        <w:t xml:space="preserve">A traffic study is required prepared by a registered professional engineer.</w:t>
      </w:r>
    </w:p>
    <w:p>
      <w:pPr>
        <w:numPr>
          <w:ilvl w:val="1"/>
          <w:numId w:val="1163"/>
        </w:numPr>
      </w:pPr>
      <w:r>
        <w:t xml:space="preserve">(2)</w:t>
      </w:r>
      <w:r>
        <w:t xml:space="preserve"> </w:t>
      </w:r>
      <w:r>
        <w:t xml:space="preserve">The subject property shall have frontage on, and direct vehicular access to, an existing</w:t>
      </w:r>
      <w:r>
        <w:t xml:space="preserve"> </w:t>
      </w:r>
      <w:r>
        <w:t xml:space="preserve">street with sufficient capacity to accommodate the type and amount of traffic to be</w:t>
      </w:r>
      <w:r>
        <w:t xml:space="preserve"> </w:t>
      </w:r>
      <w:r>
        <w:t xml:space="preserve">generated by the business.</w:t>
      </w:r>
    </w:p>
    <w:p>
      <w:pPr>
        <w:numPr>
          <w:ilvl w:val="1"/>
          <w:numId w:val="1163"/>
        </w:numPr>
      </w:pPr>
      <w:r>
        <w:t xml:space="preserve">(3)</w:t>
      </w:r>
      <w:r>
        <w:t xml:space="preserve"> </w:t>
      </w:r>
      <w:r>
        <w:t xml:space="preserve">Vehicular access to the subject property shall not be by means of streets internal</w:t>
      </w:r>
      <w:r>
        <w:t xml:space="preserve"> </w:t>
      </w:r>
      <w:r>
        <w:t xml:space="preserve">to residential subdivisions.</w:t>
      </w:r>
    </w:p>
    <w:p>
      <w:pPr>
        <w:numPr>
          <w:ilvl w:val="0"/>
          <w:numId w:val="1107"/>
        </w:numPr>
      </w:pPr>
      <w:r>
        <w:t xml:space="preserve">(oo)</w:t>
      </w:r>
      <w:r>
        <w:t xml:space="preserve"> </w:t>
      </w:r>
      <w:r>
        <w:rPr>
          <w:i/>
          <w:iCs/>
        </w:rPr>
        <w:t xml:space="preserve">Special use permit standards for reclamation facility.</w:t>
      </w:r>
    </w:p>
    <w:p>
      <w:pPr>
        <w:numPr>
          <w:ilvl w:val="1"/>
          <w:numId w:val="1164"/>
        </w:numPr>
      </w:pPr>
      <w:r>
        <w:t xml:space="preserve">(1)</w:t>
      </w:r>
      <w:r>
        <w:t xml:space="preserve"> </w:t>
      </w:r>
      <w:r>
        <w:t xml:space="preserve">Shall be located on a site not less than one acre.</w:t>
      </w:r>
    </w:p>
    <w:p>
      <w:pPr>
        <w:numPr>
          <w:ilvl w:val="1"/>
          <w:numId w:val="1164"/>
        </w:numPr>
      </w:pPr>
      <w:r>
        <w:t xml:space="preserve">(2)</w:t>
      </w:r>
      <w:r>
        <w:t xml:space="preserve"> </w:t>
      </w:r>
      <w:r>
        <w:t xml:space="preserve">Any outside storage area shall be completely enclosed along all side and rear lot</w:t>
      </w:r>
      <w:r>
        <w:t xml:space="preserve"> </w:t>
      </w:r>
      <w:r>
        <w:t xml:space="preserve">lines by a solid fence, six feet in height with a row of evergreens on the outside</w:t>
      </w:r>
      <w:r>
        <w:t xml:space="preserve"> </w:t>
      </w:r>
      <w:r>
        <w:t xml:space="preserve">of the fence. Front lot line, along street frontage, shall be screened with a mixture</w:t>
      </w:r>
      <w:r>
        <w:t xml:space="preserve"> </w:t>
      </w:r>
      <w:r>
        <w:t xml:space="preserve">of fencing and landscaping as determined appropriate by the board.</w:t>
      </w:r>
    </w:p>
    <w:p>
      <w:pPr>
        <w:numPr>
          <w:ilvl w:val="1"/>
          <w:numId w:val="1164"/>
        </w:numPr>
      </w:pPr>
      <w:r>
        <w:t xml:space="preserve">(3)</w:t>
      </w:r>
      <w:r>
        <w:t xml:space="preserve"> </w:t>
      </w:r>
      <w:r>
        <w:t xml:space="preserve">Storage of any kind is prohibited outside the fence or landscaping screening. No items</w:t>
      </w:r>
      <w:r>
        <w:t xml:space="preserve"> </w:t>
      </w:r>
      <w:r>
        <w:t xml:space="preserve">stored within ten feet of the screening shall exceed the height of the screening.</w:t>
      </w:r>
    </w:p>
    <w:p>
      <w:pPr>
        <w:numPr>
          <w:ilvl w:val="1"/>
          <w:numId w:val="1164"/>
        </w:numPr>
      </w:pPr>
      <w:r>
        <w:t xml:space="preserve">(4)</w:t>
      </w:r>
      <w:r>
        <w:t xml:space="preserve"> </w:t>
      </w:r>
      <w:r>
        <w:t xml:space="preserve">All lubricants, oils or other hazardous materials must be stored in on-site leak proof</w:t>
      </w:r>
      <w:r>
        <w:t xml:space="preserve"> </w:t>
      </w:r>
      <w:r>
        <w:t xml:space="preserve">containers.</w:t>
      </w:r>
    </w:p>
    <w:p>
      <w:pPr>
        <w:numPr>
          <w:ilvl w:val="1"/>
          <w:numId w:val="1164"/>
        </w:numPr>
      </w:pPr>
      <w:r>
        <w:t xml:space="preserve">(5)</w:t>
      </w:r>
      <w:r>
        <w:t xml:space="preserve"> </w:t>
      </w:r>
      <w:r>
        <w:t xml:space="preserve">Owners must maintain an active EPA ID# with RIDEM as a hazardous waste generator and</w:t>
      </w:r>
      <w:r>
        <w:t xml:space="preserve"> </w:t>
      </w:r>
      <w:r>
        <w:t xml:space="preserve">comply with all reporting requirements for same.</w:t>
      </w:r>
    </w:p>
    <w:p>
      <w:pPr>
        <w:numPr>
          <w:ilvl w:val="0"/>
          <w:numId w:val="1107"/>
        </w:numPr>
      </w:pPr>
      <w:r>
        <w:t xml:space="preserve">(pp)</w:t>
      </w:r>
      <w:r>
        <w:t xml:space="preserve"> </w:t>
      </w:r>
      <w:r>
        <w:rPr>
          <w:i/>
          <w:iCs/>
        </w:rPr>
        <w:t xml:space="preserve">Special use permit standards for dry cleaning plant.</w:t>
      </w:r>
    </w:p>
    <w:p>
      <w:pPr>
        <w:numPr>
          <w:ilvl w:val="1"/>
          <w:numId w:val="1165"/>
        </w:numPr>
      </w:pPr>
      <w:r>
        <w:t xml:space="preserve">(1)</w:t>
      </w:r>
      <w:r>
        <w:t xml:space="preserve"> </w:t>
      </w:r>
      <w:r>
        <w:t xml:space="preserve">All processes and storage shall be carried on within an enclosed building.</w:t>
      </w:r>
    </w:p>
    <w:p>
      <w:pPr>
        <w:numPr>
          <w:ilvl w:val="1"/>
          <w:numId w:val="1165"/>
        </w:numPr>
      </w:pPr>
      <w:r>
        <w:t xml:space="preserve">(2)</w:t>
      </w:r>
      <w:r>
        <w:t xml:space="preserve"> </w:t>
      </w:r>
      <w:r>
        <w:t xml:space="preserve">All fluids used in processing shall be recycled, and the overall facility shall be</w:t>
      </w:r>
      <w:r>
        <w:t xml:space="preserve"> </w:t>
      </w:r>
      <w:r>
        <w:t xml:space="preserve">designed, located and operated to protect surface waters and the groundwater reservoir</w:t>
      </w:r>
      <w:r>
        <w:t xml:space="preserve"> </w:t>
      </w:r>
      <w:r>
        <w:t xml:space="preserve">from pollution.</w:t>
      </w:r>
    </w:p>
    <w:p>
      <w:pPr>
        <w:numPr>
          <w:ilvl w:val="0"/>
          <w:numId w:val="1107"/>
        </w:numPr>
      </w:pPr>
      <w:r>
        <w:t xml:space="preserve">(qq)</w:t>
      </w:r>
      <w:r>
        <w:t xml:space="preserve"> </w:t>
      </w:r>
      <w:r>
        <w:rPr>
          <w:i/>
          <w:iCs/>
        </w:rPr>
        <w:t xml:space="preserve">Special use permit standards for food and kindred products.</w:t>
      </w:r>
    </w:p>
    <w:p>
      <w:pPr>
        <w:numPr>
          <w:ilvl w:val="1"/>
          <w:numId w:val="1166"/>
        </w:numPr>
      </w:pPr>
      <w:r>
        <w:t xml:space="preserve">(1)</w:t>
      </w:r>
      <w:r>
        <w:t xml:space="preserve"> </w:t>
      </w:r>
      <w:r>
        <w:t xml:space="preserve">All operations shall be confined to the interior of a wholly enclosed building.</w:t>
      </w:r>
    </w:p>
    <w:p>
      <w:pPr>
        <w:numPr>
          <w:ilvl w:val="1"/>
          <w:numId w:val="1166"/>
        </w:numPr>
      </w:pPr>
      <w:r>
        <w:t xml:space="preserve">(2)</w:t>
      </w:r>
      <w:r>
        <w:t xml:space="preserve"> </w:t>
      </w:r>
      <w:r>
        <w:t xml:space="preserve">There shall be no outside storage of either raw materials or finished products.</w:t>
      </w:r>
    </w:p>
    <w:p>
      <w:pPr>
        <w:numPr>
          <w:ilvl w:val="0"/>
          <w:numId w:val="1107"/>
        </w:numPr>
      </w:pPr>
      <w:r>
        <w:t xml:space="preserve">(rr)</w:t>
      </w:r>
      <w:r>
        <w:t xml:space="preserve"> </w:t>
      </w:r>
      <w:r>
        <w:rPr>
          <w:i/>
          <w:iCs/>
        </w:rPr>
        <w:t xml:space="preserve">Special use permit standards processing of bakery products.</w:t>
      </w:r>
    </w:p>
    <w:p>
      <w:pPr>
        <w:numPr>
          <w:ilvl w:val="1"/>
          <w:numId w:val="1167"/>
        </w:numPr>
      </w:pPr>
      <w:r>
        <w:t xml:space="preserve">(1)</w:t>
      </w:r>
      <w:r>
        <w:t xml:space="preserve"> </w:t>
      </w:r>
      <w:r>
        <w:t xml:space="preserve">All operations shall be confined to the interior of a wholly enclosed building.</w:t>
      </w:r>
    </w:p>
    <w:p>
      <w:pPr>
        <w:numPr>
          <w:ilvl w:val="1"/>
          <w:numId w:val="1167"/>
        </w:numPr>
      </w:pPr>
      <w:r>
        <w:t xml:space="preserve">(2)</w:t>
      </w:r>
      <w:r>
        <w:t xml:space="preserve"> </w:t>
      </w:r>
      <w:r>
        <w:t xml:space="preserve">There shall be no outside storage of either raw materials or finished products.</w:t>
      </w:r>
    </w:p>
    <w:p>
      <w:pPr>
        <w:numPr>
          <w:ilvl w:val="0"/>
          <w:numId w:val="1107"/>
        </w:numPr>
      </w:pPr>
      <w:r>
        <w:t xml:space="preserve">(ss)</w:t>
      </w:r>
      <w:r>
        <w:t xml:space="preserve"> </w:t>
      </w:r>
      <w:r>
        <w:rPr>
          <w:i/>
          <w:iCs/>
        </w:rPr>
        <w:t xml:space="preserve">Special use permit standards for stone, clay and glass products manufacturing and</w:t>
      </w:r>
      <w:r>
        <w:rPr>
          <w:i/>
          <w:iCs/>
        </w:rPr>
        <w:t xml:space="preserve"> </w:t>
      </w:r>
      <w:r>
        <w:rPr>
          <w:i/>
          <w:iCs/>
        </w:rPr>
        <w:t xml:space="preserve">pottery products manufacturing.</w:t>
      </w:r>
    </w:p>
    <w:p>
      <w:pPr>
        <w:numPr>
          <w:ilvl w:val="1"/>
          <w:numId w:val="1168"/>
        </w:numPr>
      </w:pPr>
      <w:r>
        <w:t xml:space="preserve">(1)</w:t>
      </w:r>
      <w:r>
        <w:t xml:space="preserve"> </w:t>
      </w:r>
      <w:r>
        <w:t xml:space="preserve">All operations shall be confined to the interior of a wholly enclosed building.</w:t>
      </w:r>
    </w:p>
    <w:p>
      <w:pPr>
        <w:numPr>
          <w:ilvl w:val="1"/>
          <w:numId w:val="1168"/>
        </w:numPr>
      </w:pPr>
      <w:r>
        <w:t xml:space="preserve">(2)</w:t>
      </w:r>
      <w:r>
        <w:t xml:space="preserve"> </w:t>
      </w:r>
      <w:r>
        <w:t xml:space="preserve">Any outside storage area shall be completely enclosed along all side and rear lot</w:t>
      </w:r>
      <w:r>
        <w:t xml:space="preserve"> </w:t>
      </w:r>
      <w:r>
        <w:t xml:space="preserve">lines by a solid fence, six feet in height. Front lot line, along street frontage,</w:t>
      </w:r>
      <w:r>
        <w:t xml:space="preserve"> </w:t>
      </w:r>
      <w:r>
        <w:t xml:space="preserve">shall be screened with a mixture of fencing and landscaping as determined appropriate</w:t>
      </w:r>
      <w:r>
        <w:t xml:space="preserve"> </w:t>
      </w:r>
      <w:r>
        <w:t xml:space="preserve">by the board.</w:t>
      </w:r>
    </w:p>
    <w:p>
      <w:pPr>
        <w:numPr>
          <w:ilvl w:val="1"/>
          <w:numId w:val="1168"/>
        </w:numPr>
      </w:pPr>
      <w:r>
        <w:t xml:space="preserve">(3)</w:t>
      </w:r>
      <w:r>
        <w:t xml:space="preserve"> </w:t>
      </w:r>
      <w:r>
        <w:t xml:space="preserve">Storage of any kind is prohibited outside the fence or landscaping screening. No items</w:t>
      </w:r>
      <w:r>
        <w:t xml:space="preserve"> </w:t>
      </w:r>
      <w:r>
        <w:t xml:space="preserve">stored within 25 feet of the screening shall exceed the height of the screening.</w:t>
      </w:r>
    </w:p>
    <w:p>
      <w:pPr>
        <w:numPr>
          <w:ilvl w:val="0"/>
          <w:numId w:val="1107"/>
        </w:numPr>
      </w:pPr>
      <w:r>
        <w:t xml:space="preserve">(tt)</w:t>
      </w:r>
      <w:r>
        <w:t xml:space="preserve"> </w:t>
      </w:r>
      <w:r>
        <w:rPr>
          <w:i/>
          <w:iCs/>
        </w:rPr>
        <w:t xml:space="preserve">Special use permit standards for drop forge industries, manufacturing forgings with</w:t>
      </w:r>
      <w:r>
        <w:rPr>
          <w:i/>
          <w:iCs/>
        </w:rPr>
        <w:t xml:space="preserve"> </w:t>
      </w:r>
      <w:r>
        <w:rPr>
          <w:i/>
          <w:iCs/>
        </w:rPr>
        <w:t xml:space="preserve">power hammers.</w:t>
      </w:r>
    </w:p>
    <w:p>
      <w:pPr>
        <w:numPr>
          <w:ilvl w:val="1"/>
          <w:numId w:val="1169"/>
        </w:numPr>
      </w:pPr>
      <w:r>
        <w:t xml:space="preserve">(1)</w:t>
      </w:r>
      <w:r>
        <w:t xml:space="preserve"> </w:t>
      </w:r>
      <w:r>
        <w:t xml:space="preserve">There shall be no emission of toxic gases or fumes.</w:t>
      </w:r>
    </w:p>
    <w:p>
      <w:pPr>
        <w:numPr>
          <w:ilvl w:val="1"/>
          <w:numId w:val="1169"/>
        </w:numPr>
      </w:pPr>
      <w:r>
        <w:t xml:space="preserve">(2)</w:t>
      </w:r>
      <w:r>
        <w:t xml:space="preserve"> </w:t>
      </w:r>
      <w:r>
        <w:t xml:space="preserve">There shall be no discharge of harmful or toxic materials as runoff into public or</w:t>
      </w:r>
      <w:r>
        <w:t xml:space="preserve"> </w:t>
      </w:r>
      <w:r>
        <w:t xml:space="preserve">private sewers or septic tanks, public or private waterways, or public or private</w:t>
      </w:r>
      <w:r>
        <w:t xml:space="preserve"> </w:t>
      </w:r>
      <w:r>
        <w:t xml:space="preserve">land.</w:t>
      </w:r>
    </w:p>
    <w:p>
      <w:pPr>
        <w:numPr>
          <w:ilvl w:val="1"/>
          <w:numId w:val="1169"/>
        </w:numPr>
      </w:pPr>
      <w:r>
        <w:t xml:space="preserve">(3)</w:t>
      </w:r>
      <w:r>
        <w:t xml:space="preserve"> </w:t>
      </w:r>
      <w:r>
        <w:t xml:space="preserve">No drop forge or power hammer shall be allowed to operate within 500 feet of a zone</w:t>
      </w:r>
      <w:r>
        <w:t xml:space="preserve"> </w:t>
      </w:r>
      <w:r>
        <w:t xml:space="preserve">in which they are prohibited.</w:t>
      </w:r>
    </w:p>
    <w:p>
      <w:pPr>
        <w:numPr>
          <w:ilvl w:val="1"/>
          <w:numId w:val="1169"/>
        </w:numPr>
      </w:pPr>
      <w:r>
        <w:t xml:space="preserve">(4)</w:t>
      </w:r>
      <w:r>
        <w:t xml:space="preserve"> </w:t>
      </w:r>
      <w:r>
        <w:t xml:space="preserve">Any outside storage area shall be completely enclosed along all side and rear lot</w:t>
      </w:r>
      <w:r>
        <w:t xml:space="preserve"> </w:t>
      </w:r>
      <w:r>
        <w:t xml:space="preserve">lines by a solid fence, six feet in height.</w:t>
      </w:r>
    </w:p>
    <w:p>
      <w:pPr>
        <w:numPr>
          <w:ilvl w:val="1"/>
          <w:numId w:val="1169"/>
        </w:numPr>
      </w:pPr>
      <w:r>
        <w:t xml:space="preserve">(5)</w:t>
      </w:r>
      <w:r>
        <w:t xml:space="preserve"> </w:t>
      </w:r>
      <w:r>
        <w:t xml:space="preserve">A dedicated loading and unloading area shall be designated off of public streets.</w:t>
      </w:r>
    </w:p>
    <w:p>
      <w:pPr>
        <w:numPr>
          <w:ilvl w:val="1"/>
          <w:numId w:val="1169"/>
        </w:numPr>
      </w:pPr>
      <w:r>
        <w:t xml:space="preserve">(6)</w:t>
      </w:r>
      <w:r>
        <w:t xml:space="preserve"> </w:t>
      </w:r>
      <w:r>
        <w:t xml:space="preserve">Operation of drop forges or power hammers shall not create nuisance noise as defined</w:t>
      </w:r>
      <w:r>
        <w:t xml:space="preserve"> </w:t>
      </w:r>
      <w:r>
        <w:t xml:space="preserve">by Ch 10 Art II of this Code.</w:t>
      </w:r>
    </w:p>
    <w:p>
      <w:pPr>
        <w:numPr>
          <w:ilvl w:val="1"/>
          <w:numId w:val="1169"/>
        </w:numPr>
      </w:pPr>
      <w:r>
        <w:t xml:space="preserve">(7)</w:t>
      </w:r>
      <w:r>
        <w:t xml:space="preserve"> </w:t>
      </w:r>
      <w:r>
        <w:t xml:space="preserve">There shall be no production of heat or glare perceptible from any line of the premises</w:t>
      </w:r>
      <w:r>
        <w:t xml:space="preserve"> </w:t>
      </w:r>
      <w:r>
        <w:t xml:space="preserve">on which the use is located.</w:t>
      </w:r>
    </w:p>
    <w:p>
      <w:pPr>
        <w:numPr>
          <w:ilvl w:val="0"/>
          <w:numId w:val="1107"/>
        </w:numPr>
      </w:pPr>
      <w:r>
        <w:t xml:space="preserve">(uu)</w:t>
      </w:r>
      <w:r>
        <w:t xml:space="preserve"> </w:t>
      </w:r>
      <w:r>
        <w:rPr>
          <w:i/>
          <w:iCs/>
        </w:rPr>
        <w:t xml:space="preserve">Special use permit standards for instruments and scientific equipment manufacturing.</w:t>
      </w:r>
    </w:p>
    <w:p>
      <w:pPr>
        <w:numPr>
          <w:ilvl w:val="1"/>
          <w:numId w:val="1170"/>
        </w:numPr>
      </w:pPr>
      <w:r>
        <w:t xml:space="preserve">(1)</w:t>
      </w:r>
      <w:r>
        <w:t xml:space="preserve"> </w:t>
      </w:r>
      <w:r>
        <w:t xml:space="preserve">All operations shall be confined to the interior of a wholly enclosed building.</w:t>
      </w:r>
    </w:p>
    <w:p>
      <w:pPr>
        <w:numPr>
          <w:ilvl w:val="1"/>
          <w:numId w:val="1170"/>
        </w:numPr>
      </w:pPr>
      <w:r>
        <w:t xml:space="preserve">(2)</w:t>
      </w:r>
      <w:r>
        <w:t xml:space="preserve"> </w:t>
      </w:r>
      <w:r>
        <w:t xml:space="preserve">Any outside storage area shall be completely enclosed along all side and rear lot</w:t>
      </w:r>
      <w:r>
        <w:t xml:space="preserve"> </w:t>
      </w:r>
      <w:r>
        <w:t xml:space="preserve">lines by a solid fence, six feet in height. Front lot line, along street frontage,</w:t>
      </w:r>
      <w:r>
        <w:t xml:space="preserve"> </w:t>
      </w:r>
      <w:r>
        <w:t xml:space="preserve">shall be screened with a mixture of fencing and landscaping as determined appropriate</w:t>
      </w:r>
      <w:r>
        <w:t xml:space="preserve"> </w:t>
      </w:r>
      <w:r>
        <w:t xml:space="preserve">by the board.</w:t>
      </w:r>
    </w:p>
    <w:p>
      <w:pPr>
        <w:numPr>
          <w:ilvl w:val="1"/>
          <w:numId w:val="1170"/>
        </w:numPr>
      </w:pPr>
      <w:r>
        <w:t xml:space="preserve">(3)</w:t>
      </w:r>
      <w:r>
        <w:t xml:space="preserve"> </w:t>
      </w:r>
      <w:r>
        <w:t xml:space="preserve">Storage of any kind is prohibited outside the fence or landscaping screening. No items</w:t>
      </w:r>
      <w:r>
        <w:t xml:space="preserve"> </w:t>
      </w:r>
      <w:r>
        <w:t xml:space="preserve">stored within 25 feet of the screening shall exceed the height of the screening.</w:t>
      </w:r>
    </w:p>
    <w:p>
      <w:pPr>
        <w:numPr>
          <w:ilvl w:val="0"/>
          <w:numId w:val="1107"/>
        </w:numPr>
      </w:pPr>
      <w:r>
        <w:t xml:space="preserve">(vv)</w:t>
      </w:r>
      <w:r>
        <w:t xml:space="preserve"> </w:t>
      </w:r>
      <w:r>
        <w:rPr>
          <w:i/>
          <w:iCs/>
        </w:rPr>
        <w:t xml:space="preserve">Special use permit standards for pump station.</w:t>
      </w:r>
    </w:p>
    <w:p>
      <w:pPr>
        <w:numPr>
          <w:ilvl w:val="1"/>
          <w:numId w:val="1171"/>
        </w:numPr>
      </w:pPr>
      <w:r>
        <w:t xml:space="preserve">(1)</w:t>
      </w:r>
      <w:r>
        <w:t xml:space="preserve"> </w:t>
      </w:r>
      <w:r>
        <w:t xml:space="preserve">The proposed facility is needed to provide service to the public.</w:t>
      </w:r>
    </w:p>
    <w:p>
      <w:pPr>
        <w:numPr>
          <w:ilvl w:val="1"/>
          <w:numId w:val="1171"/>
        </w:numPr>
      </w:pPr>
      <w:r>
        <w:t xml:space="preserve">(2)</w:t>
      </w:r>
      <w:r>
        <w:t xml:space="preserve"> </w:t>
      </w:r>
      <w:r>
        <w:t xml:space="preserve">The facility and its accessory elements shall be sited in accordance with the regulations</w:t>
      </w:r>
      <w:r>
        <w:t xml:space="preserve"> </w:t>
      </w:r>
      <w:r>
        <w:t xml:space="preserve">of the underlying zone in which it is located or as modified to minimize any adverse</w:t>
      </w:r>
      <w:r>
        <w:t xml:space="preserve"> </w:t>
      </w:r>
      <w:r>
        <w:t xml:space="preserve">impact on the existing community in which the facility is proposed to be located.</w:t>
      </w:r>
    </w:p>
    <w:p>
      <w:pPr>
        <w:numPr>
          <w:ilvl w:val="0"/>
          <w:numId w:val="1107"/>
        </w:numPr>
      </w:pPr>
      <w:r>
        <w:t xml:space="preserve">(ww)</w:t>
      </w:r>
      <w:r>
        <w:t xml:space="preserve"> </w:t>
      </w:r>
      <w:r>
        <w:rPr>
          <w:i/>
          <w:iCs/>
        </w:rPr>
        <w:t xml:space="preserve">Special use permit standards for sewage treatment plant.</w:t>
      </w:r>
    </w:p>
    <w:p>
      <w:pPr>
        <w:numPr>
          <w:ilvl w:val="1"/>
          <w:numId w:val="1172"/>
        </w:numPr>
      </w:pPr>
      <w:r>
        <w:t xml:space="preserve">(1)</w:t>
      </w:r>
      <w:r>
        <w:t xml:space="preserve"> </w:t>
      </w:r>
      <w:r>
        <w:t xml:space="preserve">The proposed facility is needed to provide service to the public.</w:t>
      </w:r>
    </w:p>
    <w:p>
      <w:pPr>
        <w:numPr>
          <w:ilvl w:val="1"/>
          <w:numId w:val="1172"/>
        </w:numPr>
      </w:pPr>
      <w:r>
        <w:t xml:space="preserve">(2)</w:t>
      </w:r>
      <w:r>
        <w:t xml:space="preserve"> </w:t>
      </w:r>
      <w:r>
        <w:t xml:space="preserve">The facility and its accessory elements shall be sited in accordance with the regulations</w:t>
      </w:r>
      <w:r>
        <w:t xml:space="preserve"> </w:t>
      </w:r>
      <w:r>
        <w:t xml:space="preserve">of the underlying zone in which it is located or as modified to minimize any adverse</w:t>
      </w:r>
      <w:r>
        <w:t xml:space="preserve"> </w:t>
      </w:r>
      <w:r>
        <w:t xml:space="preserve">impact on the existing community in which the facility is proposed to be located.</w:t>
      </w:r>
    </w:p>
    <w:p>
      <w:pPr>
        <w:numPr>
          <w:ilvl w:val="0"/>
          <w:numId w:val="1107"/>
        </w:numPr>
      </w:pPr>
      <w:r>
        <w:t xml:space="preserve">(xx)</w:t>
      </w:r>
      <w:r>
        <w:t xml:space="preserve"> </w:t>
      </w:r>
      <w:r>
        <w:rPr>
          <w:i/>
          <w:iCs/>
        </w:rPr>
        <w:t xml:space="preserve">Special use permit standards for camp for children, including music or art camp.</w:t>
      </w:r>
    </w:p>
    <w:p>
      <w:pPr>
        <w:numPr>
          <w:ilvl w:val="1"/>
          <w:numId w:val="1173"/>
        </w:numPr>
      </w:pPr>
      <w:r>
        <w:t xml:space="preserve">(1)</w:t>
      </w:r>
      <w:r>
        <w:t xml:space="preserve"> </w:t>
      </w:r>
      <w:r>
        <w:t xml:space="preserve">There shall be a designated drop off area near an entrance to the facility.</w:t>
      </w:r>
    </w:p>
    <w:p>
      <w:pPr>
        <w:numPr>
          <w:ilvl w:val="1"/>
          <w:numId w:val="1173"/>
        </w:numPr>
      </w:pPr>
      <w:r>
        <w:t xml:space="preserve">(2)</w:t>
      </w:r>
      <w:r>
        <w:t xml:space="preserve"> </w:t>
      </w:r>
      <w:r>
        <w:t xml:space="preserve">Any overnight outdoor children's camp shall conform to the standards for campground.</w:t>
      </w:r>
    </w:p>
    <w:p>
      <w:pPr>
        <w:numPr>
          <w:ilvl w:val="1"/>
          <w:numId w:val="1173"/>
        </w:numPr>
      </w:pPr>
      <w:r>
        <w:t xml:space="preserve">(3)</w:t>
      </w:r>
      <w:r>
        <w:t xml:space="preserve"> </w:t>
      </w:r>
      <w:r>
        <w:t xml:space="preserve">All outdoor play areas in areas will be enclosed with fencing, a minimum of four feet,</w:t>
      </w:r>
      <w:r>
        <w:t xml:space="preserve"> </w:t>
      </w:r>
      <w:r>
        <w:t xml:space="preserve">and shall be solid and six feet in height on any property line abutting a residential</w:t>
      </w:r>
      <w:r>
        <w:t xml:space="preserve"> </w:t>
      </w:r>
      <w:r>
        <w:t xml:space="preserve">use on an adjoining lot.</w:t>
      </w:r>
    </w:p>
    <w:p>
      <w:pPr>
        <w:numPr>
          <w:ilvl w:val="1"/>
          <w:numId w:val="1173"/>
        </w:numPr>
      </w:pPr>
      <w:r>
        <w:t xml:space="preserve">(4)</w:t>
      </w:r>
      <w:r>
        <w:t xml:space="preserve"> </w:t>
      </w:r>
      <w:r>
        <w:t xml:space="preserve">In zones requiring special use permit, clear road signage noting presence of children</w:t>
      </w:r>
      <w:r>
        <w:t xml:space="preserve"> </w:t>
      </w:r>
      <w:r>
        <w:t xml:space="preserve">(i.e. SLOW CHILDREN AT PLAY) should be posted no less than 100 feet from the camp</w:t>
      </w:r>
      <w:r>
        <w:t xml:space="preserve"> </w:t>
      </w:r>
      <w:r>
        <w:t xml:space="preserve">in coordination with the town department of public works.</w:t>
      </w:r>
    </w:p>
    <w:p>
      <w:pPr>
        <w:numPr>
          <w:ilvl w:val="0"/>
          <w:numId w:val="1107"/>
        </w:numPr>
      </w:pPr>
      <w:r>
        <w:t xml:space="preserve">(yy)</w:t>
      </w:r>
      <w:r>
        <w:t xml:space="preserve"> </w:t>
      </w:r>
      <w:r>
        <w:rPr>
          <w:i/>
          <w:iCs/>
        </w:rPr>
        <w:t xml:space="preserve">Special use permit standards for campground.</w:t>
      </w:r>
    </w:p>
    <w:p>
      <w:pPr>
        <w:numPr>
          <w:ilvl w:val="1"/>
          <w:numId w:val="1174"/>
        </w:numPr>
      </w:pPr>
      <w:r>
        <w:t xml:space="preserve">(1)</w:t>
      </w:r>
      <w:r>
        <w:t xml:space="preserve"> </w:t>
      </w:r>
      <w:r>
        <w:t xml:space="preserve">Definitions.</w:t>
      </w:r>
    </w:p>
    <w:p>
      <w:pPr>
        <w:numPr>
          <w:ilvl w:val="2"/>
          <w:numId w:val="117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Sanitary facilities</w:t>
      </w:r>
      <w:r>
        <w:t xml:space="preserve"> </w:t>
      </w:r>
      <w:r>
        <w:t xml:space="preserve">means a closed toilet or latrine with handwashing station.</w:t>
      </w:r>
    </w:p>
    <w:p>
      <w:pPr>
        <w:numPr>
          <w:ilvl w:val="2"/>
          <w:numId w:val="117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Campsite</w:t>
      </w:r>
      <w:r>
        <w:t xml:space="preserve"> </w:t>
      </w:r>
      <w:r>
        <w:t xml:space="preserve">means any section or plot of ground upon which is erected any tent, tent house or</w:t>
      </w:r>
      <w:r>
        <w:t xml:space="preserve"> </w:t>
      </w:r>
      <w:r>
        <w:t xml:space="preserve">camp cottage and/or for the accommodation of each automobile trailer or house car.</w:t>
      </w:r>
    </w:p>
    <w:p>
      <w:pPr>
        <w:numPr>
          <w:ilvl w:val="1"/>
          <w:numId w:val="1174"/>
        </w:numPr>
      </w:pPr>
      <w:r>
        <w:t xml:space="preserve">(2)</w:t>
      </w:r>
      <w:r>
        <w:t xml:space="preserve"> </w:t>
      </w:r>
      <w:r>
        <w:t xml:space="preserve">Campgrounds shall have an on-duty host or manager at all times of operation.</w:t>
      </w:r>
    </w:p>
    <w:p>
      <w:pPr>
        <w:numPr>
          <w:ilvl w:val="1"/>
          <w:numId w:val="1174"/>
        </w:numPr>
      </w:pPr>
      <w:r>
        <w:t xml:space="preserve">(3)</w:t>
      </w:r>
      <w:r>
        <w:t xml:space="preserve"> </w:t>
      </w:r>
      <w:r>
        <w:t xml:space="preserve">Sanitary facilities shall be provided for every ten individual campsites.</w:t>
      </w:r>
    </w:p>
    <w:p>
      <w:pPr>
        <w:numPr>
          <w:ilvl w:val="1"/>
          <w:numId w:val="1174"/>
        </w:numPr>
      </w:pPr>
      <w:r>
        <w:t xml:space="preserve">(4)</w:t>
      </w:r>
      <w:r>
        <w:t xml:space="preserve"> </w:t>
      </w:r>
      <w:r>
        <w:t xml:space="preserve">Potable water shall be provided via connection to town water supply or through spigots</w:t>
      </w:r>
      <w:r>
        <w:t xml:space="preserve"> </w:t>
      </w:r>
      <w:r>
        <w:t xml:space="preserve">connected to a well supply. One water source shall be provided for at least every</w:t>
      </w:r>
      <w:r>
        <w:t xml:space="preserve"> </w:t>
      </w:r>
      <w:r>
        <w:t xml:space="preserve">ten individual campsites. Water supply shall be separate from the handwashing station</w:t>
      </w:r>
      <w:r>
        <w:t xml:space="preserve"> </w:t>
      </w:r>
      <w:r>
        <w:t xml:space="preserve">in sanitary facilities.</w:t>
      </w:r>
    </w:p>
    <w:p>
      <w:pPr>
        <w:numPr>
          <w:ilvl w:val="1"/>
          <w:numId w:val="1174"/>
        </w:numPr>
      </w:pPr>
      <w:r>
        <w:t xml:space="preserve">(5)</w:t>
      </w:r>
      <w:r>
        <w:t xml:space="preserve"> </w:t>
      </w:r>
      <w:r>
        <w:t xml:space="preserve">Each individual campsite on which a tent, trailer or recreational vehicle is erected</w:t>
      </w:r>
      <w:r>
        <w:t xml:space="preserve"> </w:t>
      </w:r>
      <w:r>
        <w:t xml:space="preserve">or placed, and each unit in any tourist camp upon which a camp cottage is hereafter</w:t>
      </w:r>
      <w:r>
        <w:t xml:space="preserve"> </w:t>
      </w:r>
      <w:r>
        <w:t xml:space="preserve">erected or placed, shall be not less than 50 feet by 100 feet in area, clearly defined</w:t>
      </w:r>
      <w:r>
        <w:t xml:space="preserve"> </w:t>
      </w:r>
      <w:r>
        <w:t xml:space="preserve">by markers in each corner.</w:t>
      </w:r>
    </w:p>
    <w:p>
      <w:pPr>
        <w:numPr>
          <w:ilvl w:val="1"/>
          <w:numId w:val="1174"/>
        </w:numPr>
      </w:pPr>
      <w:r>
        <w:t xml:space="preserve">(6)</w:t>
      </w:r>
      <w:r>
        <w:t xml:space="preserve"> </w:t>
      </w:r>
      <w:r>
        <w:t xml:space="preserve">Road or driveways shall be provided and shall be so located that each individual campsite</w:t>
      </w:r>
      <w:r>
        <w:t xml:space="preserve"> </w:t>
      </w:r>
      <w:r>
        <w:t xml:space="preserve">is accessible.</w:t>
      </w:r>
    </w:p>
    <w:p>
      <w:pPr>
        <w:numPr>
          <w:ilvl w:val="1"/>
          <w:numId w:val="1174"/>
        </w:numPr>
      </w:pPr>
      <w:r>
        <w:t xml:space="preserve">(7)</w:t>
      </w:r>
      <w:r>
        <w:t xml:space="preserve"> </w:t>
      </w:r>
      <w:r>
        <w:t xml:space="preserve">Fully enclosed, permanent structures for use as sleeping units may be required to</w:t>
      </w:r>
      <w:r>
        <w:t xml:space="preserve"> </w:t>
      </w:r>
      <w:r>
        <w:t xml:space="preserve">conform to state and town code for a dwelling unit.</w:t>
      </w:r>
    </w:p>
    <w:p>
      <w:pPr>
        <w:numPr>
          <w:ilvl w:val="1"/>
          <w:numId w:val="1174"/>
        </w:numPr>
      </w:pPr>
      <w:r>
        <w:t xml:space="preserve">(8)</w:t>
      </w:r>
      <w:r>
        <w:t xml:space="preserve"> </w:t>
      </w:r>
      <w:r>
        <w:t xml:space="preserve">Season of operation shall be not more than between March 31 and November 1.</w:t>
      </w:r>
    </w:p>
    <w:p>
      <w:pPr>
        <w:numPr>
          <w:ilvl w:val="1"/>
          <w:numId w:val="1174"/>
        </w:numPr>
      </w:pPr>
      <w:r>
        <w:t xml:space="preserve">(9)</w:t>
      </w:r>
      <w:r>
        <w:t xml:space="preserve"> </w:t>
      </w:r>
      <w:r>
        <w:t xml:space="preserve">Stormwater mitigation plan must be presented upon application for special use permit.</w:t>
      </w:r>
    </w:p>
    <w:p>
      <w:pPr>
        <w:numPr>
          <w:ilvl w:val="0"/>
          <w:numId w:val="1107"/>
        </w:numPr>
      </w:pPr>
      <w:r>
        <w:t xml:space="preserve">(zz)</w:t>
      </w:r>
      <w:r>
        <w:t xml:space="preserve"> </w:t>
      </w:r>
      <w:r>
        <w:rPr>
          <w:i/>
          <w:iCs/>
        </w:rPr>
        <w:t xml:space="preserve">Special use permit standards for riding stable.</w:t>
      </w:r>
    </w:p>
    <w:p>
      <w:pPr>
        <w:pStyle w:val="FirstParagraph"/>
      </w:pPr>
      <w:r>
        <w:t xml:space="preserve">Definition:</w:t>
      </w:r>
      <w:r>
        <w:t xml:space="preserve"> </w:t>
      </w:r>
      <w:r>
        <w:rPr>
          <w:i/>
          <w:iCs/>
        </w:rPr>
        <w:t xml:space="preserve">Riding stable</w:t>
      </w:r>
      <w:r>
        <w:t xml:space="preserve"> </w:t>
      </w:r>
      <w:r>
        <w:t xml:space="preserve">shall be defined as any establishment in which, for business purposes, horses or</w:t>
      </w:r>
      <w:r>
        <w:t xml:space="preserve"> </w:t>
      </w:r>
      <w:r>
        <w:t xml:space="preserve">ponies are rented, hired, or loaned for riding or boarded for riding.</w:t>
      </w:r>
    </w:p>
    <w:p>
      <w:pPr>
        <w:pStyle w:val="Compact"/>
        <w:numPr>
          <w:ilvl w:val="0"/>
          <w:numId w:val="1176"/>
        </w:numPr>
      </w:pPr>
    </w:p>
    <w:p>
      <w:pPr>
        <w:numPr>
          <w:ilvl w:val="1"/>
          <w:numId w:val="1177"/>
        </w:numPr>
      </w:pPr>
      <w:r>
        <w:t xml:space="preserve">(1)</w:t>
      </w:r>
      <w:r>
        <w:t xml:space="preserve"> </w:t>
      </w:r>
      <w:r>
        <w:t xml:space="preserve">Riding stable shall fall under the standards for non-household domesticated animals,</w:t>
      </w:r>
      <w:r>
        <w:t xml:space="preserve"> </w:t>
      </w:r>
      <w:r>
        <w:t xml:space="preserve">section 28-150(e).</w:t>
      </w:r>
    </w:p>
    <w:p>
      <w:pPr>
        <w:numPr>
          <w:ilvl w:val="1"/>
          <w:numId w:val="1177"/>
        </w:numPr>
      </w:pPr>
      <w:r>
        <w:t xml:space="preserve">(2)</w:t>
      </w:r>
      <w:r>
        <w:t xml:space="preserve"> </w:t>
      </w:r>
      <w:r>
        <w:t xml:space="preserve">At least one acre of lot area must be provided per stable stall.</w:t>
      </w:r>
    </w:p>
    <w:p>
      <w:pPr>
        <w:numPr>
          <w:ilvl w:val="0"/>
          <w:numId w:val="1176"/>
        </w:numPr>
      </w:pPr>
      <w:r>
        <w:t xml:space="preserve">(aaa)</w:t>
      </w:r>
      <w:r>
        <w:t xml:space="preserve"> </w:t>
      </w:r>
      <w:r>
        <w:rPr>
          <w:i/>
          <w:iCs/>
        </w:rPr>
        <w:t xml:space="preserve">Special use permit standards for driving range.</w:t>
      </w:r>
    </w:p>
    <w:p>
      <w:pPr>
        <w:numPr>
          <w:ilvl w:val="1"/>
          <w:numId w:val="1178"/>
        </w:numPr>
      </w:pPr>
      <w:r>
        <w:t xml:space="preserve">(1)</w:t>
      </w:r>
      <w:r>
        <w:t xml:space="preserve"> </w:t>
      </w:r>
      <w:r>
        <w:t xml:space="preserve">Minimum lot area for driving ranges shall be three acres.</w:t>
      </w:r>
    </w:p>
    <w:p>
      <w:pPr>
        <w:numPr>
          <w:ilvl w:val="1"/>
          <w:numId w:val="1178"/>
        </w:numPr>
      </w:pPr>
      <w:r>
        <w:t xml:space="preserve">(2)</w:t>
      </w:r>
      <w:r>
        <w:t xml:space="preserve"> </w:t>
      </w:r>
      <w:r>
        <w:t xml:space="preserve">No tee or hole within any driving range station shall be closer than 100 feet from</w:t>
      </w:r>
      <w:r>
        <w:t xml:space="preserve"> </w:t>
      </w:r>
      <w:r>
        <w:t xml:space="preserve">the principal structure on any abutting parcel. This shall not apply to practice putting</w:t>
      </w:r>
      <w:r>
        <w:t xml:space="preserve"> </w:t>
      </w:r>
      <w:r>
        <w:t xml:space="preserve">greens.</w:t>
      </w:r>
    </w:p>
    <w:p>
      <w:pPr>
        <w:numPr>
          <w:ilvl w:val="1"/>
          <w:numId w:val="1178"/>
        </w:numPr>
      </w:pPr>
      <w:r>
        <w:t xml:space="preserve">(3)</w:t>
      </w:r>
      <w:r>
        <w:t xml:space="preserve"> </w:t>
      </w:r>
      <w:r>
        <w:t xml:space="preserve">Driving ranges abutting any public highway, street, sidewalk, or bicycle path shall</w:t>
      </w:r>
      <w:r>
        <w:t xml:space="preserve"> </w:t>
      </w:r>
      <w:r>
        <w:t xml:space="preserve">have netting along full length of said roadway of no less than 45 feet in height.</w:t>
      </w:r>
    </w:p>
    <w:p>
      <w:pPr>
        <w:numPr>
          <w:ilvl w:val="1"/>
          <w:numId w:val="1178"/>
        </w:numPr>
      </w:pPr>
      <w:r>
        <w:t xml:space="preserve">(4)</w:t>
      </w:r>
      <w:r>
        <w:t xml:space="preserve"> </w:t>
      </w:r>
      <w:r>
        <w:t xml:space="preserve">Driving ranges abutting any non-open space parcel shall have netting along full length</w:t>
      </w:r>
      <w:r>
        <w:t xml:space="preserve"> </w:t>
      </w:r>
      <w:r>
        <w:t xml:space="preserve">of property line of no less than 45 feet in height.</w:t>
      </w:r>
    </w:p>
    <w:p>
      <w:pPr>
        <w:numPr>
          <w:ilvl w:val="2"/>
          <w:numId w:val="1179"/>
        </w:numPr>
      </w:pPr>
      <w:r>
        <w:t xml:space="preserve">a.</w:t>
      </w:r>
      <w:r>
        <w:t xml:space="preserve"> </w:t>
      </w:r>
      <w:r>
        <w:t xml:space="preserve">Off street parking shall be provided as follows:</w:t>
      </w:r>
    </w:p>
    <w:p>
      <w:pPr>
        <w:numPr>
          <w:ilvl w:val="3"/>
          <w:numId w:val="1180"/>
        </w:numPr>
      </w:pPr>
      <w:r>
        <w:t xml:space="preserve">i.</w:t>
      </w:r>
      <w:r>
        <w:t xml:space="preserve"> </w:t>
      </w:r>
      <w:r>
        <w:t xml:space="preserve">employees - one space per employee.</w:t>
      </w:r>
    </w:p>
    <w:p>
      <w:pPr>
        <w:numPr>
          <w:ilvl w:val="3"/>
          <w:numId w:val="1180"/>
        </w:numPr>
      </w:pPr>
      <w:r>
        <w:t xml:space="preserve">ii.</w:t>
      </w:r>
      <w:r>
        <w:t xml:space="preserve"> </w:t>
      </w:r>
      <w:r>
        <w:t xml:space="preserve">per driving range station tee area - two spaces.</w:t>
      </w:r>
    </w:p>
    <w:p>
      <w:pPr>
        <w:numPr>
          <w:ilvl w:val="1"/>
          <w:numId w:val="1178"/>
        </w:numPr>
      </w:pPr>
      <w:r>
        <w:t xml:space="preserve">(5)</w:t>
      </w:r>
      <w:r>
        <w:t xml:space="preserve"> </w:t>
      </w:r>
      <w:r>
        <w:t xml:space="preserve">Parking lots shall be shielded with a minimum 3-foot-high wall or a landscaped berm</w:t>
      </w:r>
      <w:r>
        <w:t xml:space="preserve"> </w:t>
      </w:r>
      <w:r>
        <w:t xml:space="preserve">providing equivalent screening or a combination of both so that no vehicle lights</w:t>
      </w:r>
      <w:r>
        <w:t xml:space="preserve"> </w:t>
      </w:r>
      <w:r>
        <w:t xml:space="preserve">shall shine onto adjacent residentially zoned property.</w:t>
      </w:r>
    </w:p>
    <w:p>
      <w:pPr>
        <w:numPr>
          <w:ilvl w:val="1"/>
          <w:numId w:val="1178"/>
        </w:numPr>
      </w:pPr>
      <w:r>
        <w:t xml:space="preserve">(6)</w:t>
      </w:r>
      <w:r>
        <w:t xml:space="preserve"> </w:t>
      </w:r>
      <w:r>
        <w:t xml:space="preserve">Signage shall only face street frontage or parking lot.</w:t>
      </w:r>
    </w:p>
    <w:p>
      <w:pPr>
        <w:numPr>
          <w:ilvl w:val="1"/>
          <w:numId w:val="1178"/>
        </w:numPr>
      </w:pPr>
      <w:r>
        <w:t xml:space="preserve">(7)</w:t>
      </w:r>
      <w:r>
        <w:t xml:space="preserve"> </w:t>
      </w:r>
      <w:r>
        <w:t xml:space="preserve">Outdoor floodlights to illuminate driving ranges shall not be allowed.</w:t>
      </w:r>
    </w:p>
    <w:p>
      <w:pPr>
        <w:numPr>
          <w:ilvl w:val="1"/>
          <w:numId w:val="1178"/>
        </w:numPr>
      </w:pPr>
      <w:r>
        <w:t xml:space="preserve">(8)</w:t>
      </w:r>
      <w:r>
        <w:t xml:space="preserve"> </w:t>
      </w:r>
      <w:r>
        <w:t xml:space="preserve">Stormwater mitigation plan must be presented upon application for special use permit.</w:t>
      </w:r>
    </w:p>
    <w:p>
      <w:pPr>
        <w:numPr>
          <w:ilvl w:val="0"/>
          <w:numId w:val="1176"/>
        </w:numPr>
      </w:pPr>
      <w:r>
        <w:t xml:space="preserve">(bbb)</w:t>
      </w:r>
      <w:r>
        <w:t xml:space="preserve"> </w:t>
      </w:r>
      <w:r>
        <w:rPr>
          <w:i/>
          <w:iCs/>
        </w:rPr>
        <w:t xml:space="preserve">Special use permit standards for health club.</w:t>
      </w:r>
    </w:p>
    <w:p>
      <w:pPr>
        <w:numPr>
          <w:ilvl w:val="1"/>
          <w:numId w:val="1181"/>
        </w:numPr>
      </w:pPr>
      <w:r>
        <w:t xml:space="preserve">(1)</w:t>
      </w:r>
      <w:r>
        <w:t xml:space="preserve"> </w:t>
      </w:r>
      <w:r>
        <w:t xml:space="preserve">For Health Clubs "LB" zones, all activities including exercise equipment, weights,</w:t>
      </w:r>
      <w:r>
        <w:t xml:space="preserve"> </w:t>
      </w:r>
      <w:r>
        <w:t xml:space="preserve">etc. should be limited to indoor use as to avoid noise nuisance.</w:t>
      </w:r>
    </w:p>
    <w:p>
      <w:pPr>
        <w:numPr>
          <w:ilvl w:val="1"/>
          <w:numId w:val="1181"/>
        </w:numPr>
      </w:pPr>
      <w:r>
        <w:t xml:space="preserve">(2)</w:t>
      </w:r>
      <w:r>
        <w:t xml:space="preserve"> </w:t>
      </w:r>
      <w:r>
        <w:t xml:space="preserve">Outdoor lighting must be fully shielded.</w:t>
      </w:r>
    </w:p>
    <w:p>
      <w:pPr>
        <w:numPr>
          <w:ilvl w:val="1"/>
          <w:numId w:val="1181"/>
        </w:numPr>
      </w:pPr>
      <w:r>
        <w:t xml:space="preserve">(3)</w:t>
      </w:r>
      <w:r>
        <w:t xml:space="preserve"> </w:t>
      </w:r>
      <w:r>
        <w:t xml:space="preserve">Signage shall only face street frontage or parking lot.</w:t>
      </w:r>
    </w:p>
    <w:p>
      <w:pPr>
        <w:numPr>
          <w:ilvl w:val="1"/>
          <w:numId w:val="1181"/>
        </w:numPr>
      </w:pPr>
      <w:r>
        <w:t xml:space="preserve">(4)</w:t>
      </w:r>
      <w:r>
        <w:t xml:space="preserve"> </w:t>
      </w:r>
      <w:r>
        <w:t xml:space="preserve">At least one off street parking space or equivalent shall be provided in "LB" zones.</w:t>
      </w:r>
      <w:r>
        <w:t xml:space="preserve"> </w:t>
      </w:r>
      <w:r>
        <w:t xml:space="preserve">Bicycle racks may be substituted for automobile parking spaces at a rate of five bicycle</w:t>
      </w:r>
      <w:r>
        <w:t xml:space="preserve"> </w:t>
      </w:r>
      <w:r>
        <w:t xml:space="preserve">spaces per one automobile space.</w:t>
      </w:r>
    </w:p>
    <w:p>
      <w:pPr>
        <w:numPr>
          <w:ilvl w:val="1"/>
          <w:numId w:val="1181"/>
        </w:numPr>
      </w:pPr>
      <w:r>
        <w:t xml:space="preserve">(5)</w:t>
      </w:r>
      <w:r>
        <w:t xml:space="preserve"> </w:t>
      </w:r>
      <w:r>
        <w:t xml:space="preserve">Automobile off street parking shall be screened by a minimum six foot solid fence</w:t>
      </w:r>
      <w:r>
        <w:t xml:space="preserve"> </w:t>
      </w:r>
      <w:r>
        <w:t xml:space="preserve">or minimum six foot solid landscape barrier when on any property line adjacent to</w:t>
      </w:r>
      <w:r>
        <w:t xml:space="preserve"> </w:t>
      </w:r>
      <w:r>
        <w:t xml:space="preserve">a residential use lot.</w:t>
      </w:r>
    </w:p>
    <w:p>
      <w:pPr>
        <w:numPr>
          <w:ilvl w:val="0"/>
          <w:numId w:val="1176"/>
        </w:numPr>
      </w:pPr>
      <w:r>
        <w:t xml:space="preserve">(ccc)</w:t>
      </w:r>
      <w:r>
        <w:t xml:space="preserve"> </w:t>
      </w:r>
      <w:r>
        <w:rPr>
          <w:i/>
          <w:iCs/>
        </w:rPr>
        <w:t xml:space="preserve">Special use permit standards for theater.</w:t>
      </w:r>
    </w:p>
    <w:p>
      <w:pPr>
        <w:numPr>
          <w:ilvl w:val="1"/>
          <w:numId w:val="1182"/>
        </w:numPr>
      </w:pPr>
      <w:r>
        <w:t xml:space="preserve">(1)</w:t>
      </w:r>
      <w:r>
        <w:t xml:space="preserve"> </w:t>
      </w:r>
      <w:r>
        <w:t xml:space="preserve">In "LB" zones, acoustic deadening must be installed in performance area.</w:t>
      </w:r>
    </w:p>
    <w:p>
      <w:pPr>
        <w:numPr>
          <w:ilvl w:val="1"/>
          <w:numId w:val="1182"/>
        </w:numPr>
      </w:pPr>
      <w:r>
        <w:t xml:space="preserve">(2)</w:t>
      </w:r>
      <w:r>
        <w:t xml:space="preserve"> </w:t>
      </w:r>
      <w:r>
        <w:t xml:space="preserve">Parking lots shall be shielded with a minimum three foot high wall or a landscaping</w:t>
      </w:r>
      <w:r>
        <w:t xml:space="preserve"> </w:t>
      </w:r>
      <w:r>
        <w:t xml:space="preserve">berm providing equivalent screening or a combination of both so that no vehicle lights</w:t>
      </w:r>
      <w:r>
        <w:t xml:space="preserve"> </w:t>
      </w:r>
      <w:r>
        <w:t xml:space="preserve">shall shine onto adjacent residentially zoned property.</w:t>
      </w:r>
    </w:p>
    <w:p>
      <w:pPr>
        <w:numPr>
          <w:ilvl w:val="1"/>
          <w:numId w:val="1182"/>
        </w:numPr>
      </w:pPr>
      <w:r>
        <w:t xml:space="preserve">(3)</w:t>
      </w:r>
      <w:r>
        <w:t xml:space="preserve"> </w:t>
      </w:r>
      <w:r>
        <w:t xml:space="preserve">Signage shall only face street frontage or parking lot.</w:t>
      </w:r>
    </w:p>
    <w:p>
      <w:pPr>
        <w:numPr>
          <w:ilvl w:val="1"/>
          <w:numId w:val="1182"/>
        </w:numPr>
      </w:pPr>
      <w:r>
        <w:t xml:space="preserve">(4)</w:t>
      </w:r>
      <w:r>
        <w:t xml:space="preserve"> </w:t>
      </w:r>
      <w:r>
        <w:t xml:space="preserve">If liquor sales are requested, theater must meet standards for tavern/bar/nightclub</w:t>
      </w:r>
      <w:r>
        <w:t xml:space="preserve"> </w:t>
      </w:r>
      <w:r>
        <w:t xml:space="preserve">in a limited business (LB) zone.</w:t>
      </w:r>
    </w:p>
    <w:p>
      <w:pPr>
        <w:numPr>
          <w:ilvl w:val="0"/>
          <w:numId w:val="1176"/>
        </w:numPr>
      </w:pPr>
      <w:r>
        <w:t xml:space="preserve">(ddd)</w:t>
      </w:r>
      <w:r>
        <w:t xml:space="preserve"> </w:t>
      </w:r>
      <w:r>
        <w:rPr>
          <w:i/>
          <w:iCs/>
        </w:rPr>
        <w:t xml:space="preserve">Special use permit standards for boatyard/marina and yacht club.</w:t>
      </w:r>
    </w:p>
    <w:p>
      <w:pPr>
        <w:numPr>
          <w:ilvl w:val="1"/>
          <w:numId w:val="1183"/>
        </w:numPr>
      </w:pPr>
      <w:r>
        <w:t xml:space="preserve">(1)</w:t>
      </w:r>
      <w:r>
        <w:t xml:space="preserve"> </w:t>
      </w:r>
      <w:r>
        <w:t xml:space="preserve">A best management practices (BMPs) document for marina tenants is to be submitted.</w:t>
      </w:r>
      <w:r>
        <w:t xml:space="preserve"> </w:t>
      </w:r>
      <w:r>
        <w:t xml:space="preserve">This document shall include the specifications for repair and cleaning of gear and</w:t>
      </w:r>
      <w:r>
        <w:t xml:space="preserve"> </w:t>
      </w:r>
      <w:r>
        <w:t xml:space="preserve">other cleaning and repair activities. Tenant agreements shall include the BMPs document</w:t>
      </w:r>
      <w:r>
        <w:t xml:space="preserve"> </w:t>
      </w:r>
      <w:r>
        <w:t xml:space="preserve">and a section in the agreement that states that by signing the agreement, the tenant</w:t>
      </w:r>
      <w:r>
        <w:t xml:space="preserve"> </w:t>
      </w:r>
      <w:r>
        <w:t xml:space="preserve">has read and agrees to comply with the BMPs.</w:t>
      </w:r>
    </w:p>
    <w:p>
      <w:pPr>
        <w:numPr>
          <w:ilvl w:val="1"/>
          <w:numId w:val="1183"/>
        </w:numPr>
      </w:pPr>
      <w:r>
        <w:t xml:space="preserve">(2)</w:t>
      </w:r>
      <w:r>
        <w:t xml:space="preserve"> </w:t>
      </w:r>
      <w:r>
        <w:t xml:space="preserve">Open areas used for boat and/or trailer storage and above ground structures storing</w:t>
      </w:r>
      <w:r>
        <w:t xml:space="preserve"> </w:t>
      </w:r>
      <w:r>
        <w:t xml:space="preserve">fuel shall be screened with natural buffers or planted landscaped areas and set back</w:t>
      </w:r>
      <w:r>
        <w:t xml:space="preserve"> </w:t>
      </w:r>
      <w:r>
        <w:t xml:space="preserve">a minimum of 50 feet from adjoining residential use or residential zone. The buffer</w:t>
      </w:r>
      <w:r>
        <w:t xml:space="preserve"> </w:t>
      </w:r>
      <w:r>
        <w:t xml:space="preserve">may be reduced to 40 feet if the board determines that architecturally designed fencing,</w:t>
      </w:r>
      <w:r>
        <w:t xml:space="preserve"> </w:t>
      </w:r>
      <w:r>
        <w:t xml:space="preserve">compatible with the adjacent properties would effectively screen the facilities from</w:t>
      </w:r>
      <w:r>
        <w:t xml:space="preserve"> </w:t>
      </w:r>
      <w:r>
        <w:t xml:space="preserve">view from the adjoining properties.</w:t>
      </w:r>
    </w:p>
    <w:p>
      <w:pPr>
        <w:numPr>
          <w:ilvl w:val="1"/>
          <w:numId w:val="1183"/>
        </w:numPr>
      </w:pPr>
      <w:r>
        <w:t xml:space="preserve">(3)</w:t>
      </w:r>
      <w:r>
        <w:t xml:space="preserve"> </w:t>
      </w:r>
      <w:r>
        <w:t xml:space="preserve">Large visual expanses of asphalt or concrete paving are to be avoided through the</w:t>
      </w:r>
      <w:r>
        <w:t xml:space="preserve"> </w:t>
      </w:r>
      <w:r>
        <w:t xml:space="preserve">use of appropriately placed planter island and planting strips. Planting areas shall</w:t>
      </w:r>
      <w:r>
        <w:t xml:space="preserve"> </w:t>
      </w:r>
      <w:r>
        <w:t xml:space="preserve">be designed and located so as to direct and control traffic flow.</w:t>
      </w:r>
    </w:p>
    <w:p>
      <w:pPr>
        <w:numPr>
          <w:ilvl w:val="1"/>
          <w:numId w:val="1183"/>
        </w:numPr>
      </w:pPr>
      <w:r>
        <w:t xml:space="preserve">(4)</w:t>
      </w:r>
      <w:r>
        <w:t xml:space="preserve"> </w:t>
      </w:r>
      <w:r>
        <w:t xml:space="preserve">Outdoor stacking of boats may be permitted if the activity is visually screened from</w:t>
      </w:r>
      <w:r>
        <w:t xml:space="preserve"> </w:t>
      </w:r>
      <w:r>
        <w:t xml:space="preserve">abutting residential uses and residential zones.</w:t>
      </w:r>
    </w:p>
    <w:p>
      <w:pPr>
        <w:numPr>
          <w:ilvl w:val="1"/>
          <w:numId w:val="1183"/>
        </w:numPr>
      </w:pPr>
      <w:r>
        <w:t xml:space="preserve">(5)</w:t>
      </w:r>
      <w:r>
        <w:t xml:space="preserve"> </w:t>
      </w:r>
      <w:r>
        <w:t xml:space="preserve">The normal hoist or boating related hours of operation shall be limited to one half</w:t>
      </w:r>
      <w:r>
        <w:t xml:space="preserve"> </w:t>
      </w:r>
      <w:r>
        <w:t xml:space="preserve">hour before sunrise and one half hour after sunset.</w:t>
      </w:r>
    </w:p>
    <w:p>
      <w:pPr>
        <w:numPr>
          <w:ilvl w:val="1"/>
          <w:numId w:val="1183"/>
        </w:numPr>
      </w:pPr>
      <w:r>
        <w:t xml:space="preserve">(6)</w:t>
      </w:r>
      <w:r>
        <w:t xml:space="preserve"> </w:t>
      </w:r>
      <w:r>
        <w:t xml:space="preserve">Stormwater mitigation plan shall be presented upon application for special use permit.</w:t>
      </w:r>
    </w:p>
    <w:p>
      <w:pPr>
        <w:numPr>
          <w:ilvl w:val="0"/>
          <w:numId w:val="1176"/>
        </w:numPr>
      </w:pPr>
      <w:r>
        <w:t xml:space="preserve">(eee)</w:t>
      </w:r>
      <w:r>
        <w:t xml:space="preserve"> </w:t>
      </w:r>
      <w:r>
        <w:rPr>
          <w:i/>
          <w:iCs/>
        </w:rPr>
        <w:t xml:space="preserve">Special use permit standards for structures in residential zones in the flood zone</w:t>
      </w:r>
      <w:r>
        <w:rPr>
          <w:i/>
          <w:iCs/>
        </w:rPr>
        <w:t xml:space="preserve"> </w:t>
      </w:r>
      <w:r>
        <w:rPr>
          <w:i/>
          <w:iCs/>
        </w:rPr>
        <w:t xml:space="preserve">greater than 25 feet above grade.</w:t>
      </w:r>
    </w:p>
    <w:p>
      <w:pPr>
        <w:numPr>
          <w:ilvl w:val="1"/>
          <w:numId w:val="1184"/>
        </w:numPr>
      </w:pPr>
      <w:r>
        <w:t xml:space="preserve">(1)</w:t>
      </w:r>
      <w:r>
        <w:t xml:space="preserve"> </w:t>
      </w:r>
      <w:r>
        <w:t xml:space="preserve">At a minimum, every special use permit granted pursuant to this section shall be conditioned</w:t>
      </w:r>
      <w:r>
        <w:t xml:space="preserve"> </w:t>
      </w:r>
      <w:r>
        <w:t xml:space="preserve">on the construction conforming to the state building code requirements of the flood</w:t>
      </w:r>
      <w:r>
        <w:t xml:space="preserve"> </w:t>
      </w:r>
      <w:r>
        <w:t xml:space="preserve">zone (see also section 28-301 to 28-311).</w:t>
      </w:r>
    </w:p>
    <w:p>
      <w:pPr>
        <w:numPr>
          <w:ilvl w:val="1"/>
          <w:numId w:val="1184"/>
        </w:numPr>
      </w:pPr>
      <w:r>
        <w:t xml:space="preserve">(2)</w:t>
      </w:r>
      <w:r>
        <w:t xml:space="preserve"> </w:t>
      </w:r>
      <w:r>
        <w:t xml:space="preserve">The pitch of all roof areas shall be no less than 4/12. Roof pitches of less than</w:t>
      </w:r>
      <w:r>
        <w:t xml:space="preserve"> </w:t>
      </w:r>
      <w:r>
        <w:t xml:space="preserve">4/12 shall only be allowed directly below the footprint of a deck.</w:t>
      </w:r>
    </w:p>
    <w:p>
      <w:pPr>
        <w:numPr>
          <w:ilvl w:val="1"/>
          <w:numId w:val="1184"/>
        </w:numPr>
      </w:pPr>
      <w:r>
        <w:t xml:space="preserve">(3)</w:t>
      </w:r>
      <w:r>
        <w:t xml:space="preserve"> </w:t>
      </w:r>
      <w:r>
        <w:t xml:space="preserve">For lots with rear lot lines abutting a coastal feature, the minimum front yard shall</w:t>
      </w:r>
      <w:r>
        <w:t xml:space="preserve"> </w:t>
      </w:r>
      <w:r>
        <w:t xml:space="preserve">be the average setback of those parcels within 250 feet of the parcel on the same</w:t>
      </w:r>
      <w:r>
        <w:t xml:space="preserve"> </w:t>
      </w:r>
      <w:r>
        <w:t xml:space="preserve">side of the street.</w:t>
      </w:r>
    </w:p>
    <w:p>
      <w:pPr>
        <w:numPr>
          <w:ilvl w:val="1"/>
          <w:numId w:val="1184"/>
        </w:numPr>
      </w:pPr>
      <w:r>
        <w:t xml:space="preserve">(4)</w:t>
      </w:r>
      <w:r>
        <w:t xml:space="preserve"> </w:t>
      </w:r>
      <w:r>
        <w:t xml:space="preserve">The maximum lot coverage by structures percentage as defined by article IV is not</w:t>
      </w:r>
      <w:r>
        <w:t xml:space="preserve"> </w:t>
      </w:r>
      <w:r>
        <w:t xml:space="preserve">applicable. Instead building size shall be determined as follows:</w:t>
      </w:r>
    </w:p>
    <w:p>
      <w:pPr>
        <w:numPr>
          <w:ilvl w:val="2"/>
          <w:numId w:val="1185"/>
        </w:numPr>
      </w:pPr>
      <w:r>
        <w:t xml:space="preserve">a.</w:t>
      </w:r>
      <w:r>
        <w:t xml:space="preserve"> </w:t>
      </w:r>
      <w:r>
        <w:t xml:space="preserve">For structures with two floors of living space(living space does not include the first</w:t>
      </w:r>
      <w:r>
        <w:t xml:space="preserve"> </w:t>
      </w:r>
      <w:r>
        <w:t xml:space="preserve">floor car park and storage area), a floor area ratio (FAR) 0.30 shall be used to calculate</w:t>
      </w:r>
      <w:r>
        <w:t xml:space="preserve"> </w:t>
      </w:r>
      <w:r>
        <w:t xml:space="preserve">the maximum allowable gross floor area (GFA) for the parcel. The GFA is calculated</w:t>
      </w:r>
      <w:r>
        <w:t xml:space="preserve"> </w:t>
      </w:r>
      <w:r>
        <w:t xml:space="preserve">by multiplying the parcel size by 0.30. The footprint of the first floor shall be</w:t>
      </w:r>
      <w:r>
        <w:t xml:space="preserve"> </w:t>
      </w:r>
      <w:r>
        <w:t xml:space="preserve">no greater than 60 percent of the GFA and the footprint of the second floor, if any,</w:t>
      </w:r>
      <w:r>
        <w:t xml:space="preserve"> </w:t>
      </w:r>
      <w:r>
        <w:t xml:space="preserve">shall be no greater than 40 percent of the GFA. In no case shall the area of the 2nd</w:t>
      </w:r>
      <w:r>
        <w:t xml:space="preserve"> </w:t>
      </w:r>
      <w:r>
        <w:t xml:space="preserve">floor footprint exceed two-thirds of the first floor footprint.</w:t>
      </w:r>
    </w:p>
    <w:p>
      <w:pPr>
        <w:numPr>
          <w:ilvl w:val="2"/>
          <w:numId w:val="1185"/>
        </w:numPr>
      </w:pPr>
      <w:r>
        <w:t xml:space="preserve">b.</w:t>
      </w:r>
      <w:r>
        <w:t xml:space="preserve"> </w:t>
      </w:r>
      <w:r>
        <w:t xml:space="preserve">For structures with one floor of living space (living space does not include the first</w:t>
      </w:r>
      <w:r>
        <w:t xml:space="preserve"> </w:t>
      </w:r>
      <w:r>
        <w:t xml:space="preserve">floor car park and storage area), a floor area ratio of 0.2 shall be used to calculate</w:t>
      </w:r>
      <w:r>
        <w:t xml:space="preserve"> </w:t>
      </w:r>
      <w:r>
        <w:t xml:space="preserve">the maximum allowable gross floor area for the parcel. The GFA is calculated by multiplying</w:t>
      </w:r>
      <w:r>
        <w:t xml:space="preserve"> </w:t>
      </w:r>
      <w:r>
        <w:t xml:space="preserve">the parcel size by 0.20.</w:t>
      </w:r>
    </w:p>
    <w:p>
      <w:pPr>
        <w:numPr>
          <w:ilvl w:val="2"/>
          <w:numId w:val="1185"/>
        </w:numPr>
      </w:pPr>
      <w:r>
        <w:t xml:space="preserve">c.</w:t>
      </w:r>
      <w:r>
        <w:t xml:space="preserve"> </w:t>
      </w:r>
      <w:r>
        <w:t xml:space="preserve">Decks shall be no greater in size than 15 percent of the calculated GFA. Integrated</w:t>
      </w:r>
      <w:r>
        <w:t xml:space="preserve"> </w:t>
      </w:r>
      <w:r>
        <w:t xml:space="preserve">second story decks located directly over the footprint of the first floor of the structure</w:t>
      </w:r>
      <w:r>
        <w:t xml:space="preserve"> </w:t>
      </w:r>
      <w:r>
        <w:t xml:space="preserve">shall not be included in this calculation. Decks located above the highest floor of</w:t>
      </w:r>
      <w:r>
        <w:t xml:space="preserve"> </w:t>
      </w:r>
      <w:r>
        <w:t xml:space="preserve">living space shall not be permitted.</w:t>
      </w:r>
    </w:p>
    <w:p>
      <w:pPr>
        <w:numPr>
          <w:ilvl w:val="1"/>
          <w:numId w:val="1184"/>
        </w:numPr>
      </w:pPr>
      <w:r>
        <w:t xml:space="preserve">(5)</w:t>
      </w:r>
      <w:r>
        <w:t xml:space="preserve"> </w:t>
      </w:r>
      <w:r>
        <w:t xml:space="preserve">Articulation shall be required for structural walls that face a public right-of-way</w:t>
      </w:r>
      <w:r>
        <w:t xml:space="preserve"> </w:t>
      </w:r>
      <w:r>
        <w:t xml:space="preserve">and exceed 24 feet in length. Articulation shall be in the form of a structural projection</w:t>
      </w:r>
      <w:r>
        <w:t xml:space="preserve"> </w:t>
      </w:r>
      <w:r>
        <w:t xml:space="preserve">of at least one foot in depth and six feet in length and must extend along the entire</w:t>
      </w:r>
      <w:r>
        <w:t xml:space="preserve"> </w:t>
      </w:r>
      <w:r>
        <w:t xml:space="preserve">vertical plane of the wall. The required projection may be divided into more than</w:t>
      </w:r>
      <w:r>
        <w:t xml:space="preserve"> </w:t>
      </w:r>
      <w:r>
        <w:t xml:space="preserve">one, provided the total width of these projections is at least 6 feet in length.</w:t>
      </w:r>
    </w:p>
    <w:p>
      <w:pPr>
        <w:numPr>
          <w:ilvl w:val="0"/>
          <w:numId w:val="1176"/>
        </w:numPr>
      </w:pPr>
      <w:r>
        <w:t xml:space="preserve">(fff)</w:t>
      </w:r>
      <w:r>
        <w:t xml:space="preserve"> </w:t>
      </w:r>
      <w:r>
        <w:rPr>
          <w:i/>
          <w:iCs/>
        </w:rPr>
        <w:t xml:space="preserve">Special use permit standards for structures in a commercial or industrial zone in</w:t>
      </w:r>
      <w:r>
        <w:rPr>
          <w:i/>
          <w:iCs/>
        </w:rPr>
        <w:t xml:space="preserve"> </w:t>
      </w:r>
      <w:r>
        <w:rPr>
          <w:i/>
          <w:iCs/>
        </w:rPr>
        <w:t xml:space="preserve">the flood zone greater than 35 feet above grade.</w:t>
      </w:r>
    </w:p>
    <w:p>
      <w:pPr>
        <w:numPr>
          <w:ilvl w:val="1"/>
          <w:numId w:val="1186"/>
        </w:numPr>
      </w:pPr>
      <w:r>
        <w:t xml:space="preserve">(1)</w:t>
      </w:r>
      <w:r>
        <w:t xml:space="preserve"> </w:t>
      </w:r>
      <w:r>
        <w:t xml:space="preserve">At a minimum, every special use permit granted pursuant to this section shall be conditioned</w:t>
      </w:r>
      <w:r>
        <w:t xml:space="preserve"> </w:t>
      </w:r>
      <w:r>
        <w:t xml:space="preserve">on the construction conforming to the state building code requirements of the flood</w:t>
      </w:r>
      <w:r>
        <w:t xml:space="preserve"> </w:t>
      </w:r>
      <w:r>
        <w:t xml:space="preserve">zone (see also section 28-301 to 28-311).</w:t>
      </w:r>
    </w:p>
    <w:p>
      <w:pPr>
        <w:numPr>
          <w:ilvl w:val="1"/>
          <w:numId w:val="1186"/>
        </w:numPr>
      </w:pPr>
      <w:r>
        <w:t xml:space="preserve">(2)</w:t>
      </w:r>
      <w:r>
        <w:t xml:space="preserve"> </w:t>
      </w:r>
      <w:r>
        <w:t xml:space="preserve">The applicant must present a storm preparedness plan including provisions for temporary</w:t>
      </w:r>
      <w:r>
        <w:t xml:space="preserve"> </w:t>
      </w:r>
      <w:r>
        <w:t xml:space="preserve">storage of equipment/supplies outside of the flood zone.</w:t>
      </w:r>
    </w:p>
    <w:p>
      <w:pPr>
        <w:numPr>
          <w:ilvl w:val="1"/>
          <w:numId w:val="1186"/>
        </w:numPr>
      </w:pPr>
      <w:r>
        <w:t xml:space="preserve">(3)</w:t>
      </w:r>
      <w:r>
        <w:t xml:space="preserve"> </w:t>
      </w:r>
      <w:r>
        <w:t xml:space="preserve">The board shall have the ability to condition any granted special use permit as necessary</w:t>
      </w:r>
      <w:r>
        <w:t xml:space="preserve"> </w:t>
      </w:r>
      <w:r>
        <w:t xml:space="preserve">to ensure public health and safety. Such conditions may include, but not be limited</w:t>
      </w:r>
      <w:r>
        <w:t xml:space="preserve"> </w:t>
      </w:r>
      <w:r>
        <w:t xml:space="preserve">to, the following: limitations on periods of use and operation, imposition of performance</w:t>
      </w:r>
      <w:r>
        <w:t xml:space="preserve"> </w:t>
      </w:r>
      <w:r>
        <w:t xml:space="preserve">standards, operational controls, and sureties, requirements on the location, construction,</w:t>
      </w:r>
      <w:r>
        <w:t xml:space="preserve"> </w:t>
      </w:r>
      <w:r>
        <w:t xml:space="preserve">durability and safety of driveways and parking areas.</w:t>
      </w:r>
    </w:p>
    <w:p>
      <w:pPr>
        <w:pStyle w:val="FirstParagraph"/>
      </w:pPr>
      <w:r>
        <w:rPr>
          <w:i/>
          <w:iCs/>
        </w:rPr>
        <w:t xml:space="preserve">(Ord. No. 2013-15, 10-9-13; Ord. No. 2015-15, 12-16-15; Ord. No. 2017-03, 4-26-17;</w:t>
      </w:r>
      <w:r>
        <w:rPr>
          <w:i/>
          <w:iCs/>
        </w:rPr>
        <w:t xml:space="preserve"> </w:t>
      </w:r>
      <w:r>
        <w:rPr>
          <w:i/>
          <w:iCs/>
        </w:rPr>
        <w:t xml:space="preserve">Amend. of 1-27-21; Ord. No. 2022-12, 11-16-22; Ord. No. 2023-23, 12-6-23; Ord. No. 2025-07, Att., 5-28-25)</w:t>
      </w:r>
    </w:p>
    <w:bookmarkEnd w:id="61"/>
    <w:bookmarkStart w:id="62" w:name="accessory-dwelling-units"/>
    <w:p>
      <w:pPr>
        <w:pStyle w:val="Heading2"/>
      </w:pPr>
      <w:r>
        <w:t xml:space="preserve">§ 28-151. Accessory dwelling units</w:t>
      </w:r>
    </w:p>
    <w:p>
      <w:pPr>
        <w:numPr>
          <w:ilvl w:val="0"/>
          <w:numId w:val="118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Eligibility.</w:t>
      </w:r>
      <w:r>
        <w:t xml:space="preserve"> </w:t>
      </w:r>
      <w:r>
        <w:t xml:space="preserve">One accessory dwelling unit (ADU) per lot is allowed under the following circumstances:</w:t>
      </w:r>
    </w:p>
    <w:p>
      <w:pPr>
        <w:numPr>
          <w:ilvl w:val="1"/>
          <w:numId w:val="1188"/>
        </w:numPr>
      </w:pPr>
      <w:r>
        <w:t xml:space="preserve">(1)</w:t>
      </w:r>
      <w:r>
        <w:t xml:space="preserve"> </w:t>
      </w:r>
      <w:r>
        <w:t xml:space="preserve">On an owner-occupied property as a reasonable accommodation for family members with</w:t>
      </w:r>
      <w:r>
        <w:t xml:space="preserve"> </w:t>
      </w:r>
      <w:r>
        <w:t xml:space="preserve">disabilities; or</w:t>
      </w:r>
    </w:p>
    <w:p>
      <w:pPr>
        <w:numPr>
          <w:ilvl w:val="1"/>
          <w:numId w:val="1188"/>
        </w:numPr>
      </w:pPr>
      <w:r>
        <w:t xml:space="preserve">(2)</w:t>
      </w:r>
      <w:r>
        <w:t xml:space="preserve"> </w:t>
      </w:r>
      <w:r>
        <w:t xml:space="preserve">On a lot with a total lot area of 20,000 square feet or more for which the primary</w:t>
      </w:r>
      <w:r>
        <w:t xml:space="preserve"> </w:t>
      </w:r>
      <w:r>
        <w:t xml:space="preserve">use is residential; or</w:t>
      </w:r>
    </w:p>
    <w:p>
      <w:pPr>
        <w:numPr>
          <w:ilvl w:val="1"/>
          <w:numId w:val="1188"/>
        </w:numPr>
      </w:pPr>
      <w:r>
        <w:t xml:space="preserve">(3)</w:t>
      </w:r>
      <w:r>
        <w:t xml:space="preserve"> </w:t>
      </w:r>
      <w:r>
        <w:t xml:space="preserve">Where the proposed ADU is located within the existing footprint of the primary structure</w:t>
      </w:r>
      <w:r>
        <w:t xml:space="preserve"> </w:t>
      </w:r>
      <w:r>
        <w:t xml:space="preserve">or existing accessory attached or detached structure and does not expand the footprint</w:t>
      </w:r>
      <w:r>
        <w:t xml:space="preserve"> </w:t>
      </w:r>
      <w:r>
        <w:t xml:space="preserve">of the structure.</w:t>
      </w:r>
    </w:p>
    <w:p>
      <w:pPr>
        <w:numPr>
          <w:ilvl w:val="0"/>
          <w:numId w:val="118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189"/>
        </w:numPr>
      </w:pPr>
      <w:r>
        <w:t xml:space="preserve">(1)</w:t>
      </w:r>
      <w:r>
        <w:t xml:space="preserve"> </w:t>
      </w:r>
      <w:r>
        <w:t xml:space="preserve">All ADUs shall comply with the dimensional standards for an accessory structure in</w:t>
      </w:r>
      <w:r>
        <w:t xml:space="preserve"> </w:t>
      </w:r>
      <w:r>
        <w:t xml:space="preserve">the same zoning district.</w:t>
      </w:r>
    </w:p>
    <w:p>
      <w:pPr>
        <w:numPr>
          <w:ilvl w:val="1"/>
          <w:numId w:val="1189"/>
        </w:numPr>
      </w:pPr>
      <w:r>
        <w:t xml:space="preserve">(2)</w:t>
      </w:r>
      <w:r>
        <w:t xml:space="preserve"> </w:t>
      </w:r>
      <w:r>
        <w:t xml:space="preserve">The maximum unit size for an ADU is as follows:</w:t>
      </w:r>
    </w:p>
    <w:p>
      <w:pPr>
        <w:numPr>
          <w:ilvl w:val="2"/>
          <w:numId w:val="1190"/>
        </w:numPr>
      </w:pPr>
      <w:r>
        <w:t xml:space="preserve">a.</w:t>
      </w:r>
      <w:r>
        <w:t xml:space="preserve"> </w:t>
      </w:r>
      <w:r>
        <w:t xml:space="preserve">For a studio or one bedroom ADU, 900 square feet or 60 percent of the floor area of</w:t>
      </w:r>
      <w:r>
        <w:t xml:space="preserve"> </w:t>
      </w:r>
      <w:r>
        <w:t xml:space="preserve">the principal dwelling, whichever is less.</w:t>
      </w:r>
    </w:p>
    <w:p>
      <w:pPr>
        <w:numPr>
          <w:ilvl w:val="2"/>
          <w:numId w:val="1190"/>
        </w:numPr>
      </w:pPr>
      <w:r>
        <w:t xml:space="preserve">b.</w:t>
      </w:r>
      <w:r>
        <w:t xml:space="preserve"> </w:t>
      </w:r>
      <w:r>
        <w:t xml:space="preserve">For a two bedroom ADU, 1,200 square feet or 60 percent of the floor area of the principal</w:t>
      </w:r>
      <w:r>
        <w:t xml:space="preserve"> </w:t>
      </w:r>
      <w:r>
        <w:t xml:space="preserve">dwelling, whichever is less.</w:t>
      </w:r>
    </w:p>
    <w:p>
      <w:pPr>
        <w:numPr>
          <w:ilvl w:val="2"/>
          <w:numId w:val="1190"/>
        </w:numPr>
      </w:pPr>
      <w:r>
        <w:t xml:space="preserve">c.</w:t>
      </w:r>
      <w:r>
        <w:t xml:space="preserve"> </w:t>
      </w:r>
      <w:r>
        <w:t xml:space="preserve">ADUs shall be limited to no more than two bedrooms.</w:t>
      </w:r>
    </w:p>
    <w:p>
      <w:pPr>
        <w:numPr>
          <w:ilvl w:val="2"/>
          <w:numId w:val="1190"/>
        </w:numPr>
      </w:pPr>
      <w:r>
        <w:t xml:space="preserve">d.</w:t>
      </w:r>
      <w:r>
        <w:t xml:space="preserve"> </w:t>
      </w:r>
      <w:r>
        <w:t xml:space="preserve">One off-street parking space per bedroom shall be required.</w:t>
      </w:r>
    </w:p>
    <w:p>
      <w:pPr>
        <w:numPr>
          <w:ilvl w:val="0"/>
          <w:numId w:val="118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Prohibition of short-term rental.</w:t>
      </w:r>
    </w:p>
    <w:p>
      <w:pPr>
        <w:numPr>
          <w:ilvl w:val="1"/>
          <w:numId w:val="1191"/>
        </w:numPr>
      </w:pPr>
      <w:r>
        <w:t xml:space="preserve">(1)</w:t>
      </w:r>
      <w:r>
        <w:t xml:space="preserve"> </w:t>
      </w:r>
      <w:r>
        <w:t xml:space="preserve">ADUs cannot be offered or rented for tourist or transient use (defined as occupancy</w:t>
      </w:r>
      <w:r>
        <w:t xml:space="preserve"> </w:t>
      </w:r>
      <w:r>
        <w:t xml:space="preserve">less than 30 days) or through a hosting platform.</w:t>
      </w:r>
    </w:p>
    <w:p>
      <w:pPr>
        <w:numPr>
          <w:ilvl w:val="0"/>
          <w:numId w:val="118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Procedural requirements.</w:t>
      </w:r>
    </w:p>
    <w:p>
      <w:pPr>
        <w:numPr>
          <w:ilvl w:val="1"/>
          <w:numId w:val="1192"/>
        </w:numPr>
      </w:pPr>
      <w:r>
        <w:t xml:space="preserve">(1)</w:t>
      </w:r>
      <w:r>
        <w:t xml:space="preserve"> </w:t>
      </w:r>
      <w:r>
        <w:t xml:space="preserve">ADUs shall be allowed as part of applications for new primary dwelling units or subdivisions.</w:t>
      </w:r>
      <w:r>
        <w:t xml:space="preserve"> </w:t>
      </w:r>
      <w:r>
        <w:t xml:space="preserve">For proposed ADUs that are part of a larger development proposal, such ADUs shall</w:t>
      </w:r>
      <w:r>
        <w:t xml:space="preserve"> </w:t>
      </w:r>
      <w:r>
        <w:t xml:space="preserve">not be counted toward density of the proposal.</w:t>
      </w:r>
    </w:p>
    <w:p>
      <w:pPr>
        <w:numPr>
          <w:ilvl w:val="1"/>
          <w:numId w:val="1192"/>
        </w:numPr>
      </w:pPr>
      <w:r>
        <w:t xml:space="preserve">(2)</w:t>
      </w:r>
      <w:r>
        <w:t xml:space="preserve"> </w:t>
      </w:r>
      <w:r>
        <w:t xml:space="preserve">Any application that includes ADUs may be considered through a unified development</w:t>
      </w:r>
      <w:r>
        <w:t xml:space="preserve"> </w:t>
      </w:r>
      <w:r>
        <w:t xml:space="preserve">review process.</w:t>
      </w:r>
    </w:p>
    <w:p>
      <w:pPr>
        <w:numPr>
          <w:ilvl w:val="1"/>
          <w:numId w:val="1192"/>
        </w:numPr>
      </w:pPr>
      <w:r>
        <w:t xml:space="preserve">(3)</w:t>
      </w:r>
      <w:r>
        <w:t xml:space="preserve"> </w:t>
      </w:r>
      <w:r>
        <w:t xml:space="preserve">An ADU that does not meet the requirements of this section shall be reviewed through</w:t>
      </w:r>
      <w:r>
        <w:t xml:space="preserve"> </w:t>
      </w:r>
      <w:r>
        <w:t xml:space="preserve">an application for a dimensional variance.</w:t>
      </w:r>
    </w:p>
    <w:p>
      <w:pPr>
        <w:pStyle w:val="FirstParagraph"/>
      </w:pPr>
      <w:r>
        <w:rPr>
          <w:i/>
          <w:iCs/>
        </w:rPr>
        <w:t xml:space="preserve">(Amend. of 1-27-21; Ord. No. 2025-07, Att., 5-28-25)</w:t>
      </w:r>
    </w:p>
    <w:bookmarkEnd w:id="62"/>
    <w:bookmarkStart w:id="63" w:name="zoning-modification-permits"/>
    <w:p>
      <w:pPr>
        <w:pStyle w:val="Heading2"/>
      </w:pPr>
      <w:r>
        <w:t xml:space="preserve">§ 28-152. Zoning modification permits</w:t>
      </w:r>
    </w:p>
    <w:p>
      <w:pPr>
        <w:pStyle w:val="FirstParagraph"/>
      </w:pPr>
      <w:r>
        <w:t xml:space="preserve">The zoning officer is authorized to grant modification permits of up to and including</w:t>
      </w:r>
      <w:r>
        <w:t xml:space="preserve"> </w:t>
      </w:r>
      <w:r>
        <w:t xml:space="preserve">25 percent of the literal dimensional requirements of this ordinance as follows:</w:t>
      </w:r>
    </w:p>
    <w:p>
      <w:pPr>
        <w:pStyle w:val="Compact"/>
        <w:numPr>
          <w:ilvl w:val="0"/>
          <w:numId w:val="1193"/>
        </w:numPr>
      </w:pPr>
    </w:p>
    <w:p>
      <w:pPr>
        <w:numPr>
          <w:ilvl w:val="1"/>
          <w:numId w:val="1194"/>
        </w:numPr>
      </w:pPr>
      <w:r>
        <w:t xml:space="preserve">(1)</w:t>
      </w:r>
      <w:r>
        <w:t xml:space="preserve"> </w:t>
      </w:r>
      <w:r>
        <w:t xml:space="preserve">Within ten days of the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2"/>
          <w:numId w:val="1195"/>
        </w:numPr>
      </w:pPr>
      <w:r>
        <w:t xml:space="preserve">a.</w:t>
      </w:r>
      <w:r>
        <w:t xml:space="preserve"> </w:t>
      </w:r>
      <w:r>
        <w:t xml:space="preserve">The modification is reasonably necessary for the full enjoyment of the permitted use;</w:t>
      </w:r>
    </w:p>
    <w:p>
      <w:pPr>
        <w:numPr>
          <w:ilvl w:val="2"/>
          <w:numId w:val="1195"/>
        </w:numPr>
      </w:pPr>
      <w:r>
        <w:t xml:space="preserve">b.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195"/>
        </w:numPr>
      </w:pPr>
      <w:r>
        <w:t xml:space="preserve">c.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</w:t>
      </w:r>
    </w:p>
    <w:p>
      <w:pPr>
        <w:numPr>
          <w:ilvl w:val="2"/>
          <w:numId w:val="1195"/>
        </w:numPr>
      </w:pPr>
      <w:r>
        <w:t xml:space="preserve">d.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1"/>
          <w:numId w:val="1194"/>
        </w:numPr>
      </w:pPr>
      <w:r>
        <w:t xml:space="preserve">(2)</w:t>
      </w:r>
      <w:r>
        <w:t xml:space="preserve"> </w:t>
      </w:r>
      <w:r>
        <w:t xml:space="preserve">Upon an affirmative determination, in the case of a modification of five percent or</w:t>
      </w:r>
      <w:r>
        <w:t xml:space="preserve"> </w:t>
      </w:r>
      <w:r>
        <w:t xml:space="preserve">less, the zoning enforcement offer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percent, the zoning enforcement officer shall notify, by first</w:t>
      </w:r>
      <w:r>
        <w:t xml:space="preserve"> </w:t>
      </w:r>
      <w:r>
        <w:t xml:space="preserve">class mail, all property owners abutting the property which is the subject of the</w:t>
      </w:r>
      <w:r>
        <w:t xml:space="preserve"> </w:t>
      </w:r>
      <w:r>
        <w:t xml:space="preserve">modification request, and shall indicate the street address of the subject property</w:t>
      </w:r>
      <w:r>
        <w:t xml:space="preserve"> </w:t>
      </w:r>
      <w:r>
        <w:t xml:space="preserve">in the notice, and shall publish in a newspaper of local circulation within the city</w:t>
      </w:r>
      <w:r>
        <w:t xml:space="preserve"> </w:t>
      </w:r>
      <w:r>
        <w:t xml:space="preserve">or town that the modification will be granted unless written objection is received</w:t>
      </w:r>
      <w:r>
        <w:t xml:space="preserve"> </w:t>
      </w:r>
      <w:r>
        <w:t xml:space="preserve">within 14 days of the public notice. If written objection is received within 14 days,</w:t>
      </w:r>
      <w:r>
        <w:t xml:space="preserve"> </w:t>
      </w:r>
      <w:r>
        <w:t xml:space="preserve">the request for modification shall be scheduled for the next available hearing before</w:t>
      </w:r>
      <w:r>
        <w:t xml:space="preserve"> </w:t>
      </w:r>
      <w:r>
        <w:t xml:space="preserve">the zoning board of review on application for a dimensional variance following the</w:t>
      </w:r>
      <w:r>
        <w:t xml:space="preserve"> </w:t>
      </w:r>
      <w:r>
        <w:t xml:space="preserve">standard procedures for such variances, including notice requirements provided for</w:t>
      </w:r>
      <w:r>
        <w:t xml:space="preserve"> </w:t>
      </w:r>
      <w:r>
        <w:t xml:space="preserve">under this chapter. If no written objections are received within 14 days, the zoning</w:t>
      </w:r>
      <w:r>
        <w:t xml:space="preserve"> </w:t>
      </w:r>
      <w:r>
        <w:t xml:space="preserve">enforcement officer shall grant the modification.</w:t>
      </w:r>
    </w:p>
    <w:p>
      <w:pPr>
        <w:numPr>
          <w:ilvl w:val="1"/>
          <w:numId w:val="1194"/>
        </w:numPr>
      </w:pPr>
      <w:r>
        <w:t xml:space="preserve">(3)</w:t>
      </w:r>
      <w:r>
        <w:t xml:space="preserve"> </w:t>
      </w:r>
      <w:r>
        <w:t xml:space="preserve">The zoning enforcement officer may apply any special conditions to the permit as may,</w:t>
      </w:r>
      <w:r>
        <w:t xml:space="preserve"> </w:t>
      </w:r>
      <w:r>
        <w:t xml:space="preserve">in the opinion of the officer, be requested to conform to the intent and purposes</w:t>
      </w:r>
      <w:r>
        <w:t xml:space="preserve"> </w:t>
      </w:r>
      <w:r>
        <w:t xml:space="preserve">of the zoning ordinance.</w:t>
      </w:r>
    </w:p>
    <w:p>
      <w:pPr>
        <w:numPr>
          <w:ilvl w:val="1"/>
          <w:numId w:val="1194"/>
        </w:numPr>
      </w:pPr>
      <w:r>
        <w:t xml:space="preserve">(4)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</w:p>
    <w:p>
      <w:pPr>
        <w:numPr>
          <w:ilvl w:val="1"/>
          <w:numId w:val="1194"/>
        </w:numPr>
      </w:pPr>
      <w:r>
        <w:t xml:space="preserve">(5)</w:t>
      </w:r>
      <w:r>
        <w:t xml:space="preserve"> </w:t>
      </w:r>
      <w:r>
        <w:t xml:space="preserve">Costs of any notice required under this subsection shall be borne by the applicant</w:t>
      </w:r>
      <w:r>
        <w:t xml:space="preserve"> </w:t>
      </w:r>
      <w:r>
        <w:t xml:space="preserve">requesting the modification.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bookmarkEnd w:id="63"/>
    <w:bookmarkStart w:id="64" w:name="home-occupations"/>
    <w:p>
      <w:pPr>
        <w:pStyle w:val="Heading2"/>
      </w:pPr>
      <w:r>
        <w:t xml:space="preserve">§ 28-153. Home occupations</w:t>
      </w:r>
    </w:p>
    <w:p>
      <w:pPr>
        <w:numPr>
          <w:ilvl w:val="0"/>
          <w:numId w:val="119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to:</w:t>
      </w:r>
    </w:p>
    <w:p>
      <w:pPr>
        <w:numPr>
          <w:ilvl w:val="1"/>
          <w:numId w:val="1197"/>
        </w:numPr>
      </w:pPr>
      <w:r>
        <w:t xml:space="preserve">(1)</w:t>
      </w:r>
      <w:r>
        <w:t xml:space="preserve"> </w:t>
      </w:r>
      <w:r>
        <w:t xml:space="preserve">Protect residential areas from adverse impacts of activities associated with certain</w:t>
      </w:r>
      <w:r>
        <w:t xml:space="preserve"> </w:t>
      </w:r>
      <w:r>
        <w:t xml:space="preserve">home occupations.</w:t>
      </w:r>
    </w:p>
    <w:p>
      <w:pPr>
        <w:numPr>
          <w:ilvl w:val="1"/>
          <w:numId w:val="1197"/>
        </w:numPr>
      </w:pPr>
      <w:r>
        <w:t xml:space="preserve">(2)</w:t>
      </w:r>
      <w:r>
        <w:t xml:space="preserve"> </w:t>
      </w:r>
      <w:r>
        <w:t xml:space="preserve">Permit residents of the community a broad choice in the use of their homes as a place</w:t>
      </w:r>
      <w:r>
        <w:t xml:space="preserve"> </w:t>
      </w:r>
      <w:r>
        <w:t xml:space="preserve">of livelihood and the production or supplementing of personal and family income.</w:t>
      </w:r>
    </w:p>
    <w:p>
      <w:pPr>
        <w:numPr>
          <w:ilvl w:val="1"/>
          <w:numId w:val="1197"/>
        </w:numPr>
      </w:pPr>
      <w:r>
        <w:t xml:space="preserve">(3)</w:t>
      </w:r>
      <w:r>
        <w:t xml:space="preserve"> </w:t>
      </w:r>
      <w:r>
        <w:t xml:space="preserve">Establish criteria and development standards for home occupations conducted in dwelling</w:t>
      </w:r>
      <w:r>
        <w:t xml:space="preserve"> </w:t>
      </w:r>
      <w:r>
        <w:t xml:space="preserve">units and accessory structures to residential structures.</w:t>
      </w:r>
    </w:p>
    <w:p>
      <w:pPr>
        <w:numPr>
          <w:ilvl w:val="0"/>
          <w:numId w:val="119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For the purposes of this section, "home occupation" shall include:</w:t>
      </w:r>
    </w:p>
    <w:p>
      <w:pPr>
        <w:numPr>
          <w:ilvl w:val="1"/>
          <w:numId w:val="1198"/>
        </w:numPr>
      </w:pPr>
      <w:r>
        <w:t xml:space="preserve">(1)</w:t>
      </w:r>
      <w:r>
        <w:t xml:space="preserve"> </w:t>
      </w:r>
      <w:r>
        <w:t xml:space="preserve">An accessory use of a dwelling unit or accessory structure, involving the manufacture,</w:t>
      </w:r>
      <w:r>
        <w:t xml:space="preserve"> </w:t>
      </w:r>
      <w:r>
        <w:t xml:space="preserve">provision or sale of goods and/or services, which is carried on by members of the</w:t>
      </w:r>
      <w:r>
        <w:t xml:space="preserve"> </w:t>
      </w:r>
      <w:r>
        <w:t xml:space="preserve">family residing on the premises plus no more than one nonresident assistant or employee.</w:t>
      </w:r>
    </w:p>
    <w:p>
      <w:pPr>
        <w:numPr>
          <w:ilvl w:val="1"/>
          <w:numId w:val="1198"/>
        </w:numPr>
      </w:pPr>
      <w:r>
        <w:t xml:space="preserve">(2)</w:t>
      </w:r>
      <w:r>
        <w:t xml:space="preserve"> </w:t>
      </w:r>
      <w:r>
        <w:t xml:space="preserve">Home occupations do not include occasional garage sales and yard sales nor home parties</w:t>
      </w:r>
      <w:r>
        <w:t xml:space="preserve"> </w:t>
      </w:r>
      <w:r>
        <w:t xml:space="preserve">which are held for the purpose of the sale or distribution of goods or services. Provided,</w:t>
      </w:r>
      <w:r>
        <w:t xml:space="preserve"> </w:t>
      </w:r>
      <w:r>
        <w:t xml:space="preserve">however, that if the collective total of all such sales and/or parties exceeds six</w:t>
      </w:r>
      <w:r>
        <w:t xml:space="preserve"> </w:t>
      </w:r>
      <w:r>
        <w:t xml:space="preserve">in any calendar year such sales and/or parties shall be considered a home occupation</w:t>
      </w:r>
      <w:r>
        <w:t xml:space="preserve"> </w:t>
      </w:r>
      <w:r>
        <w:t xml:space="preserve">and regulated hereby.</w:t>
      </w:r>
    </w:p>
    <w:p>
      <w:pPr>
        <w:numPr>
          <w:ilvl w:val="1"/>
          <w:numId w:val="1198"/>
        </w:numPr>
      </w:pPr>
      <w:r>
        <w:t xml:space="preserve">(3)</w:t>
      </w:r>
      <w:r>
        <w:t xml:space="preserve"> </w:t>
      </w:r>
      <w:r>
        <w:t xml:space="preserve">Home occupations do not include weddings; provided, however, that if the total weddings</w:t>
      </w:r>
      <w:r>
        <w:t xml:space="preserve"> </w:t>
      </w:r>
      <w:r>
        <w:t xml:space="preserve">exceeds two in any calendar year such weddings shall be considered a home occupation</w:t>
      </w:r>
      <w:r>
        <w:t xml:space="preserve"> </w:t>
      </w:r>
      <w:r>
        <w:t xml:space="preserve">and regulated hereby.</w:t>
      </w:r>
    </w:p>
    <w:p>
      <w:pPr>
        <w:numPr>
          <w:ilvl w:val="0"/>
          <w:numId w:val="119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Standards.</w:t>
      </w:r>
      <w:r>
        <w:t xml:space="preserve"> </w:t>
      </w:r>
      <w:r>
        <w:t xml:space="preserve">All home occupations shall meet the following standards:</w:t>
      </w:r>
    </w:p>
    <w:p>
      <w:pPr>
        <w:numPr>
          <w:ilvl w:val="1"/>
          <w:numId w:val="119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Outward appearance.</w:t>
      </w:r>
      <w:r>
        <w:t xml:space="preserve"> </w:t>
      </w:r>
      <w:r>
        <w:t xml:space="preserve">The exterior appearance of the residential structure shall not be changed. There</w:t>
      </w:r>
      <w:r>
        <w:t xml:space="preserve"> </w:t>
      </w:r>
      <w:r>
        <w:t xml:space="preserve">shall be no outside storage of equipment used in the home occupation or window display.</w:t>
      </w:r>
      <w:r>
        <w:t xml:space="preserve"> </w:t>
      </w:r>
      <w:r>
        <w:t xml:space="preserve">Noise, dust, odors, noxious fumes, or vibrations emanating from the premises shall</w:t>
      </w:r>
      <w:r>
        <w:t xml:space="preserve"> </w:t>
      </w:r>
      <w:r>
        <w:t xml:space="preserve">not exceed that which is normally produced by a single dwelling unit. Mechanical or</w:t>
      </w:r>
      <w:r>
        <w:t xml:space="preserve"> </w:t>
      </w:r>
      <w:r>
        <w:t xml:space="preserve">electronic equipment which is incidental to the home occupation may be used provided</w:t>
      </w:r>
      <w:r>
        <w:t xml:space="preserve"> </w:t>
      </w:r>
      <w:r>
        <w:t xml:space="preserve">it does not create visible or audible interference in radio or television receivers</w:t>
      </w:r>
      <w:r>
        <w:t xml:space="preserve"> </w:t>
      </w:r>
      <w:r>
        <w:t xml:space="preserve">or cause fluctuations in line voltage off the premises. The home occupation shall</w:t>
      </w:r>
      <w:r>
        <w:t xml:space="preserve"> </w:t>
      </w:r>
      <w:r>
        <w:t xml:space="preserve">not interfere with the delivery of utilities or other services to the area.</w:t>
      </w:r>
    </w:p>
    <w:p>
      <w:pPr>
        <w:numPr>
          <w:ilvl w:val="1"/>
          <w:numId w:val="119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Traffic.</w:t>
      </w:r>
      <w:r>
        <w:t xml:space="preserve"> </w:t>
      </w:r>
      <w:r>
        <w:t xml:space="preserve">The home occupation should not generate significantly greater traffic volume than</w:t>
      </w:r>
      <w:r>
        <w:t xml:space="preserve"> </w:t>
      </w:r>
      <w:r>
        <w:t xml:space="preserve">would normally be expected in the particular residential zone in which the home occupation</w:t>
      </w:r>
      <w:r>
        <w:t xml:space="preserve"> </w:t>
      </w:r>
      <w:r>
        <w:t xml:space="preserve">is conducted. Delivery and pick-up of materials or commodities to and from the premises</w:t>
      </w:r>
      <w:r>
        <w:t xml:space="preserve"> </w:t>
      </w:r>
      <w:r>
        <w:t xml:space="preserve">by a commercial vehicle should not exceed two trips per week. A commercial vehicle</w:t>
      </w:r>
      <w:r>
        <w:t xml:space="preserve"> </w:t>
      </w:r>
      <w:r>
        <w:t xml:space="preserve">for the purpose of this section and chapter is any motor vehicle having a gross vehicle</w:t>
      </w:r>
      <w:r>
        <w:t xml:space="preserve"> </w:t>
      </w:r>
      <w:r>
        <w:t xml:space="preserve">weight restriction over a Class 3 (more than 14,000 pounds). Reference also section 16-142 of Bristol Town Code.</w:t>
      </w:r>
    </w:p>
    <w:p>
      <w:pPr>
        <w:numPr>
          <w:ilvl w:val="1"/>
          <w:numId w:val="119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 parking of customers' or clients' vehicles shall not create safety hazards or</w:t>
      </w:r>
      <w:r>
        <w:t xml:space="preserve"> </w:t>
      </w:r>
      <w:r>
        <w:t xml:space="preserve">congestion. At any one time only one commercial vehicle associated with the activities</w:t>
      </w:r>
      <w:r>
        <w:t xml:space="preserve"> </w:t>
      </w:r>
      <w:r>
        <w:t xml:space="preserve">of the home occupation may be parked near the premises for more than four consecutive</w:t>
      </w:r>
      <w:r>
        <w:t xml:space="preserve"> </w:t>
      </w:r>
      <w:r>
        <w:t xml:space="preserve">hours. One additional on-site parking space shall be required above the normal parking</w:t>
      </w:r>
      <w:r>
        <w:t xml:space="preserve"> </w:t>
      </w:r>
      <w:r>
        <w:t xml:space="preserve">requirements for the residential use for any home occupation where students or clients</w:t>
      </w:r>
      <w:r>
        <w:t xml:space="preserve"> </w:t>
      </w:r>
      <w:r>
        <w:t xml:space="preserve">visit the premises. One additional on-site parking space shall be required above the</w:t>
      </w:r>
      <w:r>
        <w:t xml:space="preserve"> </w:t>
      </w:r>
      <w:r>
        <w:t xml:space="preserve">normal parking requirements for the residential use for any home occupation where</w:t>
      </w:r>
      <w:r>
        <w:t xml:space="preserve"> </w:t>
      </w:r>
      <w:r>
        <w:t xml:space="preserve">a nonresident employee's method of transportation to and from the site of the home</w:t>
      </w:r>
      <w:r>
        <w:t xml:space="preserve"> </w:t>
      </w:r>
      <w:r>
        <w:t xml:space="preserve">occupation is a motor vehicle which would normally be parked on or near the site of</w:t>
      </w:r>
      <w:r>
        <w:t xml:space="preserve"> </w:t>
      </w:r>
      <w:r>
        <w:t xml:space="preserve">the new occupation. Where both subsections 28-153(c)(3) and (4) apply, there shall be two additional parking spaces required.</w:t>
      </w:r>
    </w:p>
    <w:p>
      <w:pPr>
        <w:numPr>
          <w:ilvl w:val="1"/>
          <w:numId w:val="119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Employees.</w:t>
      </w:r>
      <w:r>
        <w:t xml:space="preserve"> </w:t>
      </w:r>
      <w:r>
        <w:t xml:space="preserve">The home occupation is to be conducted only by members of the family residing in</w:t>
      </w:r>
      <w:r>
        <w:t xml:space="preserve"> </w:t>
      </w:r>
      <w:r>
        <w:t xml:space="preserve">the dwelling unit plus no more than one nonresidential assistant or employee. Persons</w:t>
      </w:r>
      <w:r>
        <w:t xml:space="preserve"> </w:t>
      </w:r>
      <w:r>
        <w:t xml:space="preserve">engaged in building trades or similar fields, using their dwelling units or residential</w:t>
      </w:r>
      <w:r>
        <w:t xml:space="preserve"> </w:t>
      </w:r>
      <w:r>
        <w:t xml:space="preserve">premises as an office for business activities conducted off the premises, may have</w:t>
      </w:r>
      <w:r>
        <w:t xml:space="preserve"> </w:t>
      </w:r>
      <w:r>
        <w:t xml:space="preserve">more employees than the limitations set forth in this subsection if they are not employed</w:t>
      </w:r>
      <w:r>
        <w:t xml:space="preserve"> </w:t>
      </w:r>
      <w:r>
        <w:t xml:space="preserve">on the premises.</w:t>
      </w:r>
    </w:p>
    <w:p>
      <w:pPr>
        <w:numPr>
          <w:ilvl w:val="1"/>
          <w:numId w:val="119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The intent of signage at home occupations is to identify the location of the property</w:t>
      </w:r>
      <w:r>
        <w:t xml:space="preserve"> </w:t>
      </w:r>
      <w:r>
        <w:t xml:space="preserve">and not to garner or advertise additional business which would have the effect of</w:t>
      </w:r>
      <w:r>
        <w:t xml:space="preserve"> </w:t>
      </w:r>
      <w:r>
        <w:t xml:space="preserve">increasing traffic in the neighborhood, therefore, only one sign, not over two square</w:t>
      </w:r>
      <w:r>
        <w:t xml:space="preserve"> </w:t>
      </w:r>
      <w:r>
        <w:t xml:space="preserve">feet in area, flush-mounted to the building, shall be permitted per dwelling unit.</w:t>
      </w:r>
      <w:r>
        <w:t xml:space="preserve"> </w:t>
      </w:r>
      <w:r>
        <w:t xml:space="preserve">The sign shall show only the name of the occupant and the type of occupation. The</w:t>
      </w:r>
      <w:r>
        <w:t xml:space="preserve"> </w:t>
      </w:r>
      <w:r>
        <w:t xml:space="preserve">sign shall neither be internally nor externally lit. A permit for the sign is required</w:t>
      </w:r>
      <w:r>
        <w:t xml:space="preserve"> </w:t>
      </w:r>
      <w:r>
        <w:t xml:space="preserve">in accordance with article X of this chapter.</w:t>
      </w:r>
    </w:p>
    <w:p>
      <w:pPr>
        <w:numPr>
          <w:ilvl w:val="1"/>
          <w:numId w:val="1199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Limits on class/instruction.</w:t>
      </w:r>
      <w:r>
        <w:t xml:space="preserve"> </w:t>
      </w:r>
      <w:r>
        <w:t xml:space="preserve">If the home occupation is the type in which classes are held or instruction given,</w:t>
      </w:r>
      <w:r>
        <w:t xml:space="preserve"> </w:t>
      </w:r>
      <w:r>
        <w:t xml:space="preserve">there shall be no more than six students or pupils in the dwelling unit or on the</w:t>
      </w:r>
      <w:r>
        <w:t xml:space="preserve"> </w:t>
      </w:r>
      <w:r>
        <w:t xml:space="preserve">premises at any one time. More than six students shall require a special use permit.</w:t>
      </w:r>
      <w:r>
        <w:t xml:space="preserve"> </w:t>
      </w:r>
      <w:r>
        <w:t xml:space="preserve">These requirements limiting class size shall not be construed to prohibit occasional</w:t>
      </w:r>
      <w:r>
        <w:t xml:space="preserve"> </w:t>
      </w:r>
      <w:r>
        <w:t xml:space="preserve">exceptions for events such as recitals, demonstrations, and other similar gatherings.</w:t>
      </w:r>
    </w:p>
    <w:p>
      <w:pPr>
        <w:numPr>
          <w:ilvl w:val="1"/>
          <w:numId w:val="1199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Limits on clients/customers.</w:t>
      </w:r>
      <w:r>
        <w:t xml:space="preserve"> </w:t>
      </w:r>
      <w:r>
        <w:t xml:space="preserve">If the home occupation is the type in which customers or clients visit the premises,</w:t>
      </w:r>
      <w:r>
        <w:t xml:space="preserve"> </w:t>
      </w:r>
      <w:r>
        <w:t xml:space="preserve">there shall be no more than six clients or customers in the dwelling unit or on the</w:t>
      </w:r>
      <w:r>
        <w:t xml:space="preserve"> </w:t>
      </w:r>
      <w:r>
        <w:t xml:space="preserve">premises during any period of 60 consecutive minutes. Motor vehicle traffic generated</w:t>
      </w:r>
      <w:r>
        <w:t xml:space="preserve"> </w:t>
      </w:r>
      <w:r>
        <w:t xml:space="preserve">by clients or customers of a home occupation shall be prohibited from visiting the</w:t>
      </w:r>
      <w:r>
        <w:t xml:space="preserve"> </w:t>
      </w:r>
      <w:r>
        <w:t xml:space="preserve">premises between the hours of 11:00 p.m. and 7:00 a.m.</w:t>
      </w:r>
    </w:p>
    <w:p>
      <w:pPr>
        <w:numPr>
          <w:ilvl w:val="1"/>
          <w:numId w:val="1199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Allowable number of home occupations.</w:t>
      </w:r>
      <w:r>
        <w:t xml:space="preserve"> </w:t>
      </w:r>
      <w:r>
        <w:t xml:space="preserve">The total number of home occupations conducted within a dwelling unit is not limited,</w:t>
      </w:r>
      <w:r>
        <w:t xml:space="preserve"> </w:t>
      </w:r>
      <w:r>
        <w:t xml:space="preserve">except that the cumulative impact of all home occupations conducted within the dwelling</w:t>
      </w:r>
      <w:r>
        <w:t xml:space="preserve"> </w:t>
      </w:r>
      <w:r>
        <w:t xml:space="preserve">unit or on the premises thereof shall not be greater that the impact of one home occupation</w:t>
      </w:r>
      <w:r>
        <w:t xml:space="preserve"> </w:t>
      </w:r>
      <w:r>
        <w:t xml:space="preserve">as set forth in the above subsections.</w:t>
      </w:r>
    </w:p>
    <w:p>
      <w:pPr>
        <w:numPr>
          <w:ilvl w:val="1"/>
          <w:numId w:val="1199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Compliance.</w:t>
      </w:r>
      <w:r>
        <w:t xml:space="preserve"> </w:t>
      </w:r>
      <w:r>
        <w:t xml:space="preserve">Home occupations shall comply with all local, state or federal requirements pertinent</w:t>
      </w:r>
      <w:r>
        <w:t xml:space="preserve"> </w:t>
      </w:r>
      <w:r>
        <w:t xml:space="preserve">to the activity pursued, and the requirements of or permission granted by this chapter</w:t>
      </w:r>
      <w:r>
        <w:t xml:space="preserve"> </w:t>
      </w:r>
      <w:r>
        <w:t xml:space="preserve">shall not be construed as an exemption from such regulations.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64"/>
    <w:bookmarkStart w:id="65" w:name="standards-for-bed-and-breakfast-inns"/>
    <w:p>
      <w:pPr>
        <w:pStyle w:val="Heading2"/>
      </w:pPr>
      <w:r>
        <w:t xml:space="preserve">§ 28-154. Standards for bed and breakfast inns</w:t>
      </w:r>
    </w:p>
    <w:p>
      <w:pPr>
        <w:pStyle w:val="FirstParagraph"/>
      </w:pPr>
      <w:r>
        <w:t xml:space="preserve">Bed and breakfast inns shall be permitted only when all of the following requirements</w:t>
      </w:r>
      <w:r>
        <w:t xml:space="preserve"> </w:t>
      </w:r>
      <w:r>
        <w:t xml:space="preserve">are also met:</w:t>
      </w:r>
    </w:p>
    <w:p>
      <w:pPr>
        <w:pStyle w:val="Compact"/>
        <w:numPr>
          <w:ilvl w:val="0"/>
          <w:numId w:val="1200"/>
        </w:numPr>
      </w:pPr>
    </w:p>
    <w:p>
      <w:pPr>
        <w:numPr>
          <w:ilvl w:val="1"/>
          <w:numId w:val="1201"/>
        </w:numPr>
      </w:pPr>
      <w:r>
        <w:t xml:space="preserve">(1)</w:t>
      </w:r>
      <w:r>
        <w:t xml:space="preserve"> </w:t>
      </w:r>
      <w:r>
        <w:t xml:space="preserve">The structure shall be in keeping with the surrounding neighborhood.</w:t>
      </w:r>
    </w:p>
    <w:p>
      <w:pPr>
        <w:numPr>
          <w:ilvl w:val="1"/>
          <w:numId w:val="1201"/>
        </w:numPr>
      </w:pPr>
      <w:r>
        <w:t xml:space="preserve">(2)</w:t>
      </w:r>
      <w:r>
        <w:t xml:space="preserve"> </w:t>
      </w:r>
      <w:r>
        <w:t xml:space="preserve">The lot size shall meet the minimum lot size for the zone in which the use is located</w:t>
      </w:r>
      <w:r>
        <w:t xml:space="preserve"> </w:t>
      </w:r>
      <w:r>
        <w:t xml:space="preserve">or the minimum lot size requirement per rooming unit, whichever is greater.</w:t>
      </w:r>
    </w:p>
    <w:p>
      <w:pPr>
        <w:numPr>
          <w:ilvl w:val="1"/>
          <w:numId w:val="1201"/>
        </w:numPr>
      </w:pPr>
      <w:r>
        <w:t xml:space="preserve">(3)</w:t>
      </w:r>
      <w:r>
        <w:t xml:space="preserve"> </w:t>
      </w:r>
      <w:r>
        <w:t xml:space="preserve">Sufficient off-street parking shall be provided to meet the requirements of article</w:t>
      </w:r>
      <w:r>
        <w:t xml:space="preserve"> </w:t>
      </w:r>
      <w:r>
        <w:t xml:space="preserve">VIII of this chapter. Parking shall be on the side and/or rear of the building.</w:t>
      </w:r>
    </w:p>
    <w:p>
      <w:pPr>
        <w:numPr>
          <w:ilvl w:val="1"/>
          <w:numId w:val="1201"/>
        </w:numPr>
      </w:pPr>
      <w:r>
        <w:t xml:space="preserve">(4)</w:t>
      </w:r>
      <w:r>
        <w:t xml:space="preserve"> </w:t>
      </w:r>
      <w:r>
        <w:t xml:space="preserve">There shall be a maximum of five guest rooms.</w:t>
      </w:r>
    </w:p>
    <w:p>
      <w:pPr>
        <w:numPr>
          <w:ilvl w:val="1"/>
          <w:numId w:val="1201"/>
        </w:numPr>
      </w:pPr>
      <w:r>
        <w:t xml:space="preserve">(5)</w:t>
      </w:r>
      <w:r>
        <w:t xml:space="preserve"> </w:t>
      </w:r>
      <w:r>
        <w:t xml:space="preserve">Where a bed and breakfast inn is located in an area that has no public sewer, the</w:t>
      </w:r>
      <w:r>
        <w:t xml:space="preserve"> </w:t>
      </w:r>
      <w:r>
        <w:t xml:space="preserve">building inspector shall require approval from the state department of environmental</w:t>
      </w:r>
      <w:r>
        <w:t xml:space="preserve"> </w:t>
      </w:r>
      <w:r>
        <w:t xml:space="preserve">management stating that the individual sewage disposal system is sufficient to handle</w:t>
      </w:r>
      <w:r>
        <w:t xml:space="preserve"> </w:t>
      </w:r>
      <w:r>
        <w:t xml:space="preserve">the number of guestrooms.</w:t>
      </w:r>
    </w:p>
    <w:p>
      <w:pPr>
        <w:numPr>
          <w:ilvl w:val="1"/>
          <w:numId w:val="1201"/>
        </w:numPr>
      </w:pPr>
      <w:r>
        <w:t xml:space="preserve">(6)</w:t>
      </w:r>
      <w:r>
        <w:t xml:space="preserve"> </w:t>
      </w:r>
      <w:r>
        <w:t xml:space="preserve">Where a bed and breakfast inn is located in an area that has no public water, the</w:t>
      </w:r>
      <w:r>
        <w:t xml:space="preserve"> </w:t>
      </w:r>
      <w:r>
        <w:t xml:space="preserve">building inspector shall require approval from the state department of health stating</w:t>
      </w:r>
      <w:r>
        <w:t xml:space="preserve"> </w:t>
      </w:r>
      <w:r>
        <w:t xml:space="preserve">that the water quality is sufficient for such use.</w:t>
      </w:r>
    </w:p>
    <w:p>
      <w:pPr>
        <w:numPr>
          <w:ilvl w:val="1"/>
          <w:numId w:val="1201"/>
        </w:numPr>
      </w:pPr>
      <w:r>
        <w:t xml:space="preserve">(7)</w:t>
      </w:r>
      <w:r>
        <w:t xml:space="preserve"> </w:t>
      </w:r>
      <w:r>
        <w:t xml:space="preserve">The bed and breakfast inn use shall be a principal use. Any accessory use can only</w:t>
      </w:r>
      <w:r>
        <w:t xml:space="preserve"> </w:t>
      </w:r>
      <w:r>
        <w:t xml:space="preserve">be a single-family residential use.</w:t>
      </w:r>
    </w:p>
    <w:p>
      <w:pPr>
        <w:numPr>
          <w:ilvl w:val="1"/>
          <w:numId w:val="1201"/>
        </w:numPr>
      </w:pPr>
      <w:r>
        <w:t xml:space="preserve">(8)</w:t>
      </w:r>
      <w:r>
        <w:t xml:space="preserve"> </w:t>
      </w:r>
      <w:r>
        <w:t xml:space="preserve">The operator of the inn shall live on the same lot or parcel.</w:t>
      </w:r>
    </w:p>
    <w:bookmarkEnd w:id="65"/>
    <w:bookmarkStart w:id="66" w:name="X796b87db263ef7d374ce8c8aec7c1c3faa0537e"/>
    <w:p>
      <w:pPr>
        <w:pStyle w:val="Heading2"/>
      </w:pPr>
      <w:r>
        <w:t xml:space="preserve">§ 28-155. Performance standards for commercial and industrial uses in the waterfront, downtown, limited business, general business; Metacom mixed use; or, manufacturing zoning districts and rehab LDP overlay zone</w:t>
      </w:r>
    </w:p>
    <w:p>
      <w:pPr>
        <w:numPr>
          <w:ilvl w:val="0"/>
          <w:numId w:val="120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provide performance standards in the control of</w:t>
      </w:r>
      <w:r>
        <w:t xml:space="preserve"> </w:t>
      </w:r>
      <w:r>
        <w:t xml:space="preserve">commercial and industrial uses in the waterfront, downtown, limited business, general</w:t>
      </w:r>
      <w:r>
        <w:t xml:space="preserve"> </w:t>
      </w:r>
      <w:r>
        <w:t xml:space="preserve">business; or, manufacturing zoning districts and rehab LDP overlay zone. These standards</w:t>
      </w:r>
      <w:r>
        <w:t xml:space="preserve"> </w:t>
      </w:r>
      <w:r>
        <w:t xml:space="preserve">are designed to prevent health and safety hazards, public nuisances, and harmful effects</w:t>
      </w:r>
      <w:r>
        <w:t xml:space="preserve"> </w:t>
      </w:r>
      <w:r>
        <w:t xml:space="preserve">upon the natural environment. They are also designed to permit potential industrial</w:t>
      </w:r>
      <w:r>
        <w:t xml:space="preserve"> </w:t>
      </w:r>
      <w:r>
        <w:t xml:space="preserve">nuisances to be measured factually and objectively, and to ensure that all commercial</w:t>
      </w:r>
      <w:r>
        <w:t xml:space="preserve"> </w:t>
      </w:r>
      <w:r>
        <w:t xml:space="preserve">and industrial uses will provide methods to protect the town from hazards which can</w:t>
      </w:r>
      <w:r>
        <w:t xml:space="preserve"> </w:t>
      </w:r>
      <w:r>
        <w:t xml:space="preserve">be prevented by processes of control and elimination.</w:t>
      </w:r>
    </w:p>
    <w:p>
      <w:pPr>
        <w:pStyle w:val="FirstParagraph"/>
      </w:pPr>
      <w:r>
        <w:t xml:space="preserve">If any standards are established by state building or fire codes, by the State of</w:t>
      </w:r>
      <w:r>
        <w:t xml:space="preserve"> </w:t>
      </w:r>
      <w:r>
        <w:t xml:space="preserve">Rhode Island Department of Environmental Management or department of health or by</w:t>
      </w:r>
      <w:r>
        <w:t xml:space="preserve"> </w:t>
      </w:r>
      <w:r>
        <w:t xml:space="preserve">any federal agency, which conflict with the standards specified in this section, the</w:t>
      </w:r>
      <w:r>
        <w:t xml:space="preserve"> </w:t>
      </w:r>
      <w:r>
        <w:t xml:space="preserve">more stringent or restrictive standards shall apply.</w:t>
      </w:r>
    </w:p>
    <w:p>
      <w:pPr>
        <w:numPr>
          <w:ilvl w:val="0"/>
          <w:numId w:val="120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Application of standards.</w:t>
      </w:r>
      <w:r>
        <w:t xml:space="preserve"> </w:t>
      </w:r>
      <w:r>
        <w:t xml:space="preserve">The provisions of this section shall apply to any commercial or industrial use located</w:t>
      </w:r>
      <w:r>
        <w:t xml:space="preserve"> </w:t>
      </w:r>
      <w:r>
        <w:t xml:space="preserve">anywhere within the waterfront (W), manufacturing (M) limited business (LB), general</w:t>
      </w:r>
      <w:r>
        <w:t xml:space="preserve"> </w:t>
      </w:r>
      <w:r>
        <w:t xml:space="preserve">business (GB), Metacom Mixed Use (MMU) or downtown (D) zoning districts or rehab LDP</w:t>
      </w:r>
      <w:r>
        <w:t xml:space="preserve"> </w:t>
      </w:r>
      <w:r>
        <w:t xml:space="preserve">overlay zone. If any existing use, process, building or other structure is extended,</w:t>
      </w:r>
      <w:r>
        <w:t xml:space="preserve"> </w:t>
      </w:r>
      <w:r>
        <w:t xml:space="preserve">enlarged, moved, structurally altered or reconstructed, or any existing use of land</w:t>
      </w:r>
      <w:r>
        <w:t xml:space="preserve"> </w:t>
      </w:r>
      <w:r>
        <w:t xml:space="preserve">is modified in any way within the W. D. LB. GB; or M zoning districts or rehab LDP</w:t>
      </w:r>
      <w:r>
        <w:t xml:space="preserve"> </w:t>
      </w:r>
      <w:r>
        <w:t xml:space="preserve">overlay zone, these performance standards shall apply. Performance standards for any</w:t>
      </w:r>
      <w:r>
        <w:t xml:space="preserve"> </w:t>
      </w:r>
      <w:r>
        <w:t xml:space="preserve">use or process shall be measured at the lot line; or, in a rehab LDP at a point outside</w:t>
      </w:r>
      <w:r>
        <w:t xml:space="preserve"> </w:t>
      </w:r>
      <w:r>
        <w:t xml:space="preserve">the area of the building or structure, nearest the use or process being measured.</w:t>
      </w:r>
    </w:p>
    <w:p>
      <w:pPr>
        <w:numPr>
          <w:ilvl w:val="0"/>
          <w:numId w:val="120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Administration of performance standards.</w:t>
      </w:r>
      <w:r>
        <w:t xml:space="preserve"> </w:t>
      </w:r>
      <w:r>
        <w:t xml:space="preserve">The administration of the performance standards herein set forth is charged to the</w:t>
      </w:r>
      <w:r>
        <w:t xml:space="preserve"> </w:t>
      </w:r>
      <w:r>
        <w:t xml:space="preserve">zoning enforcement officer. Any proposed use or process, alteration or change to an</w:t>
      </w:r>
      <w:r>
        <w:t xml:space="preserve"> </w:t>
      </w:r>
      <w:r>
        <w:t xml:space="preserve">existing use or process, or determination of compliance for an existing use or process,</w:t>
      </w:r>
      <w:r>
        <w:t xml:space="preserve"> </w:t>
      </w:r>
      <w:r>
        <w:t xml:space="preserve">either as a permitted use or a nonconforming use, shall be reviewed by the zoning</w:t>
      </w:r>
      <w:r>
        <w:t xml:space="preserve"> </w:t>
      </w:r>
      <w:r>
        <w:t xml:space="preserve">enforcement officer, who shall determine compliance or noncompliance herewith. Subsequent</w:t>
      </w:r>
      <w:r>
        <w:t xml:space="preserve"> </w:t>
      </w:r>
      <w:r>
        <w:t xml:space="preserve">to a study of the use, the zoning enforcement officer may determine that there are</w:t>
      </w:r>
      <w:r>
        <w:t xml:space="preserve"> </w:t>
      </w:r>
      <w:r>
        <w:t xml:space="preserve">reasonable grounds to believe that the use may violate the performance standards set</w:t>
      </w:r>
      <w:r>
        <w:t xml:space="preserve"> </w:t>
      </w:r>
      <w:r>
        <w:t xml:space="preserve">herein and may initiate an investigation. See subsection 28-155(i) of this section.</w:t>
      </w:r>
    </w:p>
    <w:p>
      <w:pPr>
        <w:numPr>
          <w:ilvl w:val="0"/>
          <w:numId w:val="120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Required data.</w:t>
      </w:r>
      <w:r>
        <w:t xml:space="preserve"> </w:t>
      </w:r>
      <w:r>
        <w:t xml:space="preserve">Following the initiation of an investigation, the zoning enforcement officer may</w:t>
      </w:r>
      <w:r>
        <w:t xml:space="preserve"> </w:t>
      </w:r>
      <w:r>
        <w:t xml:space="preserve">require the owner or operator of any existing or proposed use to submit such data</w:t>
      </w:r>
      <w:r>
        <w:t xml:space="preserve"> </w:t>
      </w:r>
      <w:r>
        <w:t xml:space="preserve">and evidence as is needed to make an objective determination. The evidence may include,</w:t>
      </w:r>
      <w:r>
        <w:t xml:space="preserve"> </w:t>
      </w:r>
      <w:r>
        <w:t xml:space="preserve">but is not limited to, the following items:</w:t>
      </w:r>
    </w:p>
    <w:p>
      <w:pPr>
        <w:numPr>
          <w:ilvl w:val="1"/>
          <w:numId w:val="1204"/>
        </w:numPr>
      </w:pPr>
      <w:r>
        <w:t xml:space="preserve">(1)</w:t>
      </w:r>
      <w:r>
        <w:t xml:space="preserve"> </w:t>
      </w:r>
      <w:r>
        <w:t xml:space="preserve">Plan of the existing or proposed construction and development.</w:t>
      </w:r>
    </w:p>
    <w:p>
      <w:pPr>
        <w:numPr>
          <w:ilvl w:val="1"/>
          <w:numId w:val="1204"/>
        </w:numPr>
      </w:pPr>
      <w:r>
        <w:t xml:space="preserve">(2)</w:t>
      </w:r>
      <w:r>
        <w:t xml:space="preserve"> </w:t>
      </w:r>
      <w:r>
        <w:t xml:space="preserve">A description of the existing or proposed machinery, processes and products.</w:t>
      </w:r>
    </w:p>
    <w:p>
      <w:pPr>
        <w:numPr>
          <w:ilvl w:val="1"/>
          <w:numId w:val="1204"/>
        </w:numPr>
      </w:pPr>
      <w:r>
        <w:t xml:space="preserve">(3)</w:t>
      </w:r>
      <w:r>
        <w:t xml:space="preserve"> </w:t>
      </w:r>
      <w:r>
        <w:t xml:space="preserve">Specifications for the mechanisms and techniques used or proposed to be used in restricting</w:t>
      </w:r>
      <w:r>
        <w:t xml:space="preserve"> </w:t>
      </w:r>
      <w:r>
        <w:t xml:space="preserve">the possible emission of any of the items referred to in subsections 28-155(m) through (x) of this section.</w:t>
      </w:r>
    </w:p>
    <w:p>
      <w:pPr>
        <w:numPr>
          <w:ilvl w:val="1"/>
          <w:numId w:val="1204"/>
        </w:numPr>
      </w:pPr>
      <w:r>
        <w:t xml:space="preserve">(4)</w:t>
      </w:r>
      <w:r>
        <w:t xml:space="preserve"> </w:t>
      </w:r>
      <w:r>
        <w:t xml:space="preserve">Measurements of the amount or rate of emission of the items referred to in subsections</w:t>
      </w:r>
      <w:r>
        <w:t xml:space="preserve"> </w:t>
      </w:r>
      <w:r>
        <w:t xml:space="preserve">28-155(m) through (x) of this section.</w:t>
      </w:r>
    </w:p>
    <w:p>
      <w:pPr>
        <w:numPr>
          <w:ilvl w:val="1"/>
          <w:numId w:val="1204"/>
        </w:numPr>
      </w:pPr>
      <w:r>
        <w:t xml:space="preserve">(5)</w:t>
      </w:r>
      <w:r>
        <w:t xml:space="preserve"> </w:t>
      </w:r>
      <w:r>
        <w:t xml:space="preserve">Certification by a registered professional engineer that the proposed use or construction</w:t>
      </w:r>
      <w:r>
        <w:t xml:space="preserve"> </w:t>
      </w:r>
      <w:r>
        <w:t xml:space="preserve">would comply with the requirements and standards for the regulation of commercial</w:t>
      </w:r>
      <w:r>
        <w:t xml:space="preserve"> </w:t>
      </w:r>
      <w:r>
        <w:t xml:space="preserve">and industrial processes as set forth in this section.</w:t>
      </w:r>
    </w:p>
    <w:p>
      <w:pPr>
        <w:pStyle w:val="FirstParagraph"/>
      </w:pPr>
      <w:r>
        <w:t xml:space="preserve">Failure to submit data required by the zoning enforcement officer shall constitute</w:t>
      </w:r>
      <w:r>
        <w:t xml:space="preserve"> </w:t>
      </w:r>
      <w:r>
        <w:t xml:space="preserve">grounds for denying a permit for any use of land.</w:t>
      </w:r>
    </w:p>
    <w:p>
      <w:pPr>
        <w:numPr>
          <w:ilvl w:val="0"/>
          <w:numId w:val="120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Report by expert consultants.</w:t>
      </w:r>
      <w:r>
        <w:t xml:space="preserve"> </w:t>
      </w:r>
      <w:r>
        <w:t xml:space="preserve">In the investigation of the compliance with the standards set forth in this section</w:t>
      </w:r>
      <w:r>
        <w:t xml:space="preserve"> </w:t>
      </w:r>
      <w:r>
        <w:t xml:space="preserve">by any existing or proposed use, the zoning enforcement officer may require the owner</w:t>
      </w:r>
      <w:r>
        <w:t xml:space="preserve"> </w:t>
      </w:r>
      <w:r>
        <w:t xml:space="preserve">or operator of the existing use or the applicant for the proposed use to provide a</w:t>
      </w:r>
      <w:r>
        <w:t xml:space="preserve"> </w:t>
      </w:r>
      <w:r>
        <w:t xml:space="preserve">study and report by an expert consultant as to the compliance or noncompliance with</w:t>
      </w:r>
      <w:r>
        <w:t xml:space="preserve"> </w:t>
      </w:r>
      <w:r>
        <w:t xml:space="preserve">such standards of the existing or proposed use, and advise as to how such existing</w:t>
      </w:r>
      <w:r>
        <w:t xml:space="preserve"> </w:t>
      </w:r>
      <w:r>
        <w:t xml:space="preserve">or proposed use, if not in compliance, can be brought into compliance with such standards.</w:t>
      </w:r>
    </w:p>
    <w:p>
      <w:pPr>
        <w:numPr>
          <w:ilvl w:val="0"/>
          <w:numId w:val="1205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Zoning enforcement officer's action.</w:t>
      </w:r>
      <w:r>
        <w:t xml:space="preserve"> </w:t>
      </w:r>
      <w:r>
        <w:t xml:space="preserve">Within 15 days following the receipt of the required evidence, or receipt of the</w:t>
      </w:r>
      <w:r>
        <w:t xml:space="preserve"> </w:t>
      </w:r>
      <w:r>
        <w:t xml:space="preserve">reports of expert consultants, the zoning enforcement officer shall make a determination</w:t>
      </w:r>
      <w:r>
        <w:t xml:space="preserve"> </w:t>
      </w:r>
      <w:r>
        <w:t xml:space="preserve">as to compliance, and shall authorize the issuance of any permits which may have been</w:t>
      </w:r>
      <w:r>
        <w:t xml:space="preserve"> </w:t>
      </w:r>
      <w:r>
        <w:t xml:space="preserve">withheld pending such determination. The issuance of a permit for a proposed use shall</w:t>
      </w:r>
      <w:r>
        <w:t xml:space="preserve"> </w:t>
      </w:r>
      <w:r>
        <w:t xml:space="preserve">not constitute compliance with the performance standards if, after construction and</w:t>
      </w:r>
      <w:r>
        <w:t xml:space="preserve"> </w:t>
      </w:r>
      <w:r>
        <w:t xml:space="preserve">operation, there is evidence of noncompliance with such standards.</w:t>
      </w:r>
    </w:p>
    <w:p>
      <w:pPr>
        <w:numPr>
          <w:ilvl w:val="0"/>
          <w:numId w:val="1205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Required alterations.</w:t>
      </w:r>
      <w:r>
        <w:t xml:space="preserve"> </w:t>
      </w:r>
      <w:r>
        <w:t xml:space="preserve">The zoning enforcement officer may require modifications or alterations in the existing</w:t>
      </w:r>
      <w:r>
        <w:t xml:space="preserve"> </w:t>
      </w:r>
      <w:r>
        <w:t xml:space="preserve">or proposed construction or the operational procedures to ensure that compliance with</w:t>
      </w:r>
      <w:r>
        <w:t xml:space="preserve"> </w:t>
      </w:r>
      <w:r>
        <w:t xml:space="preserve">the performance standards will be maintained. The operator shall be given a reasonable</w:t>
      </w:r>
      <w:r>
        <w:t xml:space="preserve"> </w:t>
      </w:r>
      <w:r>
        <w:t xml:space="preserve">length of time to effect any changes prescribed by the zoning enforcement officer</w:t>
      </w:r>
      <w:r>
        <w:t xml:space="preserve"> </w:t>
      </w:r>
      <w:r>
        <w:t xml:space="preserve">for the purpose of securing compliance with the performance standards.</w:t>
      </w:r>
    </w:p>
    <w:p>
      <w:pPr>
        <w:numPr>
          <w:ilvl w:val="0"/>
          <w:numId w:val="1205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Zoning board to hear appeal.</w:t>
      </w:r>
      <w:r>
        <w:t xml:space="preserve"> </w:t>
      </w:r>
      <w:r>
        <w:t xml:space="preserve">Any determination of the zoning enforcement officer may be appealed to the zoning</w:t>
      </w:r>
      <w:r>
        <w:t xml:space="preserve"> </w:t>
      </w:r>
      <w:r>
        <w:t xml:space="preserve">board of appeals in accordance with section 28-410.</w:t>
      </w:r>
    </w:p>
    <w:p>
      <w:pPr>
        <w:numPr>
          <w:ilvl w:val="0"/>
          <w:numId w:val="1205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Continued enforcement.</w:t>
      </w:r>
      <w:r>
        <w:t xml:space="preserve"> </w:t>
      </w:r>
      <w:r>
        <w:t xml:space="preserve">The zoning enforcement officer shall investigate any purported violation of performance</w:t>
      </w:r>
      <w:r>
        <w:t xml:space="preserve"> </w:t>
      </w:r>
      <w:r>
        <w:t xml:space="preserve">standards; and for such investigation may employ qualified experts to make technical</w:t>
      </w:r>
      <w:r>
        <w:t xml:space="preserve"> </w:t>
      </w:r>
      <w:r>
        <w:t xml:space="preserve">determinations as described in this section. If it is found that a violation occurred</w:t>
      </w:r>
      <w:r>
        <w:t xml:space="preserve"> </w:t>
      </w:r>
      <w:r>
        <w:t xml:space="preserve">or exists, a copy of such findings shall be forwarded to the town solicitor. The services</w:t>
      </w:r>
      <w:r>
        <w:t xml:space="preserve"> </w:t>
      </w:r>
      <w:r>
        <w:t xml:space="preserve">of any qualified experts, employed by the zoning enforcement officer to advise in</w:t>
      </w:r>
      <w:r>
        <w:t xml:space="preserve"> </w:t>
      </w:r>
      <w:r>
        <w:t xml:space="preserve">establishing a violation, shall be paid by the violator if such violation is established,</w:t>
      </w:r>
      <w:r>
        <w:t xml:space="preserve"> </w:t>
      </w:r>
      <w:r>
        <w:t xml:space="preserve">otherwise by the town.</w:t>
      </w:r>
    </w:p>
    <w:p>
      <w:pPr>
        <w:numPr>
          <w:ilvl w:val="0"/>
          <w:numId w:val="1205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Cancellation of permits.</w:t>
      </w:r>
      <w:r>
        <w:t xml:space="preserve"> </w:t>
      </w:r>
      <w:r>
        <w:t xml:space="preserve">If, after the conclusion of time granted for compliance with the performance standards,</w:t>
      </w:r>
      <w:r>
        <w:t xml:space="preserve"> </w:t>
      </w:r>
      <w:r>
        <w:t xml:space="preserve">the zoning enforcement officer finds the violation is still in existence, any permits</w:t>
      </w:r>
      <w:r>
        <w:t xml:space="preserve"> </w:t>
      </w:r>
      <w:r>
        <w:t xml:space="preserve">previously issued shall be void, and the operator shall be required to cease operation</w:t>
      </w:r>
      <w:r>
        <w:t xml:space="preserve"> </w:t>
      </w:r>
      <w:r>
        <w:t xml:space="preserve">until the violation is remedied.</w:t>
      </w:r>
    </w:p>
    <w:p>
      <w:pPr>
        <w:numPr>
          <w:ilvl w:val="0"/>
          <w:numId w:val="1205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Reference works.</w:t>
      </w:r>
      <w:r>
        <w:t xml:space="preserve"> </w:t>
      </w:r>
      <w:r>
        <w:t xml:space="preserve">All reference works or standards listed in this section shall be kept on file in</w:t>
      </w:r>
      <w:r>
        <w:t xml:space="preserve"> </w:t>
      </w:r>
      <w:r>
        <w:t xml:space="preserve">the office of the town clerk.</w:t>
      </w:r>
    </w:p>
    <w:p>
      <w:pPr>
        <w:numPr>
          <w:ilvl w:val="0"/>
          <w:numId w:val="1205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Exemptions.</w:t>
      </w:r>
      <w:r>
        <w:t xml:space="preserve"> </w:t>
      </w:r>
      <w:r>
        <w:t xml:space="preserve">The following uses and activities shall be exempt from the noise and vibration level</w:t>
      </w:r>
      <w:r>
        <w:t xml:space="preserve"> </w:t>
      </w:r>
      <w:r>
        <w:t xml:space="preserve">regulations of this section:</w:t>
      </w:r>
    </w:p>
    <w:p>
      <w:pPr>
        <w:numPr>
          <w:ilvl w:val="1"/>
          <w:numId w:val="1206"/>
        </w:numPr>
      </w:pPr>
      <w:r>
        <w:t xml:space="preserve">(1)</w:t>
      </w:r>
      <w:r>
        <w:t xml:space="preserve"> </w:t>
      </w:r>
      <w:r>
        <w:t xml:space="preserve">Noises and vibrations not under the control of the property user.</w:t>
      </w:r>
    </w:p>
    <w:p>
      <w:pPr>
        <w:numPr>
          <w:ilvl w:val="1"/>
          <w:numId w:val="1206"/>
        </w:numPr>
      </w:pPr>
      <w:r>
        <w:t xml:space="preserve">(2)</w:t>
      </w:r>
      <w:r>
        <w:t xml:space="preserve"> </w:t>
      </w:r>
      <w:r>
        <w:t xml:space="preserve">Noises and vibrations emanating from construction activities between 7:00 a.m. and</w:t>
      </w:r>
      <w:r>
        <w:t xml:space="preserve"> </w:t>
      </w:r>
      <w:r>
        <w:t xml:space="preserve">7:00 p.m.</w:t>
      </w:r>
    </w:p>
    <w:p>
      <w:pPr>
        <w:numPr>
          <w:ilvl w:val="1"/>
          <w:numId w:val="1206"/>
        </w:numPr>
      </w:pPr>
      <w:r>
        <w:t xml:space="preserve">(3)</w:t>
      </w:r>
      <w:r>
        <w:t xml:space="preserve"> </w:t>
      </w:r>
      <w:r>
        <w:t xml:space="preserve">The noises of safety signals, warning devices and emergency pressure relief valves.</w:t>
      </w:r>
    </w:p>
    <w:p>
      <w:pPr>
        <w:numPr>
          <w:ilvl w:val="1"/>
          <w:numId w:val="1206"/>
        </w:numPr>
      </w:pPr>
      <w:r>
        <w:t xml:space="preserve">(4)</w:t>
      </w:r>
      <w:r>
        <w:t xml:space="preserve"> </w:t>
      </w:r>
      <w:r>
        <w:t xml:space="preserve">Transient noises and vibrations of moving sources such as automobiles, trucks, airplanes</w:t>
      </w:r>
      <w:r>
        <w:t xml:space="preserve"> </w:t>
      </w:r>
      <w:r>
        <w:t xml:space="preserve">and railroads.</w:t>
      </w:r>
    </w:p>
    <w:p>
      <w:pPr>
        <w:numPr>
          <w:ilvl w:val="0"/>
          <w:numId w:val="1205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The Noise Ordinance of the Town of Bristol found in Chapter 10 of the Bristol Town Code, shall apply to all uses, processes, operations and activities</w:t>
      </w:r>
      <w:r>
        <w:t xml:space="preserve"> </w:t>
      </w:r>
      <w:r>
        <w:t xml:space="preserve">regulated by this section of this chapter.</w:t>
      </w:r>
    </w:p>
    <w:p>
      <w:pPr>
        <w:numPr>
          <w:ilvl w:val="0"/>
          <w:numId w:val="1205"/>
        </w:numPr>
      </w:pPr>
      <w:r>
        <w:t xml:space="preserve">(n)</w:t>
      </w:r>
      <w:r>
        <w:t xml:space="preserve"> </w:t>
      </w:r>
      <w:r>
        <w:rPr>
          <w:i/>
          <w:iCs/>
        </w:rPr>
        <w:t xml:space="preserve">Vibration.</w:t>
      </w:r>
      <w:r>
        <w:t xml:space="preserve"> </w:t>
      </w:r>
      <w:r>
        <w:t xml:space="preserve">Vibration standards shall be as follows:</w:t>
      </w:r>
    </w:p>
    <w:p>
      <w:pPr>
        <w:numPr>
          <w:ilvl w:val="1"/>
          <w:numId w:val="1207"/>
        </w:numPr>
      </w:pPr>
      <w:r>
        <w:t xml:space="preserve">(1)</w:t>
      </w:r>
      <w:r>
        <w:t xml:space="preserve"> </w:t>
      </w:r>
      <w:r>
        <w:t xml:space="preserve">Ground transmitted vibration shall be measured with a seismograph or complement of</w:t>
      </w:r>
      <w:r>
        <w:t xml:space="preserve"> </w:t>
      </w:r>
      <w:r>
        <w:t xml:space="preserve">instruments capable of recording vibration displacement and frequency, particle velocity,</w:t>
      </w:r>
      <w:r>
        <w:t xml:space="preserve"> </w:t>
      </w:r>
      <w:r>
        <w:t xml:space="preserve">or acceleration simultaneously in three mutually perpendicular directions. The maximum</w:t>
      </w:r>
      <w:r>
        <w:t xml:space="preserve"> </w:t>
      </w:r>
      <w:r>
        <w:t xml:space="preserve">vector resultant shall be less than the vibration displacement permitted. Particle</w:t>
      </w:r>
      <w:r>
        <w:t xml:space="preserve"> </w:t>
      </w:r>
      <w:r>
        <w:t xml:space="preserve">velocity may be measured directly or computed from the formula particle velocity (inches</w:t>
      </w:r>
      <w:r>
        <w:t xml:space="preserve"> </w:t>
      </w:r>
      <w:r>
        <w:t xml:space="preserve">per second) = 6.28 times displacement (inches) times frequency (Hertz).</w:t>
      </w:r>
    </w:p>
    <w:p>
      <w:pPr>
        <w:numPr>
          <w:ilvl w:val="1"/>
          <w:numId w:val="1207"/>
        </w:numPr>
      </w:pPr>
      <w:r>
        <w:t xml:space="preserve">(2)</w:t>
      </w:r>
      <w:r>
        <w:t xml:space="preserve"> </w:t>
      </w:r>
      <w:r>
        <w:t xml:space="preserve">Vibration shall be measured at any adjacent lot line (or adjacent building or structure</w:t>
      </w:r>
      <w:r>
        <w:t xml:space="preserve"> </w:t>
      </w:r>
      <w:r>
        <w:t xml:space="preserve">in a rehab land development project), and the vibration shall not exceed the limits</w:t>
      </w:r>
      <w:r>
        <w:t xml:space="preserve"> </w:t>
      </w:r>
      <w:r>
        <w:t xml:space="preserve">shown at the specified points of measurement.</w:t>
      </w:r>
    </w:p>
    <w:p>
      <w:pPr>
        <w:numPr>
          <w:ilvl w:val="1"/>
          <w:numId w:val="1207"/>
        </w:numPr>
      </w:pPr>
      <w:r>
        <w:t xml:space="preserve">(3)</w:t>
      </w:r>
      <w:r>
        <w:t xml:space="preserve"> </w:t>
      </w:r>
      <w:r>
        <w:t xml:space="preserve">The maximum permissible particle velocity of the ground vibration shall be as follows: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Point of Measurement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Particle Velocity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Steady-State</w:t>
            </w:r>
            <w:r>
              <w:br/>
            </w:r>
            <w:r>
              <w:t xml:space="preserve">Inches/Second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Impact</w:t>
            </w:r>
            <w:r>
              <w:br/>
            </w:r>
            <w:r>
              <w:t xml:space="preserve">Inches/Second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line/building boundary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0.04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208"/>
        </w:numPr>
      </w:pPr>
    </w:p>
    <w:p>
      <w:pPr>
        <w:numPr>
          <w:ilvl w:val="1"/>
          <w:numId w:val="1209"/>
        </w:numPr>
      </w:pPr>
      <w:r>
        <w:t xml:space="preserve">(4)</w:t>
      </w:r>
      <w:r>
        <w:t xml:space="preserve"> </w:t>
      </w:r>
      <w:r>
        <w:t xml:space="preserve">For purposes of this section, steady-state vibrations are vibrations which are continuous,</w:t>
      </w:r>
      <w:r>
        <w:t xml:space="preserve"> </w:t>
      </w:r>
      <w:r>
        <w:t xml:space="preserve">or vibrations in discrete impulses more frequent than 60 per minute. Discrete impulses</w:t>
      </w:r>
      <w:r>
        <w:t xml:space="preserve"> </w:t>
      </w:r>
      <w:r>
        <w:t xml:space="preserve">which do not exceed 60 per minute, shall be considered impact vibrations.</w:t>
      </w:r>
    </w:p>
    <w:p>
      <w:pPr>
        <w:numPr>
          <w:ilvl w:val="1"/>
          <w:numId w:val="1209"/>
        </w:numPr>
      </w:pPr>
      <w:r>
        <w:t xml:space="preserve">(5)</w:t>
      </w:r>
      <w:r>
        <w:t xml:space="preserve"> </w:t>
      </w:r>
      <w:r>
        <w:t xml:space="preserve">No vibration is permitted which is discernible to the human sense of feeling for three</w:t>
      </w:r>
      <w:r>
        <w:t xml:space="preserve"> </w:t>
      </w:r>
      <w:r>
        <w:t xml:space="preserve">minutes or more duration in any one hour of the day between the hours of 7:00 a.m.</w:t>
      </w:r>
      <w:r>
        <w:t xml:space="preserve"> </w:t>
      </w:r>
      <w:r>
        <w:t xml:space="preserve">and 7:00 p.m., or of 30 seconds or more duration in any one hour between the hours</w:t>
      </w:r>
      <w:r>
        <w:t xml:space="preserve"> </w:t>
      </w:r>
      <w:r>
        <w:t xml:space="preserve">of 7:00 p.m. and 7:00 a.m.</w:t>
      </w:r>
    </w:p>
    <w:p>
      <w:pPr>
        <w:numPr>
          <w:ilvl w:val="0"/>
          <w:numId w:val="1208"/>
        </w:numPr>
      </w:pPr>
      <w:r>
        <w:t xml:space="preserve">(o)</w:t>
      </w:r>
      <w:r>
        <w:t xml:space="preserve"> </w:t>
      </w:r>
      <w:r>
        <w:rPr>
          <w:i/>
          <w:iCs/>
        </w:rPr>
        <w:t xml:space="preserve">Smoke.</w:t>
      </w:r>
      <w:r>
        <w:t xml:space="preserve"> </w:t>
      </w:r>
      <w:r>
        <w:t xml:space="preserve">No emission at any point, from any chimney or otherwise, of visible gray smoke of</w:t>
      </w:r>
      <w:r>
        <w:t xml:space="preserve"> </w:t>
      </w:r>
      <w:r>
        <w:t xml:space="preserve">a shade darker than No. 1 on the Ringelmann Smoke Chart, as published by the U.S.</w:t>
      </w:r>
      <w:r>
        <w:t xml:space="preserve"> </w:t>
      </w:r>
      <w:r>
        <w:t xml:space="preserve">Bureau of Mines in August, 1955, as Information Circular 7718 (Revision of i.c. 6888),</w:t>
      </w:r>
      <w:r>
        <w:t xml:space="preserve"> </w:t>
      </w:r>
      <w:r>
        <w:t xml:space="preserve">except that visible gray smoke of a shade not darker than No. 2 on such chart, may</w:t>
      </w:r>
      <w:r>
        <w:t xml:space="preserve"> </w:t>
      </w:r>
      <w:r>
        <w:t xml:space="preserve">be emitted for not more than four minutes in any 30 minutes. These provisions applicable</w:t>
      </w:r>
      <w:r>
        <w:t xml:space="preserve"> </w:t>
      </w:r>
      <w:r>
        <w:t xml:space="preserve">to visible gray smoke, shall also apply to visible smoke of a different color, but</w:t>
      </w:r>
      <w:r>
        <w:t xml:space="preserve"> </w:t>
      </w:r>
      <w:r>
        <w:t xml:space="preserve">with an equivalent apparent opacity. In no case shall visible smoke emissions exceed</w:t>
      </w:r>
      <w:r>
        <w:t xml:space="preserve"> </w:t>
      </w:r>
      <w:r>
        <w:t xml:space="preserve">the standards of the division of air pollution control of the state department of</w:t>
      </w:r>
      <w:r>
        <w:t xml:space="preserve"> </w:t>
      </w:r>
      <w:r>
        <w:t xml:space="preserve">health.</w:t>
      </w:r>
    </w:p>
    <w:p>
      <w:pPr>
        <w:numPr>
          <w:ilvl w:val="0"/>
          <w:numId w:val="1208"/>
        </w:numPr>
      </w:pPr>
      <w:r>
        <w:t xml:space="preserve">(p)</w:t>
      </w:r>
      <w:r>
        <w:t xml:space="preserve"> </w:t>
      </w:r>
      <w:r>
        <w:rPr>
          <w:i/>
          <w:iCs/>
        </w:rPr>
        <w:t xml:space="preserve">Particulate matter.</w:t>
      </w:r>
      <w:r>
        <w:t xml:space="preserve"> </w:t>
      </w:r>
      <w:r>
        <w:t xml:space="preserve">Emissions of particulate matter shall meet the minimum standards of the division</w:t>
      </w:r>
      <w:r>
        <w:t xml:space="preserve"> </w:t>
      </w:r>
      <w:r>
        <w:t xml:space="preserve">of air pollution control state department of health and the state department of environmental</w:t>
      </w:r>
      <w:r>
        <w:t xml:space="preserve"> </w:t>
      </w:r>
      <w:r>
        <w:t xml:space="preserve">management. No emission shall be permitted which can cause any damage to health, to</w:t>
      </w:r>
      <w:r>
        <w:t xml:space="preserve"> </w:t>
      </w:r>
      <w:r>
        <w:t xml:space="preserve">animals or vegetation, to property, or which can cause excessive soiling at any point.</w:t>
      </w:r>
    </w:p>
    <w:p>
      <w:pPr>
        <w:numPr>
          <w:ilvl w:val="0"/>
          <w:numId w:val="1208"/>
        </w:numPr>
      </w:pPr>
      <w:r>
        <w:t xml:space="preserve">(q)</w:t>
      </w:r>
      <w:r>
        <w:t xml:space="preserve"> </w:t>
      </w:r>
      <w:r>
        <w:rPr>
          <w:i/>
          <w:iCs/>
        </w:rPr>
        <w:t xml:space="preserve">Gas.</w:t>
      </w:r>
      <w:r>
        <w:t xml:space="preserve"> </w:t>
      </w:r>
      <w:r>
        <w:t xml:space="preserve">No uses shall emit noxious, toxic or corrosive fumes or gases in concentrations or</w:t>
      </w:r>
      <w:r>
        <w:t xml:space="preserve"> </w:t>
      </w:r>
      <w:r>
        <w:t xml:space="preserve">amounts causing discomfort or injury to humans or harmful to vegetation or in no case,</w:t>
      </w:r>
      <w:r>
        <w:t xml:space="preserve"> </w:t>
      </w:r>
      <w:r>
        <w:t xml:space="preserve">in excess of the maximum allowable concentrations permitted of those toxic materials</w:t>
      </w:r>
      <w:r>
        <w:t xml:space="preserve"> </w:t>
      </w:r>
      <w:r>
        <w:t xml:space="preserve">currently listed in threshold limited values adopted by the American Conference of</w:t>
      </w:r>
      <w:r>
        <w:t xml:space="preserve"> </w:t>
      </w:r>
      <w:r>
        <w:t xml:space="preserve">Governmental Hygienists. If a toxic substance is not contained in this listing, the</w:t>
      </w:r>
      <w:r>
        <w:t xml:space="preserve"> </w:t>
      </w:r>
      <w:r>
        <w:t xml:space="preserve">applicant shall satisfy the department of health of the state, that the proposed levels</w:t>
      </w:r>
      <w:r>
        <w:t xml:space="preserve"> </w:t>
      </w:r>
      <w:r>
        <w:t xml:space="preserve">will be safe to the general population. The release of airborne toxic matter shall</w:t>
      </w:r>
      <w:r>
        <w:t xml:space="preserve"> </w:t>
      </w:r>
      <w:r>
        <w:t xml:space="preserve">not exceed 1/30 of the threshold limit value across lot lines.</w:t>
      </w:r>
    </w:p>
    <w:p>
      <w:pPr>
        <w:numPr>
          <w:ilvl w:val="0"/>
          <w:numId w:val="1208"/>
        </w:numPr>
      </w:pPr>
      <w:r>
        <w:t xml:space="preserve">(r)</w:t>
      </w:r>
      <w:r>
        <w:t xml:space="preserve"> </w:t>
      </w:r>
      <w:r>
        <w:rPr>
          <w:i/>
          <w:iCs/>
        </w:rPr>
        <w:t xml:space="preserve">Sewage and waste.</w:t>
      </w:r>
      <w:r>
        <w:t xml:space="preserve"> </w:t>
      </w:r>
      <w:r>
        <w:t xml:space="preserve">Sewage and waste shall be deposited into the public sewage system, when available,</w:t>
      </w:r>
      <w:r>
        <w:t xml:space="preserve"> </w:t>
      </w:r>
      <w:r>
        <w:t xml:space="preserve">in conformance with the provisions of chapter 22 of this Code, "Sewers and Sewage Disposal." No sewage waste shall be discharged into</w:t>
      </w:r>
      <w:r>
        <w:t xml:space="preserve"> </w:t>
      </w:r>
      <w:r>
        <w:t xml:space="preserve">the public sewage system which adversely affects the efficient operation of the sewage</w:t>
      </w:r>
      <w:r>
        <w:t xml:space="preserve"> </w:t>
      </w:r>
      <w:r>
        <w:t xml:space="preserve">treatment plant, or any part of the system which is dangerous to the public health</w:t>
      </w:r>
      <w:r>
        <w:t xml:space="preserve"> </w:t>
      </w:r>
      <w:r>
        <w:t xml:space="preserve">and safety. Liquid effluent from any use which is discharged into the ground shall</w:t>
      </w:r>
      <w:r>
        <w:t xml:space="preserve"> </w:t>
      </w:r>
      <w:r>
        <w:t xml:space="preserve">at all times comply with the standards of the state department of environmental management</w:t>
      </w:r>
      <w:r>
        <w:t xml:space="preserve"> </w:t>
      </w:r>
      <w:r>
        <w:t xml:space="preserve">relating to the disposal of sanitary sewage in unsewered areas. No discharge shall</w:t>
      </w:r>
      <w:r>
        <w:t xml:space="preserve"> </w:t>
      </w:r>
      <w:r>
        <w:t xml:space="preserve">raise the temperature of a receiving water body above temperatures which can support</w:t>
      </w:r>
      <w:r>
        <w:t xml:space="preserve"> </w:t>
      </w:r>
      <w:r>
        <w:t xml:space="preserve">normal aquatic life in such water body.</w:t>
      </w:r>
    </w:p>
    <w:p>
      <w:pPr>
        <w:numPr>
          <w:ilvl w:val="0"/>
          <w:numId w:val="1208"/>
        </w:numPr>
      </w:pPr>
      <w:r>
        <w:t xml:space="preserve">(s)</w:t>
      </w:r>
      <w:r>
        <w:t xml:space="preserve"> </w:t>
      </w:r>
      <w:r>
        <w:rPr>
          <w:i/>
          <w:iCs/>
        </w:rPr>
        <w:t xml:space="preserve">Odors.</w:t>
      </w:r>
      <w:r>
        <w:t xml:space="preserve"> </w:t>
      </w:r>
      <w:r>
        <w:t xml:space="preserve">Emission of odorous gases or other odorous matter released from any operation or</w:t>
      </w:r>
      <w:r>
        <w:t xml:space="preserve"> </w:t>
      </w:r>
      <w:r>
        <w:t xml:space="preserve">activity shall not exceed the odor threshold concentration beyond lot lines (or area</w:t>
      </w:r>
      <w:r>
        <w:t xml:space="preserve"> </w:t>
      </w:r>
      <w:r>
        <w:t xml:space="preserve">of the building in a rehab LDP) either at ground level or habitable elevation as determined</w:t>
      </w:r>
      <w:r>
        <w:t xml:space="preserve"> </w:t>
      </w:r>
      <w:r>
        <w:t xml:space="preserve">by the RIDEM.</w:t>
      </w:r>
    </w:p>
    <w:p>
      <w:pPr>
        <w:numPr>
          <w:ilvl w:val="0"/>
          <w:numId w:val="1208"/>
        </w:numPr>
      </w:pPr>
      <w:r>
        <w:t xml:space="preserve">(t)</w:t>
      </w:r>
      <w:r>
        <w:t xml:space="preserve"> </w:t>
      </w:r>
      <w:r>
        <w:rPr>
          <w:i/>
          <w:iCs/>
        </w:rPr>
        <w:t xml:space="preserve">Toxic matter.</w:t>
      </w:r>
      <w:r>
        <w:t xml:space="preserve"> </w:t>
      </w:r>
      <w:r>
        <w:t xml:space="preserve">The measurement of toxic matter shall be at ground level or habitable elevation,</w:t>
      </w:r>
      <w:r>
        <w:t xml:space="preserve"> </w:t>
      </w:r>
      <w:r>
        <w:t xml:space="preserve">and shall be the average of any 24-hour sampling period. The release of airborne toxic</w:t>
      </w:r>
      <w:r>
        <w:t xml:space="preserve"> </w:t>
      </w:r>
      <w:r>
        <w:t xml:space="preserve">matter across lot lines (or area of the building in a rehab land development project)</w:t>
      </w:r>
      <w:r>
        <w:t xml:space="preserve"> </w:t>
      </w:r>
      <w:r>
        <w:t xml:space="preserve">shall not exceed 1/30 of the threshold limit values as currently established by the</w:t>
      </w:r>
      <w:r>
        <w:t xml:space="preserve"> </w:t>
      </w:r>
      <w:r>
        <w:t xml:space="preserve">American Conference of Governmental Industrial Hygienists.</w:t>
      </w:r>
    </w:p>
    <w:p>
      <w:pPr>
        <w:numPr>
          <w:ilvl w:val="0"/>
          <w:numId w:val="1208"/>
        </w:numPr>
      </w:pPr>
      <w:r>
        <w:t xml:space="preserve">(u)</w:t>
      </w:r>
      <w:r>
        <w:t xml:space="preserve"> </w:t>
      </w:r>
      <w:r>
        <w:rPr>
          <w:i/>
          <w:iCs/>
        </w:rPr>
        <w:t xml:space="preserve">Heat and glare.</w:t>
      </w:r>
      <w:r>
        <w:t xml:space="preserve"> </w:t>
      </w:r>
      <w:r>
        <w:t xml:space="preserve">No use shall carry on any operation that would produce unreasonable heat beyond the</w:t>
      </w:r>
      <w:r>
        <w:t xml:space="preserve"> </w:t>
      </w:r>
      <w:r>
        <w:t xml:space="preserve">property line (or area of the building in a rehab land development project). Any manufacturing</w:t>
      </w:r>
      <w:r>
        <w:t xml:space="preserve"> </w:t>
      </w:r>
      <w:r>
        <w:t xml:space="preserve">operation or activity producing glare, shall be conducted so that direct or indirect</w:t>
      </w:r>
      <w:r>
        <w:t xml:space="preserve"> </w:t>
      </w:r>
      <w:r>
        <w:t xml:space="preserve">light from the source shall not cause illumination in excess of 0.5 footcandles when</w:t>
      </w:r>
      <w:r>
        <w:t xml:space="preserve"> </w:t>
      </w:r>
      <w:r>
        <w:t xml:space="preserve">measured on a neighboring property or public highway.</w:t>
      </w:r>
    </w:p>
    <w:p>
      <w:pPr>
        <w:numPr>
          <w:ilvl w:val="0"/>
          <w:numId w:val="1208"/>
        </w:numPr>
      </w:pPr>
      <w:r>
        <w:t xml:space="preserve">(v)</w:t>
      </w:r>
      <w:r>
        <w:t xml:space="preserve"> </w:t>
      </w:r>
      <w:r>
        <w:rPr>
          <w:i/>
          <w:iCs/>
        </w:rPr>
        <w:t xml:space="preserve">Fire and explosive hazards.</w:t>
      </w:r>
      <w:r>
        <w:t xml:space="preserve"> </w:t>
      </w:r>
      <w:r>
        <w:t xml:space="preserve">All industrial uses and storage facilities shall be approved by the town fire chief</w:t>
      </w:r>
      <w:r>
        <w:t xml:space="preserve"> </w:t>
      </w:r>
      <w:r>
        <w:t xml:space="preserve">with regard to fire and explosive hazards.</w:t>
      </w:r>
    </w:p>
    <w:p>
      <w:pPr>
        <w:numPr>
          <w:ilvl w:val="0"/>
          <w:numId w:val="1208"/>
        </w:numPr>
      </w:pPr>
      <w:r>
        <w:t xml:space="preserve">(w)</w:t>
      </w:r>
      <w:r>
        <w:t xml:space="preserve"> </w:t>
      </w:r>
      <w:r>
        <w:rPr>
          <w:i/>
          <w:iCs/>
        </w:rPr>
        <w:t xml:space="preserve">Radiation.</w:t>
      </w:r>
      <w:r>
        <w:t xml:space="preserve"> </w:t>
      </w:r>
      <w:r>
        <w:t xml:space="preserve">Manufacturing operations shall cause no dangerous radiation at the property line</w:t>
      </w:r>
      <w:r>
        <w:t xml:space="preserve"> </w:t>
      </w:r>
      <w:r>
        <w:t xml:space="preserve">(or area of the building in a rehab land development project), as specified by the</w:t>
      </w:r>
      <w:r>
        <w:t xml:space="preserve"> </w:t>
      </w:r>
      <w:r>
        <w:t xml:space="preserve">regulations of the United States Nuclear Regulatory Commission.</w:t>
      </w:r>
    </w:p>
    <w:p>
      <w:pPr>
        <w:numPr>
          <w:ilvl w:val="0"/>
          <w:numId w:val="1208"/>
        </w:numPr>
      </w:pPr>
      <w:r>
        <w:t xml:space="preserve">(x)</w:t>
      </w:r>
      <w:r>
        <w:t xml:space="preserve"> </w:t>
      </w:r>
      <w:r>
        <w:rPr>
          <w:i/>
          <w:iCs/>
        </w:rPr>
        <w:t xml:space="preserve">Electromagnetic interference.</w:t>
      </w:r>
      <w:r>
        <w:t xml:space="preserve"> </w:t>
      </w:r>
      <w:r>
        <w:t xml:space="preserve">No use, activity, or process shall be conducted which produces electromagnetic interference</w:t>
      </w:r>
      <w:r>
        <w:t xml:space="preserve"> </w:t>
      </w:r>
      <w:r>
        <w:t xml:space="preserve">with normal radio, telephone or television reception from off the premises from where</w:t>
      </w:r>
      <w:r>
        <w:t xml:space="preserve"> </w:t>
      </w:r>
      <w:r>
        <w:t xml:space="preserve">the activity is conducted.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Boats, docks and waterways, ch. 8.</w:t>
      </w:r>
    </w:p>
    <w:bookmarkEnd w:id="66"/>
    <w:bookmarkStart w:id="67" w:name="standards-for-country-inns"/>
    <w:p>
      <w:pPr>
        <w:pStyle w:val="Heading2"/>
      </w:pPr>
      <w:r>
        <w:t xml:space="preserve">§ 28-156. Standards for country inns</w:t>
      </w:r>
    </w:p>
    <w:p>
      <w:pPr>
        <w:pStyle w:val="FirstParagraph"/>
      </w:pPr>
      <w:r>
        <w:t xml:space="preserve">Country inns shall be permitted only when all of the following requirements are also</w:t>
      </w:r>
      <w:r>
        <w:t xml:space="preserve"> </w:t>
      </w:r>
      <w:r>
        <w:t xml:space="preserve">met:</w:t>
      </w:r>
    </w:p>
    <w:p>
      <w:pPr>
        <w:pStyle w:val="Compact"/>
        <w:numPr>
          <w:ilvl w:val="0"/>
          <w:numId w:val="1210"/>
        </w:numPr>
      </w:pPr>
    </w:p>
    <w:p>
      <w:pPr>
        <w:numPr>
          <w:ilvl w:val="1"/>
          <w:numId w:val="1211"/>
        </w:numPr>
      </w:pPr>
      <w:r>
        <w:t xml:space="preserve">(1)</w:t>
      </w:r>
      <w:r>
        <w:t xml:space="preserve"> </w:t>
      </w:r>
      <w:r>
        <w:t xml:space="preserve">The structure shall be in keeping with the surrounding neighborhood.</w:t>
      </w:r>
    </w:p>
    <w:p>
      <w:pPr>
        <w:numPr>
          <w:ilvl w:val="1"/>
          <w:numId w:val="1211"/>
        </w:numPr>
      </w:pPr>
      <w:r>
        <w:t xml:space="preserve">(2)</w:t>
      </w:r>
      <w:r>
        <w:t xml:space="preserve"> </w:t>
      </w:r>
      <w:r>
        <w:t xml:space="preserve">The lot size shall meet the minimum lot size for the zone in which the use is located</w:t>
      </w:r>
      <w:r>
        <w:t xml:space="preserve"> </w:t>
      </w:r>
      <w:r>
        <w:t xml:space="preserve">or the minimum lot size requirement per rooming unit, whichever is greater.</w:t>
      </w:r>
    </w:p>
    <w:p>
      <w:pPr>
        <w:numPr>
          <w:ilvl w:val="1"/>
          <w:numId w:val="1211"/>
        </w:numPr>
      </w:pPr>
      <w:r>
        <w:t xml:space="preserve">(3)</w:t>
      </w:r>
      <w:r>
        <w:t xml:space="preserve"> </w:t>
      </w:r>
      <w:r>
        <w:t xml:space="preserve">Sufficient off-street parking shall be provided to meet the requirements of article</w:t>
      </w:r>
      <w:r>
        <w:t xml:space="preserve"> </w:t>
      </w:r>
      <w:r>
        <w:t xml:space="preserve">VIII of this chapter. Parking shall be on the side and/or rear of the building.</w:t>
      </w:r>
    </w:p>
    <w:p>
      <w:pPr>
        <w:numPr>
          <w:ilvl w:val="1"/>
          <w:numId w:val="1211"/>
        </w:numPr>
      </w:pPr>
      <w:r>
        <w:t xml:space="preserve">(4)</w:t>
      </w:r>
      <w:r>
        <w:t xml:space="preserve"> </w:t>
      </w:r>
      <w:r>
        <w:t xml:space="preserve">There shall be no more than one guest room per 3.5 acres of land area of the parcel,</w:t>
      </w:r>
      <w:r>
        <w:t xml:space="preserve"> </w:t>
      </w:r>
      <w:r>
        <w:t xml:space="preserve">with a maximum of 30 units per parcel. There shall be a maximum of six guest rooms</w:t>
      </w:r>
      <w:r>
        <w:t xml:space="preserve"> </w:t>
      </w:r>
      <w:r>
        <w:t xml:space="preserve">per building.</w:t>
      </w:r>
    </w:p>
    <w:p>
      <w:pPr>
        <w:numPr>
          <w:ilvl w:val="1"/>
          <w:numId w:val="1211"/>
        </w:numPr>
      </w:pPr>
      <w:r>
        <w:t xml:space="preserve">(5)</w:t>
      </w:r>
      <w:r>
        <w:t xml:space="preserve"> </w:t>
      </w:r>
      <w:r>
        <w:t xml:space="preserve">Where a country inn is located in an area that has no public sewer, the building inspector</w:t>
      </w:r>
      <w:r>
        <w:t xml:space="preserve"> </w:t>
      </w:r>
      <w:r>
        <w:t xml:space="preserve">shall require approval from RIDEM stating that the individual sewage disposal system</w:t>
      </w:r>
      <w:r>
        <w:t xml:space="preserve"> </w:t>
      </w:r>
      <w:r>
        <w:t xml:space="preserve">is sufficient to handle the number of guestrooms if the number of proposed guest rooms</w:t>
      </w:r>
      <w:r>
        <w:t xml:space="preserve"> </w:t>
      </w:r>
      <w:r>
        <w:t xml:space="preserve">exceeds the existing number of rooms.</w:t>
      </w:r>
    </w:p>
    <w:p>
      <w:pPr>
        <w:numPr>
          <w:ilvl w:val="1"/>
          <w:numId w:val="1211"/>
        </w:numPr>
      </w:pPr>
      <w:r>
        <w:t xml:space="preserve">(6)</w:t>
      </w:r>
      <w:r>
        <w:t xml:space="preserve"> </w:t>
      </w:r>
      <w:r>
        <w:t xml:space="preserve">Where a country inn is located in an area that has no public water, the building inspector</w:t>
      </w:r>
      <w:r>
        <w:t xml:space="preserve"> </w:t>
      </w:r>
      <w:r>
        <w:t xml:space="preserve">shall require approval from the RI Department of Health stating that the water quality</w:t>
      </w:r>
      <w:r>
        <w:t xml:space="preserve"> </w:t>
      </w:r>
      <w:r>
        <w:t xml:space="preserve">is sufficient for said use.</w:t>
      </w:r>
    </w:p>
    <w:p>
      <w:pPr>
        <w:numPr>
          <w:ilvl w:val="1"/>
          <w:numId w:val="1211"/>
        </w:numPr>
      </w:pPr>
      <w:r>
        <w:t xml:space="preserve">(7)</w:t>
      </w:r>
      <w:r>
        <w:t xml:space="preserve"> </w:t>
      </w:r>
      <w:r>
        <w:t xml:space="preserve">If the country inn is the only structure on the property, then the country inn use</w:t>
      </w:r>
      <w:r>
        <w:t xml:space="preserve"> </w:t>
      </w:r>
      <w:r>
        <w:t xml:space="preserve">shall be a principal use. Any accessory use can only be a single-family residential</w:t>
      </w:r>
      <w:r>
        <w:t xml:space="preserve"> </w:t>
      </w:r>
      <w:r>
        <w:t xml:space="preserve">use.</w:t>
      </w:r>
    </w:p>
    <w:p>
      <w:pPr>
        <w:numPr>
          <w:ilvl w:val="1"/>
          <w:numId w:val="1211"/>
        </w:numPr>
      </w:pPr>
      <w:r>
        <w:t xml:space="preserve">(8)</w:t>
      </w:r>
      <w:r>
        <w:t xml:space="preserve"> </w:t>
      </w:r>
      <w:r>
        <w:t xml:space="preserve">The caretaker of the inn shall live on the same lot or parcel.</w:t>
      </w:r>
    </w:p>
    <w:p>
      <w:pPr>
        <w:numPr>
          <w:ilvl w:val="1"/>
          <w:numId w:val="1211"/>
        </w:numPr>
      </w:pPr>
      <w:r>
        <w:t xml:space="preserve">(9)</w:t>
      </w:r>
      <w:r>
        <w:t xml:space="preserve"> </w:t>
      </w:r>
      <w:r>
        <w:t xml:space="preserve">The country inn shall be allowed to serve meals only to guests of the property.</w:t>
      </w:r>
    </w:p>
    <w:bookmarkEnd w:id="67"/>
    <w:bookmarkStart w:id="68" w:name="Xbd7d0804b806ce86c4c236b1d10a8add683f40c"/>
    <w:p>
      <w:pPr>
        <w:pStyle w:val="Heading2"/>
      </w:pPr>
      <w:r>
        <w:t xml:space="preserve">§ 28-157. Standards for seasonal attractions on farm lots with agricultural operations</w:t>
      </w:r>
    </w:p>
    <w:p>
      <w:pPr>
        <w:numPr>
          <w:ilvl w:val="0"/>
          <w:numId w:val="121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Licensing.</w:t>
      </w:r>
      <w:r>
        <w:t xml:space="preserve"> </w:t>
      </w:r>
      <w:r>
        <w:t xml:space="preserve">Any food production activities shall require necessary licensing from the town and/or</w:t>
      </w:r>
      <w:r>
        <w:t xml:space="preserve"> </w:t>
      </w:r>
      <w:r>
        <w:t xml:space="preserve">state.</w:t>
      </w:r>
    </w:p>
    <w:p>
      <w:pPr>
        <w:numPr>
          <w:ilvl w:val="0"/>
          <w:numId w:val="121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Temporary signage.</w:t>
      </w:r>
      <w:r>
        <w:t xml:space="preserve"> </w:t>
      </w:r>
      <w:r>
        <w:t xml:space="preserve">One temporary free-standing sign per driveway entrance is allowed and may be placed</w:t>
      </w:r>
      <w:r>
        <w:t xml:space="preserve"> </w:t>
      </w:r>
      <w:r>
        <w:t xml:space="preserve">at the entranceway in a manner that does not obstruct sight lines for vehicles exiting</w:t>
      </w:r>
      <w:r>
        <w:t xml:space="preserve"> </w:t>
      </w:r>
      <w:r>
        <w:t xml:space="preserve">the property. Temporary free-standing signs shall be no larger than ten square feet.</w:t>
      </w:r>
    </w:p>
    <w:p>
      <w:pPr>
        <w:numPr>
          <w:ilvl w:val="0"/>
          <w:numId w:val="121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Temporary structures.</w:t>
      </w:r>
      <w:r>
        <w:t xml:space="preserve"> </w:t>
      </w:r>
      <w:r>
        <w:t xml:space="preserve">Temporary structures shall conform to the dimensional requirements of the underlying</w:t>
      </w:r>
      <w:r>
        <w:t xml:space="preserve"> </w:t>
      </w:r>
      <w:r>
        <w:t xml:space="preserve">district and shall be erected and removed within two weeks following the event.</w:t>
      </w:r>
    </w:p>
    <w:p>
      <w:pPr>
        <w:numPr>
          <w:ilvl w:val="0"/>
          <w:numId w:val="121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Parking spaces shall be shown on a parking plan. The use of pervious materials that</w:t>
      </w:r>
      <w:r>
        <w:t xml:space="preserve"> </w:t>
      </w:r>
      <w:r>
        <w:t xml:space="preserve">maintain the character of a rural setting including, but not limited to, crushed shells</w:t>
      </w:r>
      <w:r>
        <w:t xml:space="preserve"> </w:t>
      </w:r>
      <w:r>
        <w:t xml:space="preserve">or stone, gravel, re-enforced turf or permeable pavers are encouraged. Where pavement</w:t>
      </w:r>
      <w:r>
        <w:t xml:space="preserve"> </w:t>
      </w:r>
      <w:r>
        <w:t xml:space="preserve">is used, stormwater runoff must be included that complies with the Rhode Island Stormwater</w:t>
      </w:r>
      <w:r>
        <w:t xml:space="preserve"> </w:t>
      </w:r>
      <w:r>
        <w:t xml:space="preserve">Design and Installation Standards Manual.</w:t>
      </w:r>
    </w:p>
    <w:p>
      <w:pPr>
        <w:numPr>
          <w:ilvl w:val="0"/>
          <w:numId w:val="1212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Lighting shall be shielded from neighboring properties and roadways.</w:t>
      </w:r>
    </w:p>
    <w:p>
      <w:pPr>
        <w:numPr>
          <w:ilvl w:val="0"/>
          <w:numId w:val="1212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Activities that generate noise from special events such as rides shall comply with</w:t>
      </w:r>
      <w:r>
        <w:t xml:space="preserve"> </w:t>
      </w:r>
      <w:r>
        <w:t xml:space="preserve">noise limitations as set in the Code of Ordinances.</w:t>
      </w:r>
    </w:p>
    <w:p>
      <w:pPr>
        <w:numPr>
          <w:ilvl w:val="0"/>
          <w:numId w:val="1212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Storage.</w:t>
      </w:r>
      <w:r>
        <w:t xml:space="preserve"> </w:t>
      </w:r>
      <w:r>
        <w:t xml:space="preserve">Storage of any equipment or materials related to the event shall be indoors to the</w:t>
      </w:r>
      <w:r>
        <w:t xml:space="preserve"> </w:t>
      </w:r>
      <w:r>
        <w:t xml:space="preserve">extent practicable. Outside storage of equipment, materials, or vehicles associated</w:t>
      </w:r>
      <w:r>
        <w:t xml:space="preserve"> </w:t>
      </w:r>
      <w:r>
        <w:t xml:space="preserve">with event shall be located in a manner that effectively shields them from view using</w:t>
      </w:r>
      <w:r>
        <w:t xml:space="preserve"> </w:t>
      </w:r>
      <w:r>
        <w:t xml:space="preserve">the allowable buildings on the site when viewed from the road.</w:t>
      </w:r>
    </w:p>
    <w:p>
      <w:pPr>
        <w:numPr>
          <w:ilvl w:val="0"/>
          <w:numId w:val="1212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Screening and boundaries.</w:t>
      </w:r>
      <w:r>
        <w:t xml:space="preserve"> </w:t>
      </w:r>
      <w:r>
        <w:t xml:space="preserve">In addition to using existing structures to shield outdoor storage from view, opaque</w:t>
      </w:r>
      <w:r>
        <w:t xml:space="preserve"> </w:t>
      </w:r>
      <w:r>
        <w:t xml:space="preserve">fencing or evergreen vegetated buffers at least six feet high shall be used to screen</w:t>
      </w:r>
      <w:r>
        <w:t xml:space="preserve"> </w:t>
      </w:r>
      <w:r>
        <w:t xml:space="preserve">any outdoor storage that occurs within 50 feet of a side or rear lot line. Any outdoor</w:t>
      </w:r>
      <w:r>
        <w:t xml:space="preserve"> </w:t>
      </w:r>
      <w:r>
        <w:t xml:space="preserve">dumpsters or similar large-scale trash collection bins shall be fully screened either</w:t>
      </w:r>
      <w:r>
        <w:t xml:space="preserve"> </w:t>
      </w:r>
      <w:r>
        <w:t xml:space="preserve">through the use of opaque wooden fencing and/or evergreen vegetated screening. Screening</w:t>
      </w:r>
      <w:r>
        <w:t xml:space="preserve"> </w:t>
      </w:r>
      <w:r>
        <w:t xml:space="preserve">and buffers shall also be used to discourage pedestrian trespass onto adjacent properties.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68"/>
    <w:bookmarkStart w:id="69" w:name="X69514d44df43cac87e8a1dd22427f2287ed1af9"/>
    <w:p>
      <w:pPr>
        <w:pStyle w:val="Heading2"/>
      </w:pPr>
      <w:r>
        <w:t xml:space="preserve">§ 28-158. Accessory use solar energy system—Purpose and applicability</w:t>
      </w:r>
    </w:p>
    <w:p>
      <w:pPr>
        <w:numPr>
          <w:ilvl w:val="0"/>
          <w:numId w:val="1213"/>
        </w:numPr>
      </w:pPr>
      <w:r>
        <w:t xml:space="preserve">(a)</w:t>
      </w:r>
      <w:r>
        <w:t xml:space="preserve"> </w:t>
      </w:r>
      <w:r>
        <w:t xml:space="preserve">The purpose of this section is to regulate the installation of accessory use solar</w:t>
      </w:r>
      <w:r>
        <w:t xml:space="preserve"> </w:t>
      </w:r>
      <w:r>
        <w:t xml:space="preserve">energy systems by providing standards for the placement, design, construction, operation,</w:t>
      </w:r>
      <w:r>
        <w:t xml:space="preserve"> </w:t>
      </w:r>
      <w:r>
        <w:t xml:space="preserve">monitoring, modification, and removal of such systems. (Principal use solar energy</w:t>
      </w:r>
      <w:r>
        <w:t xml:space="preserve"> </w:t>
      </w:r>
      <w:r>
        <w:t xml:space="preserve">systems on a town landfill or a remediated and restricted contamination site or a</w:t>
      </w:r>
      <w:r>
        <w:t xml:space="preserve"> </w:t>
      </w:r>
      <w:r>
        <w:t xml:space="preserve">contaminated site pending remediation are regulated by sections 28-286 through 28-290.) These standards are intended to ensure that solar energy systems are compatible</w:t>
      </w:r>
      <w:r>
        <w:t xml:space="preserve"> </w:t>
      </w:r>
      <w:r>
        <w:t xml:space="preserve">with the surrounding area, provide for public safety, and minimize impacts on scenic,</w:t>
      </w:r>
      <w:r>
        <w:t xml:space="preserve"> </w:t>
      </w:r>
      <w:r>
        <w:t xml:space="preserve">natural, and historic resources. The provisions of this section shall apply, as specified</w:t>
      </w:r>
      <w:r>
        <w:t xml:space="preserve"> </w:t>
      </w:r>
      <w:r>
        <w:t xml:space="preserve">herein, to construction, operation, and/or repair of any accessory use solar energy</w:t>
      </w:r>
      <w:r>
        <w:t xml:space="preserve"> </w:t>
      </w:r>
      <w:r>
        <w:t xml:space="preserve">system installation in the town.</w:t>
      </w:r>
    </w:p>
    <w:p>
      <w:pPr>
        <w:numPr>
          <w:ilvl w:val="0"/>
          <w:numId w:val="1213"/>
        </w:numPr>
      </w:pPr>
      <w:r>
        <w:t xml:space="preserve">(b)</w:t>
      </w:r>
      <w:r>
        <w:t xml:space="preserve"> </w:t>
      </w:r>
      <w:r>
        <w:t xml:space="preserve">Any accessory solar energy systems that are proposed to be located on town-owned property</w:t>
      </w:r>
      <w:r>
        <w:t xml:space="preserve"> </w:t>
      </w:r>
      <w:r>
        <w:t xml:space="preserve">shall not be subject to the requirements of this section, but shall have advisory</w:t>
      </w:r>
      <w:r>
        <w:t xml:space="preserve"> </w:t>
      </w:r>
      <w:r>
        <w:t xml:space="preserve">review conducted by the technical review committee prior to issuance of a state or</w:t>
      </w:r>
      <w:r>
        <w:t xml:space="preserve"> </w:t>
      </w:r>
      <w:r>
        <w:t xml:space="preserve">local building permit.</w:t>
      </w:r>
    </w:p>
    <w:p>
      <w:pPr>
        <w:numPr>
          <w:ilvl w:val="0"/>
          <w:numId w:val="1213"/>
        </w:numPr>
      </w:pPr>
      <w:r>
        <w:t xml:space="preserve">(c)</w:t>
      </w:r>
      <w:r>
        <w:t xml:space="preserve"> </w:t>
      </w:r>
      <w:r>
        <w:t xml:space="preserve">Solar energy systems and any associated equipment shall not be allowed on land held</w:t>
      </w:r>
      <w:r>
        <w:t xml:space="preserve"> </w:t>
      </w:r>
      <w:r>
        <w:t xml:space="preserve">under conservation easement or land for which the development rights have been sold,</w:t>
      </w:r>
      <w:r>
        <w:t xml:space="preserve"> </w:t>
      </w:r>
      <w:r>
        <w:t xml:space="preserve">transferred, or otherwise removed from the parcel.</w:t>
      </w:r>
    </w:p>
    <w:p>
      <w:pPr>
        <w:numPr>
          <w:ilvl w:val="0"/>
          <w:numId w:val="1213"/>
        </w:numPr>
      </w:pPr>
      <w:r>
        <w:t xml:space="preserve">(d)</w:t>
      </w:r>
      <w:r>
        <w:t xml:space="preserve"> </w:t>
      </w:r>
      <w:r>
        <w:t xml:space="preserve">Accessory solar energy systems in the OS zone, the historic overlay district, the</w:t>
      </w:r>
      <w:r>
        <w:t xml:space="preserve"> </w:t>
      </w:r>
      <w:r>
        <w:t xml:space="preserve">flood hazard overlay district, shall be roof-mounted only and will require separate</w:t>
      </w:r>
      <w:r>
        <w:t xml:space="preserve"> </w:t>
      </w:r>
      <w:r>
        <w:t xml:space="preserve">historic and/or flood hazard permits as applicable.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69"/>
    <w:bookmarkStart w:id="70" w:name="Xdb5be0b58a807c68486c13e65cfc6a11fbebb27"/>
    <w:p>
      <w:pPr>
        <w:pStyle w:val="Heading2"/>
      </w:pPr>
      <w:r>
        <w:t xml:space="preserve">§ 28-159. Accessory use solar energy system—Review procedure</w:t>
      </w:r>
    </w:p>
    <w:p>
      <w:pPr>
        <w:numPr>
          <w:ilvl w:val="0"/>
          <w:numId w:val="1214"/>
        </w:numPr>
      </w:pPr>
      <w:r>
        <w:t xml:space="preserve">(a)</w:t>
      </w:r>
      <w:r>
        <w:t xml:space="preserve"> </w:t>
      </w:r>
      <w:r>
        <w:t xml:space="preserve">Roof-mounted accessory use solar energy systems on existing buildings or structures</w:t>
      </w:r>
      <w:r>
        <w:t xml:space="preserve"> </w:t>
      </w:r>
      <w:r>
        <w:t xml:space="preserve">shall be reviewed and permitted by the building inspector and zoning enforcement officer.</w:t>
      </w:r>
    </w:p>
    <w:p>
      <w:pPr>
        <w:numPr>
          <w:ilvl w:val="0"/>
          <w:numId w:val="1214"/>
        </w:numPr>
      </w:pPr>
      <w:r>
        <w:t xml:space="preserve">(b)</w:t>
      </w:r>
      <w:r>
        <w:t xml:space="preserve"> </w:t>
      </w:r>
      <w:r>
        <w:t xml:space="preserve">Roof-mounted accessory solar energy systems proposed on new structures or on additions</w:t>
      </w:r>
      <w:r>
        <w:t xml:space="preserve"> </w:t>
      </w:r>
      <w:r>
        <w:t xml:space="preserve">to existing structures shall be reviewed according to the review procedure established</w:t>
      </w:r>
      <w:r>
        <w:t xml:space="preserve"> </w:t>
      </w:r>
      <w:r>
        <w:t xml:space="preserve">by this chapter for the structure or addition.</w:t>
      </w:r>
    </w:p>
    <w:p>
      <w:pPr>
        <w:pStyle w:val="FirstParagraph"/>
      </w:pPr>
      <w:r>
        <w:rPr>
          <w:b/>
          <w:bCs/>
        </w:rPr>
        <w:t xml:space="preserve">Accessory Solar Energy Systems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Size/Type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Procedure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Roof-mounted on an existing structure, all sizes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permit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Roof-mounted on a proposed structure, all sizes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review procedure required for the new structure (building permit, DPR, LDP, as</w:t>
            </w:r>
            <w:r>
              <w:t xml:space="preserve"> </w:t>
            </w:r>
            <w:r>
              <w:t xml:space="preserve">applicable)</w:t>
            </w:r>
          </w:p>
        </w:tc>
      </w:tr>
    </w:tbl>
    <w:p>
      <w:pPr>
        <w:pStyle w:val="BodyText"/>
      </w:pPr>
      <w:r>
        <w:t xml:space="preserve"> </w:t>
      </w:r>
    </w:p>
    <w:p>
      <w:pPr>
        <w:numPr>
          <w:ilvl w:val="0"/>
          <w:numId w:val="1215"/>
        </w:numPr>
      </w:pPr>
      <w:r>
        <w:t xml:space="preserve">(c)</w:t>
      </w:r>
      <w:r>
        <w:t xml:space="preserve"> </w:t>
      </w:r>
      <w:r>
        <w:t xml:space="preserve">Accessory solar energy systems shall not be constructed, installed, or modified as</w:t>
      </w:r>
      <w:r>
        <w:t xml:space="preserve"> </w:t>
      </w:r>
      <w:r>
        <w:t xml:space="preserve">provided in this section before a building permit is obtained.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70"/>
    <w:bookmarkStart w:id="71" w:name="X3db4cf0e4d85457293cdd79ef3dff4857d21b12"/>
    <w:p>
      <w:pPr>
        <w:pStyle w:val="Heading2"/>
      </w:pPr>
      <w:r>
        <w:t xml:space="preserve">§ 28-160. Accessory use solar energy system—Regulations</w:t>
      </w:r>
    </w:p>
    <w:p>
      <w:pPr>
        <w:numPr>
          <w:ilvl w:val="0"/>
          <w:numId w:val="1216"/>
        </w:numPr>
      </w:pPr>
      <w:r>
        <w:t xml:space="preserve">(a)</w:t>
      </w:r>
      <w:r>
        <w:t xml:space="preserve"> </w:t>
      </w:r>
      <w:r>
        <w:t xml:space="preserve">Roof-mounted solar energy systems shall not exceed the height requirements prescribed</w:t>
      </w:r>
      <w:r>
        <w:t xml:space="preserve"> </w:t>
      </w:r>
      <w:r>
        <w:t xml:space="preserve">by the zoning district in which they are located.</w:t>
      </w:r>
    </w:p>
    <w:p>
      <w:pPr>
        <w:numPr>
          <w:ilvl w:val="0"/>
          <w:numId w:val="1216"/>
        </w:numPr>
      </w:pPr>
      <w:r>
        <w:t xml:space="preserve">(b)</w:t>
      </w:r>
      <w:r>
        <w:t xml:space="preserve"> </w:t>
      </w:r>
      <w:r>
        <w:t xml:space="preserve">On flat roofs, accessory solar energy systems shall be set back from the edge and/or</w:t>
      </w:r>
      <w:r>
        <w:t xml:space="preserve"> </w:t>
      </w:r>
      <w:r>
        <w:t xml:space="preserve">behind architectural features to be minimally visible. Panels and devices may be set</w:t>
      </w:r>
      <w:r>
        <w:t xml:space="preserve"> </w:t>
      </w:r>
      <w:r>
        <w:t xml:space="preserve">at a pitch and elevated, if not visible from public streets. On pitched roofs, the</w:t>
      </w:r>
      <w:r>
        <w:t xml:space="preserve"> </w:t>
      </w:r>
      <w:r>
        <w:t xml:space="preserve">edge of the solar energy system shall be parallel to the roofline.</w:t>
      </w:r>
    </w:p>
    <w:p>
      <w:pPr>
        <w:numPr>
          <w:ilvl w:val="0"/>
          <w:numId w:val="1216"/>
        </w:numPr>
      </w:pPr>
      <w:r>
        <w:t xml:space="preserve">(c)</w:t>
      </w:r>
      <w:r>
        <w:t xml:space="preserve"> </w:t>
      </w:r>
      <w:r>
        <w:t xml:space="preserve">Accessory battery storage units shall be located inside a building that is permitted</w:t>
      </w:r>
      <w:r>
        <w:t xml:space="preserve"> </w:t>
      </w:r>
      <w:r>
        <w:t xml:space="preserve">under all other provisions of this chapter.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71"/>
    <w:bookmarkStart w:id="72" w:name="adaptive-reuse"/>
    <w:p>
      <w:pPr>
        <w:pStyle w:val="Heading2"/>
      </w:pPr>
      <w:r>
        <w:t xml:space="preserve">§ 28-161. Adaptive reuse</w:t>
      </w:r>
    </w:p>
    <w:p>
      <w:pPr>
        <w:numPr>
          <w:ilvl w:val="0"/>
          <w:numId w:val="121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Adaptive reuse for the conversion of any commercial building, including offices,</w:t>
      </w:r>
      <w:r>
        <w:t xml:space="preserve"> </w:t>
      </w:r>
      <w:r>
        <w:t xml:space="preserve">schools, religious facilities, medical buildings, and malls into residential units</w:t>
      </w:r>
      <w:r>
        <w:t xml:space="preserve"> </w:t>
      </w:r>
      <w:r>
        <w:t xml:space="preserve">or mixed-use developments is a permitted use, under the criteria described below under</w:t>
      </w:r>
      <w:r>
        <w:t xml:space="preserve"> </w:t>
      </w:r>
      <w:r>
        <w:t xml:space="preserve">eligibility.</w:t>
      </w:r>
    </w:p>
    <w:p>
      <w:pPr>
        <w:numPr>
          <w:ilvl w:val="0"/>
          <w:numId w:val="121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Eligibility.</w:t>
      </w:r>
    </w:p>
    <w:p>
      <w:pPr>
        <w:numPr>
          <w:ilvl w:val="1"/>
          <w:numId w:val="1218"/>
        </w:numPr>
      </w:pPr>
      <w:r>
        <w:t xml:space="preserve">(1)</w:t>
      </w:r>
      <w:r>
        <w:t xml:space="preserve"> </w:t>
      </w:r>
      <w:r>
        <w:t xml:space="preserve">Adaptive reuse development must include at least 50 percent of existing gross floor</w:t>
      </w:r>
      <w:r>
        <w:t xml:space="preserve"> </w:t>
      </w:r>
      <w:r>
        <w:t xml:space="preserve">area developed into residential units.</w:t>
      </w:r>
    </w:p>
    <w:p>
      <w:pPr>
        <w:numPr>
          <w:ilvl w:val="1"/>
          <w:numId w:val="1218"/>
        </w:numPr>
      </w:pPr>
      <w:r>
        <w:t xml:space="preserve">(2)</w:t>
      </w:r>
      <w:r>
        <w:t xml:space="preserve"> </w:t>
      </w:r>
      <w:r>
        <w:t xml:space="preserve">There are no environmental land use restrictions recorded on the property preventing</w:t>
      </w:r>
      <w:r>
        <w:t xml:space="preserve"> </w:t>
      </w:r>
      <w:r>
        <w:t xml:space="preserve">the conversion to residential use by RIDEM or the US EPA.</w:t>
      </w:r>
    </w:p>
    <w:p>
      <w:pPr>
        <w:numPr>
          <w:ilvl w:val="0"/>
          <w:numId w:val="12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Density calculations.</w:t>
      </w:r>
    </w:p>
    <w:p>
      <w:pPr>
        <w:numPr>
          <w:ilvl w:val="1"/>
          <w:numId w:val="1219"/>
        </w:numPr>
      </w:pPr>
      <w:r>
        <w:t xml:space="preserve">(1)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15 dwelling units per acre:</w:t>
      </w:r>
    </w:p>
    <w:p>
      <w:pPr>
        <w:numPr>
          <w:ilvl w:val="2"/>
          <w:numId w:val="1220"/>
        </w:numPr>
      </w:pPr>
      <w:r>
        <w:t xml:space="preserve">a.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fire code,</w:t>
      </w:r>
      <w:r>
        <w:t xml:space="preserve"> </w:t>
      </w:r>
      <w:r>
        <w:t xml:space="preserve">and utility requirements.</w:t>
      </w:r>
    </w:p>
    <w:p>
      <w:pPr>
        <w:numPr>
          <w:ilvl w:val="2"/>
          <w:numId w:val="1220"/>
        </w:numPr>
      </w:pPr>
      <w:r>
        <w:t xml:space="preserve">b.</w:t>
      </w:r>
      <w:r>
        <w:t xml:space="preserve"> </w:t>
      </w:r>
      <w:r>
        <w:t xml:space="preserve">The development includes at least 20 percent low- and moderate-income housing.</w:t>
      </w:r>
    </w:p>
    <w:p>
      <w:pPr>
        <w:numPr>
          <w:ilvl w:val="2"/>
          <w:numId w:val="1220"/>
        </w:numPr>
      </w:pPr>
      <w:r>
        <w:t xml:space="preserve">c.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well and/or wastewater treatment systems approved by the relevant</w:t>
      </w:r>
      <w:r>
        <w:t xml:space="preserve"> </w:t>
      </w:r>
      <w:r>
        <w:t xml:space="preserve">state agency for the entire development as applicable.</w:t>
      </w:r>
    </w:p>
    <w:p>
      <w:pPr>
        <w:numPr>
          <w:ilvl w:val="1"/>
          <w:numId w:val="1219"/>
        </w:numPr>
      </w:pPr>
      <w:r>
        <w:t xml:space="preserve">(2)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services or has access to adequate</w:t>
      </w:r>
      <w:r>
        <w:t xml:space="preserve"> </w:t>
      </w:r>
      <w:r>
        <w:t xml:space="preserve">private water, such as well and wastewater treatment systems approved by the relevant</w:t>
      </w:r>
      <w:r>
        <w:t xml:space="preserve"> </w:t>
      </w:r>
      <w:r>
        <w:t xml:space="preserve">state agency for the entire development, as applicable.</w:t>
      </w:r>
    </w:p>
    <w:p>
      <w:pPr>
        <w:numPr>
          <w:ilvl w:val="1"/>
          <w:numId w:val="1219"/>
        </w:numPr>
      </w:pPr>
      <w:r>
        <w:t xml:space="preserve">(3)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standards.</w:t>
      </w:r>
    </w:p>
    <w:p>
      <w:pPr>
        <w:numPr>
          <w:ilvl w:val="0"/>
          <w:numId w:val="121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221"/>
        </w:numPr>
      </w:pPr>
      <w:r>
        <w:t xml:space="preserve">(1)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1"/>
          <w:numId w:val="1221"/>
        </w:numPr>
      </w:pPr>
      <w:r>
        <w:t xml:space="preserve">(2)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relief is granted by the permitting authority.</w:t>
      </w:r>
    </w:p>
    <w:p>
      <w:pPr>
        <w:numPr>
          <w:ilvl w:val="1"/>
          <w:numId w:val="1221"/>
        </w:numPr>
      </w:pPr>
      <w:r>
        <w:t xml:space="preserve">(3)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</w:t>
      </w:r>
    </w:p>
    <w:p>
      <w:pPr>
        <w:numPr>
          <w:ilvl w:val="2"/>
          <w:numId w:val="1222"/>
        </w:numPr>
      </w:pPr>
      <w:r>
        <w:t xml:space="preserve">a.</w:t>
      </w:r>
      <w:r>
        <w:t xml:space="preserve"> </w:t>
      </w:r>
      <w:r>
        <w:t xml:space="preserve">Any rooftop construction necessary for building or fire code compliance, or utility</w:t>
      </w:r>
      <w:r>
        <w:t xml:space="preserve"> </w:t>
      </w:r>
      <w:r>
        <w:t xml:space="preserve">infrastructure is included in the height exemption.</w:t>
      </w:r>
    </w:p>
    <w:p>
      <w:pPr>
        <w:numPr>
          <w:ilvl w:val="0"/>
          <w:numId w:val="121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Parking requirements.</w:t>
      </w:r>
    </w:p>
    <w:p>
      <w:pPr>
        <w:numPr>
          <w:ilvl w:val="1"/>
          <w:numId w:val="1223"/>
        </w:numPr>
      </w:pPr>
      <w:r>
        <w:t xml:space="preserve">(1)</w:t>
      </w:r>
      <w:r>
        <w:t xml:space="preserve"> </w:t>
      </w:r>
      <w:r>
        <w:t xml:space="preserve">Adaptive reuse developments shall provide one parking space per dwelling unit. The</w:t>
      </w:r>
      <w:r>
        <w:t xml:space="preserve"> </w:t>
      </w:r>
      <w:r>
        <w:t xml:space="preserve">applicant may propose additional parking in excess of one space per dwelling unit.</w:t>
      </w:r>
    </w:p>
    <w:p>
      <w:pPr>
        <w:numPr>
          <w:ilvl w:val="1"/>
          <w:numId w:val="1223"/>
        </w:numPr>
      </w:pPr>
      <w:r>
        <w:t xml:space="preserve">(2)</w:t>
      </w:r>
      <w:r>
        <w:t xml:space="preserve"> </w:t>
      </w:r>
      <w:r>
        <w:t xml:space="preserve">The parking requirements and design standards in article VIII shall apply to all uses</w:t>
      </w:r>
      <w:r>
        <w:t xml:space="preserve"> </w:t>
      </w:r>
      <w:r>
        <w:t xml:space="preserve">proposed as part of the project unless otherwise approved by the applicable authority.</w:t>
      </w:r>
      <w:r>
        <w:t xml:space="preserve"> </w:t>
      </w:r>
      <w:r>
        <w:t xml:space="preserve">The number of parking spaces required shall apply for uses other than residential.</w:t>
      </w:r>
    </w:p>
    <w:p>
      <w:pPr>
        <w:numPr>
          <w:ilvl w:val="0"/>
          <w:numId w:val="121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Allowed uses within an adaptive reuse project.</w:t>
      </w:r>
    </w:p>
    <w:p>
      <w:pPr>
        <w:numPr>
          <w:ilvl w:val="1"/>
          <w:numId w:val="1224"/>
        </w:numPr>
      </w:pPr>
      <w:r>
        <w:t xml:space="preserve">(1)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section.</w:t>
      </w:r>
    </w:p>
    <w:p>
      <w:pPr>
        <w:numPr>
          <w:ilvl w:val="1"/>
          <w:numId w:val="1224"/>
        </w:numPr>
      </w:pPr>
      <w:r>
        <w:t xml:space="preserve">(2)</w:t>
      </w:r>
      <w:r>
        <w:t xml:space="preserve"> </w:t>
      </w:r>
      <w:r>
        <w:t xml:space="preserve">Any nonresidential uses proposed as part of an adaptive reuse project must comply</w:t>
      </w:r>
      <w:r>
        <w:t xml:space="preserve"> </w:t>
      </w:r>
      <w:r>
        <w:t xml:space="preserve">with the provisions of section 28-82 for the zoning district in which the structure is located.</w:t>
      </w:r>
    </w:p>
    <w:p>
      <w:pPr>
        <w:pStyle w:val="FirstParagraph"/>
      </w:pPr>
      <w:r>
        <w:rPr>
          <w:i/>
          <w:iCs/>
        </w:rPr>
        <w:t xml:space="preserve">1.2.Development and design standards.</w:t>
      </w:r>
      <w:r>
        <w:t xml:space="preserve"> </w:t>
      </w:r>
      <w:r>
        <w:t xml:space="preserve">Site design shall be in accordance with the development regulations.</w:t>
      </w:r>
    </w:p>
    <w:p>
      <w:pPr>
        <w:pStyle w:val="BodyText"/>
      </w:pPr>
      <w:r>
        <w:rPr>
          <w:i/>
          <w:iCs/>
        </w:rPr>
        <w:t xml:space="preserve">1.3 Procedural requirements.</w:t>
      </w:r>
    </w:p>
    <w:p>
      <w:pPr>
        <w:pStyle w:val="Compact"/>
        <w:numPr>
          <w:ilvl w:val="0"/>
          <w:numId w:val="1225"/>
        </w:numPr>
      </w:pPr>
    </w:p>
    <w:p>
      <w:pPr>
        <w:pStyle w:val="Compact"/>
        <w:numPr>
          <w:ilvl w:val="1"/>
          <w:numId w:val="1226"/>
        </w:numPr>
      </w:pPr>
    </w:p>
    <w:p>
      <w:pPr>
        <w:numPr>
          <w:ilvl w:val="2"/>
          <w:numId w:val="1227"/>
        </w:numPr>
      </w:pPr>
      <w:r>
        <w:t xml:space="preserve">a.</w:t>
      </w:r>
      <w:r>
        <w:t xml:space="preserve"> </w:t>
      </w:r>
      <w:r>
        <w:t xml:space="preserve">Adaptive reuse projects shall be subject to land development project review pursuant</w:t>
      </w:r>
      <w:r>
        <w:t xml:space="preserve"> </w:t>
      </w:r>
      <w:r>
        <w:t xml:space="preserve">to the regulations.</w:t>
      </w:r>
    </w:p>
    <w:p>
      <w:pPr>
        <w:numPr>
          <w:ilvl w:val="2"/>
          <w:numId w:val="1227"/>
        </w:numPr>
      </w:pPr>
      <w:r>
        <w:t xml:space="preserve">b.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information:</w:t>
      </w:r>
    </w:p>
    <w:p>
      <w:pPr>
        <w:numPr>
          <w:ilvl w:val="3"/>
          <w:numId w:val="1228"/>
        </w:numPr>
      </w:pPr>
      <w:r>
        <w:t xml:space="preserve">1.</w:t>
      </w:r>
      <w:r>
        <w:t xml:space="preserve"> </w:t>
      </w:r>
      <w:r>
        <w:t xml:space="preserve">The proposed residential density and the square footage of nonresidential uses.</w:t>
      </w:r>
    </w:p>
    <w:p>
      <w:pPr>
        <w:numPr>
          <w:ilvl w:val="3"/>
          <w:numId w:val="1228"/>
        </w:numPr>
      </w:pPr>
      <w:r>
        <w:t xml:space="preserve">2.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bookmarkEnd w:id="72"/>
    <w:bookmarkStart w:id="73" w:name="reserved-5"/>
    <w:p>
      <w:pPr>
        <w:pStyle w:val="Heading2"/>
      </w:pPr>
      <w:r>
        <w:t xml:space="preserve">§ 28-162—28-180. Reserved</w:t>
      </w:r>
    </w:p>
    <w:bookmarkEnd w:id="73"/>
    <w:bookmarkStart w:id="74" w:name="vi.-development-plan-review"/>
    <w:p>
      <w:pPr>
        <w:pStyle w:val="Heading1"/>
      </w:pPr>
      <w:r>
        <w:t xml:space="preserve">§ VI. DEVELOPMENT PLAN REVIEW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3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2023-23, adopted Dec. 6, 2023, repealed the former Art. VI., §§ 28-181—28-186, and enacted</w:t>
      </w:r>
      <w:r>
        <w:t xml:space="preserve"> </w:t>
      </w:r>
      <w:r>
        <w:t xml:space="preserve">a new Art. VI as set out herein. The former Art. VI pertained to similar subject matter</w:t>
      </w:r>
      <w:r>
        <w:t xml:space="preserve"> </w:t>
      </w:r>
      <w:r>
        <w:t xml:space="preserve">and derived from the Amend. of 1-27-21.</w:t>
      </w:r>
    </w:p>
    <w:p>
      <w:pPr>
        <w:pStyle w:val="BodyText"/>
      </w:pPr>
      <w:r>
        <w:br/>
      </w:r>
    </w:p>
    <w:bookmarkEnd w:id="74"/>
    <w:bookmarkStart w:id="75" w:name="development-plan-review-established"/>
    <w:p>
      <w:pPr>
        <w:pStyle w:val="Heading2"/>
      </w:pPr>
      <w:r>
        <w:t xml:space="preserve">§ 28-181. Development plan review established</w:t>
      </w:r>
    </w:p>
    <w:p>
      <w:pPr>
        <w:pStyle w:val="FirstParagraph"/>
      </w:pPr>
      <w:r>
        <w:t xml:space="preserve">There shall be development plan review for uses that are permitted by right under</w:t>
      </w:r>
      <w:r>
        <w:t xml:space="preserve"> </w:t>
      </w:r>
      <w:r>
        <w:t xml:space="preserve">the zoning ordinance, as provided for in this article.</w:t>
      </w:r>
    </w:p>
    <w:p>
      <w:pPr>
        <w:pStyle w:val="BodyText"/>
      </w:pPr>
      <w:r>
        <w:rPr>
          <w:i/>
          <w:iCs/>
        </w:rPr>
        <w:t xml:space="preserve">(Ord. No. 2023-23, 12-6-23)</w:t>
      </w:r>
    </w:p>
    <w:bookmarkEnd w:id="75"/>
    <w:bookmarkStart w:id="76" w:name="permitting-authority"/>
    <w:p>
      <w:pPr>
        <w:pStyle w:val="Heading2"/>
      </w:pPr>
      <w:r>
        <w:t xml:space="preserve">§ 28-182. Permitting authority</w:t>
      </w:r>
    </w:p>
    <w:p>
      <w:pPr>
        <w:pStyle w:val="FirstParagraph"/>
      </w:pPr>
      <w:r>
        <w:t xml:space="preserve">The permitting authority shall be the administrative officer for administrative development</w:t>
      </w:r>
      <w:r>
        <w:t xml:space="preserve"> </w:t>
      </w:r>
      <w:r>
        <w:t xml:space="preserve">plan review and the planning board for formal development plan review.</w:t>
      </w:r>
    </w:p>
    <w:p>
      <w:pPr>
        <w:pStyle w:val="BodyText"/>
      </w:pPr>
      <w:r>
        <w:rPr>
          <w:i/>
          <w:iCs/>
        </w:rPr>
        <w:t xml:space="preserve">(Ord. No. 2023-23, 12-6-23&gt;; Ord. No. 2025-07, Att., 5-28-25)</w:t>
      </w:r>
    </w:p>
    <w:bookmarkEnd w:id="76"/>
    <w:bookmarkStart w:id="77" w:name="uses-subject-to-development-plan-review"/>
    <w:p>
      <w:pPr>
        <w:pStyle w:val="Heading2"/>
      </w:pPr>
      <w:r>
        <w:t xml:space="preserve">§ 28-183. Uses subject to development plan review</w:t>
      </w:r>
    </w:p>
    <w:p>
      <w:pPr>
        <w:pStyle w:val="FirstParagraph"/>
      </w:pPr>
      <w:r>
        <w:t xml:space="preserve">Development plan review shall be required for the following categories of developments:</w:t>
      </w:r>
      <w:r>
        <w:t xml:space="preserve"> </w:t>
      </w:r>
      <w:r>
        <w:t xml:space="preserve">(i) A change in use at the property where no extensive construction of improvements</w:t>
      </w:r>
      <w:r>
        <w:t xml:space="preserve"> </w:t>
      </w:r>
      <w:r>
        <w:t xml:space="preserve">is sought.</w:t>
      </w:r>
    </w:p>
    <w:p>
      <w:pPr>
        <w:pStyle w:val="BodyText"/>
      </w:pPr>
      <w:r>
        <w:t xml:space="preserve">An applicant shall not be required to obtain both land development and development</w:t>
      </w:r>
      <w:r>
        <w:t xml:space="preserve"> </w:t>
      </w:r>
      <w:r>
        <w:t xml:space="preserve">plan review for the same project. Development plan review shall be conducted according</w:t>
      </w:r>
      <w:r>
        <w:t xml:space="preserve"> </w:t>
      </w:r>
      <w:r>
        <w:t xml:space="preserve">to Article 4.1 of the Regulations.</w:t>
      </w:r>
    </w:p>
    <w:p>
      <w:pPr>
        <w:pStyle w:val="BodyText"/>
      </w:pPr>
      <w:r>
        <w:rPr>
          <w:i/>
          <w:iCs/>
        </w:rPr>
        <w:t xml:space="preserve">(Ord. No. 2023-23, 12-6-23; Ord. No. 2025-07, Att., 5-28-25)</w:t>
      </w:r>
    </w:p>
    <w:bookmarkEnd w:id="77"/>
    <w:bookmarkStart w:id="78" w:name="guidelines"/>
    <w:p>
      <w:pPr>
        <w:pStyle w:val="Heading2"/>
      </w:pPr>
      <w:r>
        <w:t xml:space="preserve">§ 28-184. Guidelines</w:t>
      </w:r>
    </w:p>
    <w:p>
      <w:pPr>
        <w:pStyle w:val="FirstParagraph"/>
      </w:pPr>
      <w:r>
        <w:t xml:space="preserve">The review by the planning board shall be based upon the specific requirements set</w:t>
      </w:r>
      <w:r>
        <w:t xml:space="preserve"> </w:t>
      </w:r>
      <w:r>
        <w:t xml:space="preserve">forth in appendices E, F; and for those properties in the Metacom Avenue Overlay,</w:t>
      </w:r>
      <w:r>
        <w:t xml:space="preserve"> </w:t>
      </w:r>
      <w:r>
        <w:t xml:space="preserve">appendix G of the regulations.</w:t>
      </w:r>
    </w:p>
    <w:p>
      <w:pPr>
        <w:pStyle w:val="BodyText"/>
      </w:pPr>
      <w:r>
        <w:rPr>
          <w:i/>
          <w:iCs/>
        </w:rPr>
        <w:t xml:space="preserve">(Ord. No. 2023-23, 12-6-23)</w:t>
      </w:r>
    </w:p>
    <w:bookmarkEnd w:id="78"/>
    <w:bookmarkStart w:id="79" w:name="exceptions-to-development-plan-review"/>
    <w:p>
      <w:pPr>
        <w:pStyle w:val="Heading2"/>
      </w:pPr>
      <w:r>
        <w:t xml:space="preserve">§ 28-185. Exceptions to development plan review</w:t>
      </w:r>
    </w:p>
    <w:p>
      <w:pPr>
        <w:pStyle w:val="FirstParagraph"/>
      </w:pPr>
      <w:r>
        <w:t xml:space="preserve">The following actions shall be excepted from development plan review, but only upon</w:t>
      </w:r>
      <w:r>
        <w:t xml:space="preserve"> </w:t>
      </w:r>
      <w:r>
        <w:t xml:space="preserve">application to and written decision by the administrative officer:</w:t>
      </w:r>
    </w:p>
    <w:p>
      <w:pPr>
        <w:pStyle w:val="Compact"/>
        <w:numPr>
          <w:ilvl w:val="0"/>
          <w:numId w:val="1229"/>
        </w:numPr>
      </w:pPr>
    </w:p>
    <w:p>
      <w:pPr>
        <w:numPr>
          <w:ilvl w:val="1"/>
          <w:numId w:val="123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Change of use.</w:t>
      </w:r>
      <w:r>
        <w:t xml:space="preserve"> </w:t>
      </w:r>
      <w:r>
        <w:t xml:space="preserve">A use otherwise subject to development plan review is changed to another use that</w:t>
      </w:r>
      <w:r>
        <w:t xml:space="preserve"> </w:t>
      </w:r>
      <w:r>
        <w:t xml:space="preserve">is permitted on the same legal basis as the prior use, and the new use is listed in</w:t>
      </w:r>
      <w:r>
        <w:t xml:space="preserve"> </w:t>
      </w:r>
      <w:r>
        <w:t xml:space="preserve">the same category in table A—permitted use table (section 28-82).</w:t>
      </w:r>
    </w:p>
    <w:p>
      <w:pPr>
        <w:pStyle w:val="FirstParagraph"/>
      </w:pPr>
      <w:r>
        <w:rPr>
          <w:i/>
          <w:iCs/>
        </w:rPr>
        <w:t xml:space="preserve">(Ord. No. 2023-23, 12-6-23; Ord. No. 2025-07, Att., 5-28-25)</w:t>
      </w:r>
    </w:p>
    <w:bookmarkEnd w:id="79"/>
    <w:bookmarkStart w:id="80" w:name="waivers-of-design-standards"/>
    <w:p>
      <w:pPr>
        <w:pStyle w:val="Heading2"/>
      </w:pPr>
      <w:r>
        <w:t xml:space="preserve">§ 28-186. Waivers of design standards</w:t>
      </w:r>
    </w:p>
    <w:p>
      <w:pPr>
        <w:pStyle w:val="FirstParagraph"/>
      </w:pPr>
      <w:r>
        <w:t xml:space="preserve">The planning board may grant waivers of design standards, as set forth in the regulations.</w:t>
      </w:r>
    </w:p>
    <w:p>
      <w:pPr>
        <w:pStyle w:val="BodyText"/>
      </w:pPr>
      <w:r>
        <w:rPr>
          <w:i/>
          <w:iCs/>
        </w:rPr>
        <w:t xml:space="preserve">(Ord. No. 2023-23, 12-6-23)</w:t>
      </w:r>
    </w:p>
    <w:bookmarkEnd w:id="80"/>
    <w:bookmarkStart w:id="81" w:name="appeal"/>
    <w:p>
      <w:pPr>
        <w:pStyle w:val="Heading2"/>
      </w:pPr>
      <w:r>
        <w:t xml:space="preserve">§ 28-187. Appeal</w:t>
      </w:r>
    </w:p>
    <w:p>
      <w:pPr>
        <w:pStyle w:val="FirstParagraph"/>
      </w:pPr>
      <w:r>
        <w:t xml:space="preserve">A rejection of the decision shall be an appealable decision pursuant to RIGL § 45-23-71.</w:t>
      </w:r>
    </w:p>
    <w:p>
      <w:pPr>
        <w:pStyle w:val="BodyText"/>
      </w:pPr>
      <w:r>
        <w:rPr>
          <w:i/>
          <w:iCs/>
        </w:rPr>
        <w:t xml:space="preserve">(Ord. No. 2025-07, Att., 5-28-25)</w:t>
      </w:r>
    </w:p>
    <w:bookmarkEnd w:id="81"/>
    <w:bookmarkStart w:id="82" w:name="reserved-6"/>
    <w:p>
      <w:pPr>
        <w:pStyle w:val="Heading2"/>
      </w:pPr>
      <w:r>
        <w:t xml:space="preserve">§ 28-188—28-210. Reserved</w:t>
      </w:r>
    </w:p>
    <w:bookmarkEnd w:id="82"/>
    <w:bookmarkStart w:id="83" w:name="vii.-nonconformance"/>
    <w:p>
      <w:pPr>
        <w:pStyle w:val="Heading1"/>
      </w:pPr>
      <w:r>
        <w:t xml:space="preserve">§ VII. NONCONFORMANCE</w:t>
      </w:r>
    </w:p>
    <w:p>
      <w:pPr>
        <w:pStyle w:val="FirstParagraph"/>
      </w:pPr>
      <w:r>
        <w:br/>
      </w:r>
    </w:p>
    <w:bookmarkEnd w:id="83"/>
    <w:bookmarkStart w:id="84" w:name="nonconformance-generally"/>
    <w:p>
      <w:pPr>
        <w:pStyle w:val="Heading2"/>
      </w:pPr>
      <w:r>
        <w:t xml:space="preserve">§ 28-211. Nonconformance generally</w:t>
      </w:r>
    </w:p>
    <w:p>
      <w:pPr>
        <w:pStyle w:val="FirstParagraph"/>
      </w:pPr>
      <w:r>
        <w:t xml:space="preserve">A nonconformance is a building, structure, sign or parcel of land, or use thereof,</w:t>
      </w:r>
      <w:r>
        <w:t xml:space="preserve"> </w:t>
      </w:r>
      <w:r>
        <w:t xml:space="preserve">which was lawfully existing at the time of the adoption or amendment of this chapter,</w:t>
      </w:r>
      <w:r>
        <w:t xml:space="preserve"> </w:t>
      </w:r>
      <w:r>
        <w:t xml:space="preserve">and not in conformity with the provisions of this chapter or amendment.</w:t>
      </w:r>
    </w:p>
    <w:bookmarkEnd w:id="84"/>
    <w:bookmarkStart w:id="85" w:name="lawfully-existing-or-established"/>
    <w:p>
      <w:pPr>
        <w:pStyle w:val="Heading2"/>
      </w:pPr>
      <w:r>
        <w:t xml:space="preserve">§ 28-212. Lawfully existing or established</w:t>
      </w:r>
    </w:p>
    <w:p>
      <w:pPr>
        <w:pStyle w:val="FirstParagraph"/>
      </w:pPr>
      <w:r>
        <w:t xml:space="preserve">A building, structure, sign or parcel of land, or use thereof, was lawfully existing</w:t>
      </w:r>
      <w:r>
        <w:t xml:space="preserve"> </w:t>
      </w:r>
      <w:r>
        <w:t xml:space="preserve">or lawfully established if it was in existence prior to June 28, 1961, or was established</w:t>
      </w:r>
      <w:r>
        <w:t xml:space="preserve"> </w:t>
      </w:r>
      <w:r>
        <w:t xml:space="preserve">in conformance with the zoning regulations in effect at the time the use was first</w:t>
      </w:r>
      <w:r>
        <w:t xml:space="preserve"> </w:t>
      </w:r>
      <w:r>
        <w:t xml:space="preserve">established. For the purposes of this chapter, the placement or use of a sign, with</w:t>
      </w:r>
      <w:r>
        <w:t xml:space="preserve"> </w:t>
      </w:r>
      <w:r>
        <w:t xml:space="preserve">or without any other structure or use, is considered a use of land. A lot was lawfully</w:t>
      </w:r>
      <w:r>
        <w:t xml:space="preserve"> </w:t>
      </w:r>
      <w:r>
        <w:t xml:space="preserve">existing or lawfully established if it was of record or shown on a recorded plat prior</w:t>
      </w:r>
      <w:r>
        <w:t xml:space="preserve"> </w:t>
      </w:r>
      <w:r>
        <w:t xml:space="preserve">to June 28, 1961 and was separately owned. Any building, structure, sign or parcel</w:t>
      </w:r>
      <w:r>
        <w:t xml:space="preserve"> </w:t>
      </w:r>
      <w:r>
        <w:t xml:space="preserve">of land, or use thereof, that was not lawfully existing or established at the time</w:t>
      </w:r>
      <w:r>
        <w:t xml:space="preserve"> </w:t>
      </w:r>
      <w:r>
        <w:t xml:space="preserve">of the adoption or amendment of this chapter, is not protected by this article.</w:t>
      </w:r>
    </w:p>
    <w:bookmarkEnd w:id="85"/>
    <w:bookmarkStart w:id="86" w:name="nonconforming-by-use"/>
    <w:p>
      <w:pPr>
        <w:pStyle w:val="Heading2"/>
      </w:pPr>
      <w:r>
        <w:t xml:space="preserve">§ 28-213. Nonconforming by use</w:t>
      </w:r>
    </w:p>
    <w:p>
      <w:pPr>
        <w:pStyle w:val="FirstParagraph"/>
      </w:pPr>
      <w:r>
        <w:t xml:space="preserve">A lawfully established use of land, building or structure which is not a permitted</w:t>
      </w:r>
      <w:r>
        <w:t xml:space="preserve"> </w:t>
      </w:r>
      <w:r>
        <w:t xml:space="preserve">use in the zoning district in which it is located, as set forth in section 28-82, is nonconforming by use.</w:t>
      </w:r>
    </w:p>
    <w:bookmarkEnd w:id="86"/>
    <w:bookmarkStart w:id="87" w:name="nonconforming-by-dimension"/>
    <w:p>
      <w:pPr>
        <w:pStyle w:val="Heading2"/>
      </w:pPr>
      <w:r>
        <w:t xml:space="preserve">§ 28-214. Nonconforming by dimension</w:t>
      </w:r>
    </w:p>
    <w:p>
      <w:pPr>
        <w:pStyle w:val="FirstParagraph"/>
      </w:pPr>
      <w:r>
        <w:t xml:space="preserve">A lawfully established building, structure or parcel of land not in compliance with</w:t>
      </w:r>
      <w:r>
        <w:t xml:space="preserve"> </w:t>
      </w:r>
      <w:r>
        <w:t xml:space="preserve">the dimensional regulations of this chapter is nonconforming by dimension. Dimensional</w:t>
      </w:r>
      <w:r>
        <w:t xml:space="preserve"> </w:t>
      </w:r>
      <w:r>
        <w:t xml:space="preserve">regulations include all regulations of this chapter, other than those pertaining to</w:t>
      </w:r>
      <w:r>
        <w:t xml:space="preserve"> </w:t>
      </w:r>
      <w:r>
        <w:t xml:space="preserve">the permitted uses. A lawfully established building, structure, parcel of land or</w:t>
      </w:r>
      <w:r>
        <w:t xml:space="preserve"> </w:t>
      </w:r>
      <w:r>
        <w:t xml:space="preserve">use thereof, not in compliance with the parking regulations of this chapter, as set</w:t>
      </w:r>
      <w:r>
        <w:t xml:space="preserve"> </w:t>
      </w:r>
      <w:r>
        <w:t xml:space="preserve">forth in article VIII of this chapter, is also nonconforming by dimension. A lawfully</w:t>
      </w:r>
      <w:r>
        <w:t xml:space="preserve"> </w:t>
      </w:r>
      <w:r>
        <w:t xml:space="preserve">existing or lawfully established lot that is not in compliance with the dimensional</w:t>
      </w:r>
      <w:r>
        <w:t xml:space="preserve"> </w:t>
      </w:r>
      <w:r>
        <w:t xml:space="preserve">regulations of this chapter, including, but not limited to those regulations for minimum</w:t>
      </w:r>
      <w:r>
        <w:t xml:space="preserve"> </w:t>
      </w:r>
      <w:r>
        <w:t xml:space="preserve">lot size, lot width and lot frontage, (also known as a substandard lot of record)</w:t>
      </w:r>
      <w:r>
        <w:t xml:space="preserve"> </w:t>
      </w:r>
      <w:r>
        <w:t xml:space="preserve">is also nonconforming by dimension.</w:t>
      </w:r>
    </w:p>
    <w:bookmarkEnd w:id="87"/>
    <w:bookmarkStart w:id="88" w:name="nonconforming-by-dwelling-units"/>
    <w:p>
      <w:pPr>
        <w:pStyle w:val="Heading2"/>
      </w:pPr>
      <w:r>
        <w:t xml:space="preserve">§ 28-215. Nonconforming by dwelling units</w:t>
      </w:r>
    </w:p>
    <w:p>
      <w:pPr>
        <w:pStyle w:val="FirstParagraph"/>
      </w:pPr>
      <w:r>
        <w:t xml:space="preserve">A building or structure containing more dwelling units than are permitted by the use</w:t>
      </w:r>
      <w:r>
        <w:t xml:space="preserve"> </w:t>
      </w:r>
      <w:r>
        <w:t xml:space="preserve">regulations of this chapter shall be nonconforming by use. A building or structure</w:t>
      </w:r>
      <w:r>
        <w:t xml:space="preserve"> </w:t>
      </w:r>
      <w:r>
        <w:t xml:space="preserve">containing a permitted number of dwelling units by the use regulations of this chapter,</w:t>
      </w:r>
      <w:r>
        <w:t xml:space="preserve"> </w:t>
      </w:r>
      <w:r>
        <w:t xml:space="preserve">but not meeting the lot area per dwelling unit regulations, shall be nonconforming</w:t>
      </w:r>
      <w:r>
        <w:t xml:space="preserve"> </w:t>
      </w:r>
      <w:r>
        <w:t xml:space="preserve">by dimension.</w:t>
      </w:r>
    </w:p>
    <w:bookmarkEnd w:id="88"/>
    <w:bookmarkStart w:id="89" w:name="most-restrictive-regulations-to-apply"/>
    <w:p>
      <w:pPr>
        <w:pStyle w:val="Heading2"/>
      </w:pPr>
      <w:r>
        <w:t xml:space="preserve">§ 28-216. Most restrictive regulations to apply</w:t>
      </w:r>
    </w:p>
    <w:p>
      <w:pPr>
        <w:pStyle w:val="FirstParagraph"/>
      </w:pPr>
      <w:r>
        <w:t xml:space="preserve">A building, structure or parcel of land nonconforming by more than one factor, such</w:t>
      </w:r>
      <w:r>
        <w:t xml:space="preserve"> </w:t>
      </w:r>
      <w:r>
        <w:t xml:space="preserve">as by use, dimension, area or parking, shall comply with all regulations of this article.</w:t>
      </w:r>
      <w:r>
        <w:t xml:space="preserve"> </w:t>
      </w:r>
      <w:r>
        <w:t xml:space="preserve">Where the regulations conflict, the most restrictive regulations shall apply.</w:t>
      </w:r>
    </w:p>
    <w:bookmarkEnd w:id="89"/>
    <w:bookmarkStart w:id="90" w:name="Xee944eb7111db9b60a1530797760c7fe30bd15c"/>
    <w:p>
      <w:pPr>
        <w:pStyle w:val="Heading2"/>
      </w:pPr>
      <w:r>
        <w:t xml:space="preserve">§ 28-217. Existence by variance or special use permit</w:t>
      </w:r>
    </w:p>
    <w:p>
      <w:pPr>
        <w:pStyle w:val="FirstParagraph"/>
      </w:pPr>
      <w:r>
        <w:t xml:space="preserve">A nonconforming building, structure, sign or parcel of land or the use thereof, which</w:t>
      </w:r>
      <w:r>
        <w:t xml:space="preserve"> </w:t>
      </w:r>
      <w:r>
        <w:t xml:space="preserve">exists by virtue of a variance or a special use permit (or a special use) granted</w:t>
      </w:r>
      <w:r>
        <w:t xml:space="preserve"> </w:t>
      </w:r>
      <w:r>
        <w:t xml:space="preserve">by the board, shall not be considered a nonconformance for the purposes of this article,</w:t>
      </w:r>
      <w:r>
        <w:t xml:space="preserve"> </w:t>
      </w:r>
      <w:r>
        <w:t xml:space="preserve">and shall not acquire the rights of this article. Rather, such building, structure,</w:t>
      </w:r>
      <w:r>
        <w:t xml:space="preserve"> </w:t>
      </w:r>
      <w:r>
        <w:t xml:space="preserve">sign, parcel of land or use thereof, shall be considered a use by variance or a use</w:t>
      </w:r>
      <w:r>
        <w:t xml:space="preserve"> </w:t>
      </w:r>
      <w:r>
        <w:t xml:space="preserve">by special use permit and any moving, addition, enlargement, expansion, intensification</w:t>
      </w:r>
      <w:r>
        <w:t xml:space="preserve"> </w:t>
      </w:r>
      <w:r>
        <w:t xml:space="preserve">or change of such building, structure, sign, parcel of land or use thereof, to any</w:t>
      </w:r>
      <w:r>
        <w:t xml:space="preserve"> </w:t>
      </w:r>
      <w:r>
        <w:t xml:space="preserve">use other than a permitted use or other than in complete conformance with this chapter,</w:t>
      </w:r>
      <w:r>
        <w:t xml:space="preserve"> </w:t>
      </w:r>
      <w:r>
        <w:t xml:space="preserve">shall require a further variance or special use permit from the board. Provided, however,</w:t>
      </w:r>
      <w:r>
        <w:t xml:space="preserve"> </w:t>
      </w:r>
      <w:r>
        <w:t xml:space="preserve">that a special use permit need not be obtained in connection with a duly-authorized</w:t>
      </w:r>
      <w:r>
        <w:t xml:space="preserve"> </w:t>
      </w:r>
      <w:r>
        <w:t xml:space="preserve">temporary expansion of a restaurant service area as provided for in section 25-16.</w:t>
      </w:r>
    </w:p>
    <w:p>
      <w:pPr>
        <w:pStyle w:val="BodyText"/>
      </w:pPr>
      <w:r>
        <w:rPr>
          <w:i/>
          <w:iCs/>
        </w:rPr>
        <w:t xml:space="preserve">(Ord. No. 2020-04, 7-1-20)</w:t>
      </w:r>
    </w:p>
    <w:bookmarkEnd w:id="90"/>
    <w:bookmarkStart w:id="91" w:name="X21ad8181e54066631b3aa44a0fa788c0d8818a7"/>
    <w:p>
      <w:pPr>
        <w:pStyle w:val="Heading2"/>
      </w:pPr>
      <w:r>
        <w:t xml:space="preserve">§ 28-218. Building or structure nonconforming by use</w:t>
      </w:r>
    </w:p>
    <w:p>
      <w:pPr>
        <w:pStyle w:val="FirstParagraph"/>
      </w:pPr>
      <w:r>
        <w:t xml:space="preserve">Nonconforming uses are incompatible with and detrimental to permitted uses in the</w:t>
      </w:r>
      <w:r>
        <w:t xml:space="preserve"> </w:t>
      </w:r>
      <w:r>
        <w:t xml:space="preserve">zoning districts in which they are located. Nonconforming uses cause disruption of</w:t>
      </w:r>
      <w:r>
        <w:t xml:space="preserve"> </w:t>
      </w:r>
      <w:r>
        <w:t xml:space="preserve">the comprehensive land use pattern of the town, inhibit present and future development</w:t>
      </w:r>
      <w:r>
        <w:t xml:space="preserve"> </w:t>
      </w:r>
      <w:r>
        <w:t xml:space="preserve">of nearby properties and confer upon their owners a position of unfair advantage.</w:t>
      </w:r>
      <w:r>
        <w:t xml:space="preserve"> </w:t>
      </w:r>
      <w:r>
        <w:t xml:space="preserve">It is intended that existing nonconforming uses shall not justify further departures</w:t>
      </w:r>
      <w:r>
        <w:t xml:space="preserve"> </w:t>
      </w:r>
      <w:r>
        <w:t xml:space="preserve">from this chapter for themselves or for any other properties.</w:t>
      </w:r>
    </w:p>
    <w:p>
      <w:pPr>
        <w:pStyle w:val="Compact"/>
        <w:numPr>
          <w:ilvl w:val="0"/>
          <w:numId w:val="1231"/>
        </w:numPr>
      </w:pPr>
    </w:p>
    <w:p>
      <w:pPr>
        <w:numPr>
          <w:ilvl w:val="1"/>
          <w:numId w:val="123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Treatment in residential zones.</w:t>
      </w:r>
      <w:r>
        <w:t xml:space="preserve"> </w:t>
      </w:r>
      <w:r>
        <w:t xml:space="preserve">Nonconforming uses in residential zones are to be treated in a stricter fashion than</w:t>
      </w:r>
      <w:r>
        <w:t xml:space="preserve"> </w:t>
      </w:r>
      <w:r>
        <w:t xml:space="preserve">nonconforming uses located in nonresidential zones. Due to the disruption which nonconforming</w:t>
      </w:r>
      <w:r>
        <w:t xml:space="preserve"> </w:t>
      </w:r>
      <w:r>
        <w:t xml:space="preserve">uses cause to the peace and tranquility of a residential zone, nonconforming uses</w:t>
      </w:r>
      <w:r>
        <w:t xml:space="preserve"> </w:t>
      </w:r>
      <w:r>
        <w:t xml:space="preserve">therein should be eventually abolished or reduced to total conformity over time.</w:t>
      </w:r>
    </w:p>
    <w:p>
      <w:pPr>
        <w:numPr>
          <w:ilvl w:val="1"/>
          <w:numId w:val="123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Continuance of use.</w:t>
      </w:r>
      <w:r>
        <w:t xml:space="preserve"> </w:t>
      </w:r>
      <w:r>
        <w:t xml:space="preserve">Nothing in this chapter shall prevent or be construed to prevent the continuance</w:t>
      </w:r>
      <w:r>
        <w:t xml:space="preserve"> </w:t>
      </w:r>
      <w:r>
        <w:t xml:space="preserve">of a nonconforming use of any building or structure for any purpose to which such</w:t>
      </w:r>
      <w:r>
        <w:t xml:space="preserve"> </w:t>
      </w:r>
      <w:r>
        <w:t xml:space="preserve">building or structure was lawfully established.</w:t>
      </w:r>
    </w:p>
    <w:p>
      <w:pPr>
        <w:numPr>
          <w:ilvl w:val="1"/>
          <w:numId w:val="123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containing a nonconforming use may be maintained and repaired</w:t>
      </w:r>
      <w:r>
        <w:t xml:space="preserve"> </w:t>
      </w:r>
      <w:r>
        <w:t xml:space="preserve">except as otherwise provided in this article.</w:t>
      </w:r>
    </w:p>
    <w:p>
      <w:pPr>
        <w:numPr>
          <w:ilvl w:val="1"/>
          <w:numId w:val="123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containing a nonconforming use shall not be moved in whole</w:t>
      </w:r>
      <w:r>
        <w:t xml:space="preserve"> </w:t>
      </w:r>
      <w:r>
        <w:t xml:space="preserve">or in part either on or off the lot on which it is located unless the use contained</w:t>
      </w:r>
      <w:r>
        <w:t xml:space="preserve"> </w:t>
      </w:r>
      <w:r>
        <w:t xml:space="preserve">within such building or structure is made to conform to the use regulations of the</w:t>
      </w:r>
      <w:r>
        <w:t xml:space="preserve"> </w:t>
      </w:r>
      <w:r>
        <w:t xml:space="preserve">zone in which it is relocated.</w:t>
      </w:r>
    </w:p>
    <w:p>
      <w:pPr>
        <w:numPr>
          <w:ilvl w:val="1"/>
          <w:numId w:val="123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containing a nonconforming use shall not be added to or enlarged</w:t>
      </w:r>
      <w:r>
        <w:t xml:space="preserve"> </w:t>
      </w:r>
      <w:r>
        <w:t xml:space="preserve">in any manner, including any addition or enlargement of floor area or volume, unless</w:t>
      </w:r>
      <w:r>
        <w:t xml:space="preserve"> </w:t>
      </w:r>
      <w:r>
        <w:t xml:space="preserve">the use contained within such building or structure, including such addition and enlargement,</w:t>
      </w:r>
      <w:r>
        <w:t xml:space="preserve"> </w:t>
      </w:r>
      <w:r>
        <w:t xml:space="preserve">is made to conform to the use regulations of the zone in which it is located.</w:t>
      </w:r>
    </w:p>
    <w:p>
      <w:pPr>
        <w:numPr>
          <w:ilvl w:val="1"/>
          <w:numId w:val="123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nonconforming use of a building or structure shall not be expanded into any other</w:t>
      </w:r>
      <w:r>
        <w:t xml:space="preserve"> </w:t>
      </w:r>
      <w:r>
        <w:t xml:space="preserve">portion of the building or structure which contains a conforming use or which is unoccupied</w:t>
      </w:r>
      <w:r>
        <w:t xml:space="preserve"> </w:t>
      </w:r>
      <w:r>
        <w:t xml:space="preserve">or unused.</w:t>
      </w:r>
    </w:p>
    <w:p>
      <w:pPr>
        <w:numPr>
          <w:ilvl w:val="1"/>
          <w:numId w:val="123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nonconforming use of a building, structure or land shall not be intensified in</w:t>
      </w:r>
      <w:r>
        <w:t xml:space="preserve"> </w:t>
      </w:r>
      <w:r>
        <w:t xml:space="preserve">any manner. Intensification shall include, but not be limited to, increasing hours</w:t>
      </w:r>
      <w:r>
        <w:t xml:space="preserve"> </w:t>
      </w:r>
      <w:r>
        <w:t xml:space="preserve">of operation, increasing the number of dwelling units or increasing the seating capacity</w:t>
      </w:r>
      <w:r>
        <w:t xml:space="preserve"> </w:t>
      </w:r>
      <w:r>
        <w:t xml:space="preserve">of a place of assembly.</w:t>
      </w:r>
    </w:p>
    <w:p>
      <w:pPr>
        <w:numPr>
          <w:ilvl w:val="1"/>
          <w:numId w:val="1232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Change of use.</w:t>
      </w:r>
    </w:p>
    <w:p>
      <w:pPr>
        <w:numPr>
          <w:ilvl w:val="2"/>
          <w:numId w:val="123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zones.</w:t>
      </w:r>
      <w:r>
        <w:t xml:space="preserve"> </w:t>
      </w:r>
      <w:r>
        <w:t xml:space="preserve">Within any residential zone, a nonconforming use may be changed to a permitted use</w:t>
      </w:r>
      <w:r>
        <w:t xml:space="preserve"> </w:t>
      </w:r>
      <w:r>
        <w:t xml:space="preserve">or to a use in the same use code listed under article III. A nonconforming use, if</w:t>
      </w:r>
      <w:r>
        <w:t xml:space="preserve"> </w:t>
      </w:r>
      <w:r>
        <w:t xml:space="preserve">changed to a permitted use, may not be changed back to a nonconforming use. A nonconforming</w:t>
      </w:r>
      <w:r>
        <w:t xml:space="preserve"> </w:t>
      </w:r>
      <w:r>
        <w:t xml:space="preserve">use may also be changed, by special use permit, to a use that is determined by the</w:t>
      </w:r>
      <w:r>
        <w:t xml:space="preserve"> </w:t>
      </w:r>
      <w:r>
        <w:t xml:space="preserve">zoning board to be more in conformity to the permitted uses in the zoning district</w:t>
      </w:r>
      <w:r>
        <w:t xml:space="preserve"> </w:t>
      </w:r>
      <w:r>
        <w:t xml:space="preserve">for which the property is located.</w:t>
      </w:r>
    </w:p>
    <w:p>
      <w:pPr>
        <w:numPr>
          <w:ilvl w:val="2"/>
          <w:numId w:val="123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Nonresidential zones.</w:t>
      </w:r>
      <w:r>
        <w:t xml:space="preserve"> </w:t>
      </w:r>
      <w:r>
        <w:t xml:space="preserve">Within any nonresidential zone, a nonconforming use may be changed to a permitted</w:t>
      </w:r>
      <w:r>
        <w:t xml:space="preserve"> </w:t>
      </w:r>
      <w:r>
        <w:t xml:space="preserve">use, to the same use code listed under article III, or may be changed to a different</w:t>
      </w:r>
      <w:r>
        <w:t xml:space="preserve"> </w:t>
      </w:r>
      <w:r>
        <w:t xml:space="preserve">nonconforming use by special use permit in accordance with section 28-409. A nonconforming use, if changed to a permitted use, may not be changed back to a</w:t>
      </w:r>
      <w:r>
        <w:t xml:space="preserve"> </w:t>
      </w:r>
      <w:r>
        <w:t xml:space="preserve">nonconforming use.</w:t>
      </w:r>
    </w:p>
    <w:p>
      <w:pPr>
        <w:numPr>
          <w:ilvl w:val="1"/>
          <w:numId w:val="1232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a nonconforming use is abandoned, it may not be reestablished. Abandonment of</w:t>
      </w:r>
      <w:r>
        <w:t xml:space="preserve"> </w:t>
      </w:r>
      <w:r>
        <w:t xml:space="preserve">a nonconforming use shall consist of some overt act, or failure to act, which would</w:t>
      </w:r>
      <w:r>
        <w:t xml:space="preserve"> </w:t>
      </w:r>
      <w:r>
        <w:t xml:space="preserve">lead one to believe that the owner of the nonconforming use neither claims nor retains</w:t>
      </w:r>
      <w:r>
        <w:t xml:space="preserve"> </w:t>
      </w:r>
      <w:r>
        <w:t xml:space="preserve">any interest in continuing the nonconforming use unless the owner can demonstrate</w:t>
      </w:r>
      <w:r>
        <w:t xml:space="preserve"> </w:t>
      </w:r>
      <w:r>
        <w:t xml:space="preserve">an intent not to abandon the use. An involuntary interruption of nonconforming use,</w:t>
      </w:r>
      <w:r>
        <w:t xml:space="preserve"> </w:t>
      </w:r>
      <w:r>
        <w:t xml:space="preserve">such as by fire and natural catastrophe, does not establish the intent to abandon</w:t>
      </w:r>
      <w:r>
        <w:t xml:space="preserve"> </w:t>
      </w:r>
      <w:r>
        <w:t xml:space="preserve">the nonconforming use. However, if any nonconforming use is halted for a period of</w:t>
      </w:r>
      <w:r>
        <w:t xml:space="preserve"> </w:t>
      </w:r>
      <w:r>
        <w:t xml:space="preserve">one year or more, the owner of the nonconforming use will be presumed to have abandoned</w:t>
      </w:r>
      <w:r>
        <w:t xml:space="preserve"> </w:t>
      </w:r>
      <w:r>
        <w:t xml:space="preserve">the nonconforming use, unless that presumption is rebutted by the presentation of</w:t>
      </w:r>
      <w:r>
        <w:t xml:space="preserve"> </w:t>
      </w:r>
      <w:r>
        <w:t xml:space="preserve">sufficient evidence of intent not to abandon the use.</w:t>
      </w:r>
    </w:p>
    <w:bookmarkEnd w:id="91"/>
    <w:bookmarkStart w:id="92" w:name="X17cbb04735a6ab8ccf8977d22f295760c98116f"/>
    <w:p>
      <w:pPr>
        <w:pStyle w:val="Heading2"/>
      </w:pPr>
      <w:r>
        <w:t xml:space="preserve">§ 28-219. Building or structure nonconforming by dimension</w:t>
      </w:r>
    </w:p>
    <w:p>
      <w:pPr>
        <w:pStyle w:val="FirstParagraph"/>
      </w:pPr>
      <w:r>
        <w:t xml:space="preserve">Buildings or structures that are nonconforming by dimension are likely to cause overcrowding</w:t>
      </w:r>
      <w:r>
        <w:t xml:space="preserve"> </w:t>
      </w:r>
      <w:r>
        <w:t xml:space="preserve">and congestion in the neighborhoods, contribute to unhealthy conditions and are contrary</w:t>
      </w:r>
      <w:r>
        <w:t xml:space="preserve"> </w:t>
      </w:r>
      <w:r>
        <w:t xml:space="preserve">to the purposes of this chapter. Buildings or structures that are nonconforming by</w:t>
      </w:r>
      <w:r>
        <w:t xml:space="preserve"> </w:t>
      </w:r>
      <w:r>
        <w:t xml:space="preserve">dimension cause disruption of the overall land use pattern of the town, inhibit present</w:t>
      </w:r>
      <w:r>
        <w:t xml:space="preserve"> </w:t>
      </w:r>
      <w:r>
        <w:t xml:space="preserve">and future development of nearby properties and confer upon their owners a position</w:t>
      </w:r>
      <w:r>
        <w:t xml:space="preserve"> </w:t>
      </w:r>
      <w:r>
        <w:t xml:space="preserve">of unfair advantage. It is intended that existing buildings or structures that are</w:t>
      </w:r>
      <w:r>
        <w:t xml:space="preserve"> </w:t>
      </w:r>
      <w:r>
        <w:t xml:space="preserve">nonconforming by dimension shall not justify further departures from this chapter</w:t>
      </w:r>
      <w:r>
        <w:t xml:space="preserve"> </w:t>
      </w:r>
      <w:r>
        <w:t xml:space="preserve">for themselves or for any other property in the neighborhood.</w:t>
      </w:r>
    </w:p>
    <w:p>
      <w:pPr>
        <w:pStyle w:val="Compact"/>
        <w:numPr>
          <w:ilvl w:val="0"/>
          <w:numId w:val="1234"/>
        </w:numPr>
      </w:pPr>
    </w:p>
    <w:p>
      <w:pPr>
        <w:numPr>
          <w:ilvl w:val="1"/>
          <w:numId w:val="123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Nothing in this chapter shall prevent or be construed to prevent the continuance</w:t>
      </w:r>
      <w:r>
        <w:t xml:space="preserve"> </w:t>
      </w:r>
      <w:r>
        <w:t xml:space="preserve">of the use of any building or structure nonconforming by dimension for any purpose</w:t>
      </w:r>
      <w:r>
        <w:t xml:space="preserve"> </w:t>
      </w:r>
      <w:r>
        <w:t xml:space="preserve">to which such building or structure was lawfully established.</w:t>
      </w:r>
    </w:p>
    <w:p>
      <w:pPr>
        <w:numPr>
          <w:ilvl w:val="1"/>
          <w:numId w:val="123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nonconforming by dimension may be maintained and repaired</w:t>
      </w:r>
      <w:r>
        <w:t xml:space="preserve"> </w:t>
      </w:r>
      <w:r>
        <w:t xml:space="preserve">except as otherwise provided in this section.</w:t>
      </w:r>
    </w:p>
    <w:p>
      <w:pPr>
        <w:numPr>
          <w:ilvl w:val="1"/>
          <w:numId w:val="123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which is nonconforming by dimension shall not be moved in</w:t>
      </w:r>
      <w:r>
        <w:t xml:space="preserve"> </w:t>
      </w:r>
      <w:r>
        <w:t xml:space="preserve">whole or in part to any other location on the lot on which it is located unless every</w:t>
      </w:r>
      <w:r>
        <w:t xml:space="preserve"> </w:t>
      </w:r>
      <w:r>
        <w:t xml:space="preserve">portion of such building or structure is made to conform to all of the dimensional</w:t>
      </w:r>
      <w:r>
        <w:t xml:space="preserve"> </w:t>
      </w:r>
      <w:r>
        <w:t xml:space="preserve">requirements of the zone in which it is located.</w:t>
      </w:r>
    </w:p>
    <w:p>
      <w:pPr>
        <w:numPr>
          <w:ilvl w:val="1"/>
          <w:numId w:val="123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nonconforming by dimension shall not be added to or enlarged</w:t>
      </w:r>
      <w:r>
        <w:t xml:space="preserve"> </w:t>
      </w:r>
      <w:r>
        <w:t xml:space="preserve">in any manner, unless such addition or enlargement conforms to all of the dimensional</w:t>
      </w:r>
      <w:r>
        <w:t xml:space="preserve"> </w:t>
      </w:r>
      <w:r>
        <w:t xml:space="preserve">regulations of the zone in which the building or structure is located; provided however,</w:t>
      </w:r>
      <w:r>
        <w:t xml:space="preserve"> </w:t>
      </w:r>
      <w:r>
        <w:t xml:space="preserve">that in the R-80, R-40, R-20, R-15, and R-10 zones, where 50 percent of the structures</w:t>
      </w:r>
      <w:r>
        <w:t xml:space="preserve"> </w:t>
      </w:r>
      <w:r>
        <w:t xml:space="preserve">on the same side of the street within the block or within 200 feet, whichever is greater,</w:t>
      </w:r>
      <w:r>
        <w:t xml:space="preserve"> </w:t>
      </w:r>
      <w:r>
        <w:t xml:space="preserve">on each side of the structure in question have less than the required minimum front</w:t>
      </w:r>
      <w:r>
        <w:t xml:space="preserve"> </w:t>
      </w:r>
      <w:r>
        <w:t xml:space="preserve">yard setback, then such structure may be added to or enlarged so as to bring the front</w:t>
      </w:r>
      <w:r>
        <w:t xml:space="preserve"> </w:t>
      </w:r>
      <w:r>
        <w:t xml:space="preserve">yard setback to the average distance of the front yards of such neighboring structures,</w:t>
      </w:r>
      <w:r>
        <w:t xml:space="preserve"> </w:t>
      </w:r>
      <w:r>
        <w:t xml:space="preserve">but shall in no case be less than 15 feet. In the R-6 zone, the setback shall be the</w:t>
      </w:r>
      <w:r>
        <w:t xml:space="preserve"> </w:t>
      </w:r>
      <w:r>
        <w:t xml:space="preserve">average setback of the residential block. (See Table B, Dimensional Table, section</w:t>
      </w:r>
      <w:r>
        <w:t xml:space="preserve"> </w:t>
      </w:r>
      <w:r>
        <w:t xml:space="preserve">28-211.)</w:t>
      </w:r>
    </w:p>
    <w:p>
      <w:pPr>
        <w:numPr>
          <w:ilvl w:val="1"/>
          <w:numId w:val="1235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(other than by lot area per dwelling unit) may be expanded into any other portion</w:t>
      </w:r>
      <w:r>
        <w:t xml:space="preserve"> </w:t>
      </w:r>
      <w:r>
        <w:t xml:space="preserve">of the building or structure which is unoccupied or unused.</w:t>
      </w:r>
    </w:p>
    <w:p>
      <w:pPr>
        <w:numPr>
          <w:ilvl w:val="1"/>
          <w:numId w:val="1235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intensified, provided that such intensification is in conformance with the</w:t>
      </w:r>
      <w:r>
        <w:t xml:space="preserve"> </w:t>
      </w:r>
      <w:r>
        <w:t xml:space="preserve">use and lot area per dwelling unit regulations, if applicable, for the zone in which</w:t>
      </w:r>
      <w:r>
        <w:t xml:space="preserve"> </w:t>
      </w:r>
      <w:r>
        <w:t xml:space="preserve">it is located.</w:t>
      </w:r>
    </w:p>
    <w:p>
      <w:pPr>
        <w:numPr>
          <w:ilvl w:val="1"/>
          <w:numId w:val="1235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Change in use.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changed to any other conforming use.</w:t>
      </w:r>
    </w:p>
    <w:p>
      <w:pPr>
        <w:numPr>
          <w:ilvl w:val="1"/>
          <w:numId w:val="1235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Demolition.</w:t>
      </w:r>
      <w:r>
        <w:t xml:space="preserve"> </w:t>
      </w:r>
      <w:r>
        <w:t xml:space="preserve">A building or structure nonconforming by dimension, if voluntarily demolished, shall</w:t>
      </w:r>
      <w:r>
        <w:t xml:space="preserve"> </w:t>
      </w:r>
      <w:r>
        <w:t xml:space="preserve">not be reconstructed, unless it conforms with the dimensional regulations of the zone</w:t>
      </w:r>
      <w:r>
        <w:t xml:space="preserve"> </w:t>
      </w:r>
      <w:r>
        <w:t xml:space="preserve">in which it is located. Such voluntary demolition shall be considered an abandonment</w:t>
      </w:r>
      <w:r>
        <w:t xml:space="preserve"> </w:t>
      </w:r>
      <w:r>
        <w:t xml:space="preserve">of the use as set forth in subsection 28-218(9). If such building or structure is involuntarily demolished, destroyed or damaged,</w:t>
      </w:r>
      <w:r>
        <w:t xml:space="preserve"> </w:t>
      </w:r>
      <w:r>
        <w:t xml:space="preserve">it may be repaired or rebuilt to the same size and dimension as previously existed.</w:t>
      </w:r>
    </w:p>
    <w:bookmarkEnd w:id="92"/>
    <w:bookmarkStart w:id="93" w:name="land-nonconforming-by-use"/>
    <w:p>
      <w:pPr>
        <w:pStyle w:val="Heading2"/>
      </w:pPr>
      <w:r>
        <w:t xml:space="preserve">§ 28-220. Land nonconforming by use</w:t>
      </w:r>
    </w:p>
    <w:p>
      <w:pPr>
        <w:numPr>
          <w:ilvl w:val="0"/>
          <w:numId w:val="123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The lawfully established nonconforming use of land, where no building is involved,</w:t>
      </w:r>
      <w:r>
        <w:t xml:space="preserve"> </w:t>
      </w:r>
      <w:r>
        <w:t xml:space="preserve">may be continued, provided that no such nonconforming use of land shall in any way</w:t>
      </w:r>
      <w:r>
        <w:t xml:space="preserve"> </w:t>
      </w:r>
      <w:r>
        <w:t xml:space="preserve">be expanded or intensified either on the same or adjoining property.</w:t>
      </w:r>
    </w:p>
    <w:p>
      <w:pPr>
        <w:numPr>
          <w:ilvl w:val="0"/>
          <w:numId w:val="123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Change of use.</w:t>
      </w:r>
      <w:r>
        <w:t xml:space="preserve"> </w:t>
      </w:r>
      <w:r>
        <w:t xml:space="preserve">The nonconforming use of land shall not be changed to a different use, unless such</w:t>
      </w:r>
      <w:r>
        <w:t xml:space="preserve"> </w:t>
      </w:r>
      <w:r>
        <w:t xml:space="preserve">use conforms to the use regulations of the zone in which it is located.</w:t>
      </w:r>
    </w:p>
    <w:bookmarkEnd w:id="93"/>
    <w:bookmarkStart w:id="94" w:name="land-nonconforming-by-area"/>
    <w:p>
      <w:pPr>
        <w:pStyle w:val="Heading2"/>
      </w:pPr>
      <w:r>
        <w:t xml:space="preserve">§ 28-221. Land nonconforming by area</w:t>
      </w:r>
    </w:p>
    <w:p>
      <w:pPr>
        <w:numPr>
          <w:ilvl w:val="0"/>
          <w:numId w:val="123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Single lots of record.</w:t>
      </w:r>
    </w:p>
    <w:p>
      <w:pPr>
        <w:numPr>
          <w:ilvl w:val="1"/>
          <w:numId w:val="1238"/>
        </w:numPr>
      </w:pPr>
      <w:r>
        <w:t xml:space="preserve">(1)</w:t>
      </w:r>
      <w:r>
        <w:t xml:space="preserve"> </w:t>
      </w:r>
      <w:r>
        <w:t xml:space="preserve">In any district in which single-family dwellings are permitted, a single-family dwelling</w:t>
      </w:r>
      <w:r>
        <w:t xml:space="preserve"> </w:t>
      </w:r>
      <w:r>
        <w:t xml:space="preserve">and customary accessory buildings may be erected on any single lot which was of record</w:t>
      </w:r>
      <w:r>
        <w:t xml:space="preserve"> </w:t>
      </w:r>
      <w:r>
        <w:t xml:space="preserve">on June 28, 1961.</w:t>
      </w:r>
    </w:p>
    <w:p>
      <w:pPr>
        <w:numPr>
          <w:ilvl w:val="1"/>
          <w:numId w:val="1238"/>
        </w:numPr>
      </w:pPr>
      <w:r>
        <w:t xml:space="preserve">(2)</w:t>
      </w:r>
      <w:r>
        <w:t xml:space="preserve"> </w:t>
      </w:r>
      <w:r>
        <w:t xml:space="preserve">Notwithstanding limitations imposed by other provisions of this chapter, such lot</w:t>
      </w:r>
      <w:r>
        <w:t xml:space="preserve"> </w:t>
      </w:r>
      <w:r>
        <w:t xml:space="preserve">must be in separate ownership and not adjoining any other lots in common ownership</w:t>
      </w:r>
      <w:r>
        <w:t xml:space="preserve"> </w:t>
      </w:r>
      <w:r>
        <w:t xml:space="preserve">which would result in a merger under subsection 28-221(c) below and must not have been merged by use. This provision shall apply:</w:t>
      </w:r>
    </w:p>
    <w:p>
      <w:pPr>
        <w:numPr>
          <w:ilvl w:val="2"/>
          <w:numId w:val="1239"/>
        </w:numPr>
      </w:pPr>
      <w:r>
        <w:t xml:space="preserve">a.</w:t>
      </w:r>
      <w:r>
        <w:t xml:space="preserve"> </w:t>
      </w:r>
      <w:r>
        <w:t xml:space="preserve">Even though such lot fails to meet the requirements for total lot area or width, or</w:t>
      </w:r>
      <w:r>
        <w:t xml:space="preserve"> </w:t>
      </w:r>
      <w:r>
        <w:t xml:space="preserve">both, that are generally applicable in the district as set forth in article V of this</w:t>
      </w:r>
      <w:r>
        <w:t xml:space="preserve"> </w:t>
      </w:r>
      <w:r>
        <w:t xml:space="preserve">chapter; and</w:t>
      </w:r>
    </w:p>
    <w:p>
      <w:pPr>
        <w:numPr>
          <w:ilvl w:val="2"/>
          <w:numId w:val="1239"/>
        </w:numPr>
      </w:pPr>
      <w:r>
        <w:t xml:space="preserve">b.</w:t>
      </w:r>
      <w:r>
        <w:t xml:space="preserve"> </w:t>
      </w:r>
      <w:r>
        <w:t xml:space="preserve">Notwithstanding the failure of a single substandard lot of record or contiguous lots</w:t>
      </w:r>
      <w:r>
        <w:t xml:space="preserve"> </w:t>
      </w:r>
      <w:r>
        <w:t xml:space="preserve">of record to meet the dimensional and/or quantitative requirements of this zoning</w:t>
      </w:r>
      <w:r>
        <w:t xml:space="preserve"> </w:t>
      </w:r>
      <w:r>
        <w:t xml:space="preserve">ordinance, and/or road frontage or other access requirements applicable to the district</w:t>
      </w:r>
      <w:r>
        <w:t xml:space="preserve"> </w:t>
      </w:r>
      <w:r>
        <w:t xml:space="preserve">as stated in the ordinance, a substandard lot of record shall not be required to seek</w:t>
      </w:r>
      <w:r>
        <w:t xml:space="preserve"> </w:t>
      </w:r>
      <w:r>
        <w:t xml:space="preserve">any zoning relief based solely on the failure to meet minimum lot size requirements</w:t>
      </w:r>
      <w:r>
        <w:t xml:space="preserve"> </w:t>
      </w:r>
      <w:r>
        <w:t xml:space="preserve">of the district in which such lot is located. For any structure proposed under this</w:t>
      </w:r>
      <w:r>
        <w:t xml:space="preserve"> </w:t>
      </w:r>
      <w:r>
        <w:t xml:space="preserve">section on a substandard lot of record, the following dimensional regulations shall</w:t>
      </w:r>
      <w:r>
        <w:t xml:space="preserve"> </w:t>
      </w:r>
      <w:r>
        <w:t xml:space="preserve">apply:</w:t>
      </w:r>
    </w:p>
    <w:p>
      <w:pPr>
        <w:numPr>
          <w:ilvl w:val="3"/>
          <w:numId w:val="1240"/>
        </w:numPr>
      </w:pPr>
      <w:r>
        <w:t xml:space="preserve">1.</w:t>
      </w:r>
      <w:r>
        <w:t xml:space="preserve"> </w:t>
      </w:r>
      <w:r>
        <w:t xml:space="preserve">Minimum building setbacks, lot frontage, and lot width requirements for a lot that</w:t>
      </w:r>
      <w:r>
        <w:t xml:space="preserve"> </w:t>
      </w:r>
      <w:r>
        <w:t xml:space="preserve">is nonconforming in area shall be reduced by applying the building setback, lot frontage,</w:t>
      </w:r>
      <w:r>
        <w:t xml:space="preserve"> </w:t>
      </w:r>
      <w:r>
        <w:t xml:space="preserve">and lot width requirements from another zoning district in the municipality in which</w:t>
      </w:r>
      <w:r>
        <w:t xml:space="preserve"> </w:t>
      </w:r>
      <w:r>
        <w:t xml:space="preserve">the subject lot would be conforming as to lot area. If the subject lot is not conforming</w:t>
      </w:r>
      <w:r>
        <w:t xml:space="preserve"> </w:t>
      </w:r>
      <w:r>
        <w:t xml:space="preserve">as to lot area in any zoning district in the municipality, the setbacks, lot frontage,</w:t>
      </w:r>
      <w:r>
        <w:t xml:space="preserve"> </w:t>
      </w:r>
      <w:r>
        <w:t xml:space="preserve">and lot width shall be reduced by the same proportion that the area of such substandard</w:t>
      </w:r>
      <w:r>
        <w:t xml:space="preserve"> </w:t>
      </w:r>
      <w:r>
        <w:t xml:space="preserve">lot meets the minimum lot area of the district in which the lot is located. By way</w:t>
      </w:r>
      <w:r>
        <w:t xml:space="preserve"> </w:t>
      </w:r>
      <w:r>
        <w:t xml:space="preserve">of example, if the lot area of a substandard lot only meets 40 percent of the minimum</w:t>
      </w:r>
      <w:r>
        <w:t xml:space="preserve"> </w:t>
      </w:r>
      <w:r>
        <w:t xml:space="preserve">lot area required in the district in which it is located, the setbacks, frontage,</w:t>
      </w:r>
      <w:r>
        <w:t xml:space="preserve"> </w:t>
      </w:r>
      <w:r>
        <w:t xml:space="preserve">and width shall each be reduced to 40 percent of the requirements for those dimensional</w:t>
      </w:r>
      <w:r>
        <w:t xml:space="preserve"> </w:t>
      </w:r>
      <w:r>
        <w:t xml:space="preserve">standards in the same district.</w:t>
      </w:r>
    </w:p>
    <w:p>
      <w:pPr>
        <w:numPr>
          <w:ilvl w:val="3"/>
          <w:numId w:val="1240"/>
        </w:numPr>
      </w:pPr>
      <w:r>
        <w:t xml:space="preserve">2.</w:t>
      </w:r>
      <w:r>
        <w:t xml:space="preserve"> </w:t>
      </w:r>
      <w:r>
        <w:t xml:space="preserve">Maximum lot building coverage for lots that are nonconforming in area shall be increased</w:t>
      </w:r>
      <w:r>
        <w:t xml:space="preserve"> </w:t>
      </w:r>
      <w:r>
        <w:t xml:space="preserve">by the inverse proportion that the area of such substandard lot meets the minimum</w:t>
      </w:r>
      <w:r>
        <w:t xml:space="preserve"> </w:t>
      </w:r>
      <w:r>
        <w:t xml:space="preserve">area requirements in the district in which the lot is located. By way of example,</w:t>
      </w:r>
      <w:r>
        <w:t xml:space="preserve"> </w:t>
      </w:r>
      <w:r>
        <w:t xml:space="preserve">if the lot area of a substandard lot only meets 40 percent of the required minimum</w:t>
      </w:r>
      <w:r>
        <w:t xml:space="preserve"> </w:t>
      </w:r>
      <w:r>
        <w:t xml:space="preserve">lot area, the maximum lot building coverage is allowed to increase by 60 percent over</w:t>
      </w:r>
      <w:r>
        <w:t xml:space="preserve"> </w:t>
      </w:r>
      <w:r>
        <w:t xml:space="preserve">the maximum permitted lot building coverage in that district.</w:t>
      </w:r>
    </w:p>
    <w:p>
      <w:pPr>
        <w:pStyle w:val="FirstParagraph"/>
      </w:pPr>
      <w:r>
        <w:t xml:space="preserve">All proposals exceeding such reduced requirement shall proceed with a modification</w:t>
      </w:r>
      <w:r>
        <w:t xml:space="preserve"> </w:t>
      </w:r>
      <w:r>
        <w:t xml:space="preserve">request or a dimensional variance request, whichever is applicable.</w:t>
      </w:r>
    </w:p>
    <w:p>
      <w:pPr>
        <w:pStyle w:val="Compact"/>
        <w:numPr>
          <w:ilvl w:val="0"/>
          <w:numId w:val="1241"/>
        </w:numPr>
      </w:pPr>
    </w:p>
    <w:p>
      <w:pPr>
        <w:pStyle w:val="Compact"/>
        <w:numPr>
          <w:ilvl w:val="1"/>
          <w:numId w:val="1242"/>
        </w:numPr>
      </w:pPr>
    </w:p>
    <w:p>
      <w:pPr>
        <w:numPr>
          <w:ilvl w:val="2"/>
          <w:numId w:val="1243"/>
        </w:numPr>
      </w:pPr>
      <w:r>
        <w:t xml:space="preserve">c.</w:t>
      </w:r>
      <w:r>
        <w:t xml:space="preserve"> </w:t>
      </w:r>
      <w:r>
        <w:t xml:space="preserve">Provided that appropriate landscaping, including, but not limited to, trees, hedges</w:t>
      </w:r>
      <w:r>
        <w:t xml:space="preserve"> </w:t>
      </w:r>
      <w:r>
        <w:t xml:space="preserve">or fences shall be installed pursuant to the direction of the director to minimize</w:t>
      </w:r>
      <w:r>
        <w:t xml:space="preserve"> </w:t>
      </w:r>
      <w:r>
        <w:t xml:space="preserve">any impact on adjacent property.</w:t>
      </w:r>
    </w:p>
    <w:p>
      <w:pPr>
        <w:numPr>
          <w:ilvl w:val="2"/>
          <w:numId w:val="1243"/>
        </w:numPr>
      </w:pPr>
      <w:r>
        <w:t xml:space="preserve">d.</w:t>
      </w:r>
      <w:r>
        <w:t xml:space="preserve"> </w:t>
      </w:r>
      <w:r>
        <w:t xml:space="preserve">Merger prohibited for certain lots. The merger of lots shall not be required when</w:t>
      </w:r>
      <w:r>
        <w:t xml:space="preserve"> </w:t>
      </w:r>
      <w:r>
        <w:t xml:space="preserve">the substandard lot of record has an area equal to or greater than the area of 50</w:t>
      </w:r>
      <w:r>
        <w:t xml:space="preserve"> </w:t>
      </w:r>
      <w:r>
        <w:t xml:space="preserve">percent of the lots within 200 feet of the subject lot, as confirmed by the zoning</w:t>
      </w:r>
      <w:r>
        <w:t xml:space="preserve"> </w:t>
      </w:r>
      <w:r>
        <w:t xml:space="preserve">enforcement officer.</w:t>
      </w:r>
    </w:p>
    <w:p>
      <w:pPr>
        <w:numPr>
          <w:ilvl w:val="0"/>
          <w:numId w:val="124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Merger of multiple nonconforming lots of record in nonresidential zones.</w:t>
      </w:r>
      <w:r>
        <w:t xml:space="preserve"> </w:t>
      </w:r>
      <w:r>
        <w:t xml:space="preserve">Adjacent lawfully established lots in the same ownership in the LB, D, W, GB, MMU</w:t>
      </w:r>
      <w:r>
        <w:t xml:space="preserve"> </w:t>
      </w:r>
      <w:r>
        <w:t xml:space="preserve">and M zones which have less than the minimum area or frontage requirements shall not</w:t>
      </w:r>
      <w:r>
        <w:t xml:space="preserve"> </w:t>
      </w:r>
      <w:r>
        <w:t xml:space="preserve">be merged together, and may be separately developed; provided, however, that such</w:t>
      </w:r>
      <w:r>
        <w:t xml:space="preserve"> </w:t>
      </w:r>
      <w:r>
        <w:t xml:space="preserve">lots must be served by both public sewer and public water and that any such development</w:t>
      </w:r>
      <w:r>
        <w:t xml:space="preserve"> </w:t>
      </w:r>
      <w:r>
        <w:t xml:space="preserve">must meet all dimensional requirements (other than minimum lot area and frontage)</w:t>
      </w:r>
      <w:r>
        <w:t xml:space="preserve"> </w:t>
      </w:r>
      <w:r>
        <w:t xml:space="preserve">and density requirements of this chapter. If such lots are not served by both public</w:t>
      </w:r>
      <w:r>
        <w:t xml:space="preserve"> </w:t>
      </w:r>
      <w:r>
        <w:t xml:space="preserve">sewer and water, then they shall be deemed to be merged into one lot and shall not</w:t>
      </w:r>
      <w:r>
        <w:t xml:space="preserve"> </w:t>
      </w:r>
      <w:r>
        <w:t xml:space="preserve">be divided except in conformance with all requirements of this chapter.</w:t>
      </w:r>
    </w:p>
    <w:p>
      <w:pPr>
        <w:numPr>
          <w:ilvl w:val="0"/>
          <w:numId w:val="124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Merger of multiple nonconforming lots of record in residential zones.</w:t>
      </w:r>
      <w:r>
        <w:t xml:space="preserve"> </w:t>
      </w:r>
      <w:r>
        <w:t xml:space="preserve">The merger of multiple nonconforming lots of record in residential zones shall be</w:t>
      </w:r>
      <w:r>
        <w:t xml:space="preserve"> </w:t>
      </w:r>
      <w:r>
        <w:t xml:space="preserve">as follows:</w:t>
      </w:r>
    </w:p>
    <w:p>
      <w:pPr>
        <w:numPr>
          <w:ilvl w:val="1"/>
          <w:numId w:val="1244"/>
        </w:numPr>
      </w:pPr>
      <w:r>
        <w:t xml:space="preserve">(1)</w:t>
      </w:r>
      <w:r>
        <w:t xml:space="preserve"> </w:t>
      </w:r>
      <w:r>
        <w:t xml:space="preserve">Adjacent lawfully established undeveloped lots, or adjacent lawfully established developed</w:t>
      </w:r>
      <w:r>
        <w:t xml:space="preserve"> </w:t>
      </w:r>
      <w:r>
        <w:t xml:space="preserve">and undeveloped lots, in the same ownership in the R-80, R-40, R-20 and R-20SP zones</w:t>
      </w:r>
      <w:r>
        <w:t xml:space="preserve"> </w:t>
      </w:r>
      <w:r>
        <w:t xml:space="preserve">which have less than the minimum area or frontage requirements shall be deemed to</w:t>
      </w:r>
      <w:r>
        <w:t xml:space="preserve"> </w:t>
      </w:r>
      <w:r>
        <w:t xml:space="preserve">be merged together as one lot by operation of this chapter. Any such merged lot shall</w:t>
      </w:r>
      <w:r>
        <w:t xml:space="preserve"> </w:t>
      </w:r>
      <w:r>
        <w:t xml:space="preserve">not be divided, except as follows:</w:t>
      </w:r>
    </w:p>
    <w:p>
      <w:pPr>
        <w:numPr>
          <w:ilvl w:val="2"/>
          <w:numId w:val="1245"/>
        </w:numPr>
      </w:pPr>
      <w:r>
        <w:t xml:space="preserve">a.</w:t>
      </w:r>
      <w:r>
        <w:t xml:space="preserve"> </w:t>
      </w:r>
      <w:r>
        <w:t xml:space="preserve">Any such division shall be deemed to be a subdivision and subject to all requirements</w:t>
      </w:r>
      <w:r>
        <w:t xml:space="preserve"> </w:t>
      </w:r>
      <w:r>
        <w:t xml:space="preserve">of the subdivision regulations of the town, including without limitation, the requirement</w:t>
      </w:r>
      <w:r>
        <w:t xml:space="preserve"> </w:t>
      </w:r>
      <w:r>
        <w:t xml:space="preserve">for planning board approval; and</w:t>
      </w:r>
    </w:p>
    <w:p>
      <w:pPr>
        <w:numPr>
          <w:ilvl w:val="2"/>
          <w:numId w:val="1245"/>
        </w:numPr>
      </w:pPr>
      <w:r>
        <w:t xml:space="preserve">b.</w:t>
      </w:r>
      <w:r>
        <w:t xml:space="preserve"> </w:t>
      </w:r>
      <w:r>
        <w:t xml:space="preserve">All such resulting lots must be served by both public sewer and public water; and</w:t>
      </w:r>
    </w:p>
    <w:p>
      <w:pPr>
        <w:numPr>
          <w:ilvl w:val="2"/>
          <w:numId w:val="1245"/>
        </w:numPr>
      </w:pPr>
      <w:r>
        <w:t xml:space="preserve">c.</w:t>
      </w:r>
      <w:r>
        <w:t xml:space="preserve"> </w:t>
      </w:r>
      <w:r>
        <w:t xml:space="preserve">All such resulting lots must meet all dimensional requirements of this chapter, except</w:t>
      </w:r>
      <w:r>
        <w:t xml:space="preserve"> </w:t>
      </w:r>
      <w:r>
        <w:t xml:space="preserve">those as to minimum area and frontage requirements; and the minimum frontage and lot</w:t>
      </w:r>
      <w:r>
        <w:t xml:space="preserve"> </w:t>
      </w:r>
      <w:r>
        <w:t xml:space="preserve">width be reduced to 50 percent of that otherwise required for the zone in which the</w:t>
      </w:r>
      <w:r>
        <w:t xml:space="preserve"> </w:t>
      </w:r>
      <w:r>
        <w:t xml:space="preserve">lot is located, and the lot area may be reduced as follows:</w:t>
      </w:r>
    </w:p>
    <w:p>
      <w:pPr>
        <w:numPr>
          <w:ilvl w:val="3"/>
          <w:numId w:val="1246"/>
        </w:numPr>
      </w:pPr>
      <w:r>
        <w:t xml:space="preserve">1.</w:t>
      </w:r>
      <w:r>
        <w:t xml:space="preserve"> </w:t>
      </w:r>
      <w:r>
        <w:t xml:space="preserve">In the R-80 zone, if after subdivision into as many 80,000 square foot lots as possible,</w:t>
      </w:r>
      <w:r>
        <w:t xml:space="preserve"> </w:t>
      </w:r>
      <w:r>
        <w:t xml:space="preserve">there remains a lot of 40,000 square feet or more, it may be created.</w:t>
      </w:r>
    </w:p>
    <w:p>
      <w:pPr>
        <w:numPr>
          <w:ilvl w:val="3"/>
          <w:numId w:val="1246"/>
        </w:numPr>
      </w:pPr>
      <w:r>
        <w:t xml:space="preserve">2.</w:t>
      </w:r>
      <w:r>
        <w:t xml:space="preserve"> </w:t>
      </w:r>
      <w:r>
        <w:t xml:space="preserve">In the R-40 zone, if after subdivision into as many as 40,000 square foot lots as</w:t>
      </w:r>
      <w:r>
        <w:t xml:space="preserve"> </w:t>
      </w:r>
      <w:r>
        <w:t xml:space="preserve">possible, there remains a lot of 30,000 square feet or more, it may be created.</w:t>
      </w:r>
    </w:p>
    <w:p>
      <w:pPr>
        <w:numPr>
          <w:ilvl w:val="3"/>
          <w:numId w:val="1246"/>
        </w:numPr>
      </w:pPr>
      <w:r>
        <w:t xml:space="preserve">3.</w:t>
      </w:r>
      <w:r>
        <w:t xml:space="preserve"> </w:t>
      </w:r>
      <w:r>
        <w:t xml:space="preserve">In the R-20 and R-20SP zones, if after subdivision into as many 20,000 square foot</w:t>
      </w:r>
      <w:r>
        <w:t xml:space="preserve"> </w:t>
      </w:r>
      <w:r>
        <w:t xml:space="preserve">lots as possible, there remains a lot of 15,000 square feet or more, it may be created.</w:t>
      </w:r>
    </w:p>
    <w:p>
      <w:pPr>
        <w:pStyle w:val="FirstParagraph"/>
      </w:pPr>
      <w:r>
        <w:t xml:space="preserve">Provided however, that the planning board shall have the authority to require the</w:t>
      </w:r>
      <w:r>
        <w:t xml:space="preserve"> </w:t>
      </w:r>
      <w:r>
        <w:t xml:space="preserve">subdivider to divide the merged lot into the same number of lots as would be allowed</w:t>
      </w:r>
      <w:r>
        <w:t xml:space="preserve"> </w:t>
      </w:r>
      <w:r>
        <w:t xml:space="preserve">by this subsection, but with the available lot area averaged over all such lots. For</w:t>
      </w:r>
      <w:r>
        <w:t xml:space="preserve"> </w:t>
      </w:r>
      <w:r>
        <w:t xml:space="preserve">example, in the R-20 zone, if someone owns three lawfully existing adjacent nonconforming</w:t>
      </w:r>
      <w:r>
        <w:t xml:space="preserve"> </w:t>
      </w:r>
      <w:r>
        <w:t xml:space="preserve">lots of 12,000 square feet each, these would be merged into one lot of 36,000 square</w:t>
      </w:r>
      <w:r>
        <w:t xml:space="preserve"> </w:t>
      </w:r>
      <w:r>
        <w:t xml:space="preserve">feet. Under the provisions of this subsection, such lot could be subdivided into one</w:t>
      </w:r>
      <w:r>
        <w:t xml:space="preserve"> </w:t>
      </w:r>
      <w:r>
        <w:t xml:space="preserve">20,000 square foot lot and one 16,000 square foot lot; provided, however, that the</w:t>
      </w:r>
      <w:r>
        <w:t xml:space="preserve"> </w:t>
      </w:r>
      <w:r>
        <w:t xml:space="preserve">planning board could instead require two 18,000 square foot lots.</w:t>
      </w:r>
    </w:p>
    <w:p>
      <w:pPr>
        <w:pStyle w:val="Compact"/>
        <w:numPr>
          <w:ilvl w:val="0"/>
          <w:numId w:val="1247"/>
        </w:numPr>
      </w:pPr>
    </w:p>
    <w:p>
      <w:pPr>
        <w:pStyle w:val="Compact"/>
        <w:numPr>
          <w:ilvl w:val="1"/>
          <w:numId w:val="1248"/>
        </w:numPr>
      </w:pPr>
    </w:p>
    <w:p>
      <w:pPr>
        <w:numPr>
          <w:ilvl w:val="2"/>
          <w:numId w:val="1249"/>
        </w:numPr>
      </w:pPr>
      <w:r>
        <w:t xml:space="preserve">d.</w:t>
      </w:r>
      <w:r>
        <w:t xml:space="preserve"> </w:t>
      </w:r>
      <w:r>
        <w:t xml:space="preserve">In cases where the above standards cannot be met, then a dimensional variance must</w:t>
      </w:r>
      <w:r>
        <w:t xml:space="preserve"> </w:t>
      </w:r>
      <w:r>
        <w:t xml:space="preserve">be obtained from the Zoning Board of Review in order to proceed with a subdivision</w:t>
      </w:r>
      <w:r>
        <w:t xml:space="preserve"> </w:t>
      </w:r>
      <w:r>
        <w:t xml:space="preserve">application. The Zoning Board may grant a dimensional variance for previously merged</w:t>
      </w:r>
      <w:r>
        <w:t xml:space="preserve"> </w:t>
      </w:r>
      <w:r>
        <w:t xml:space="preserve">lots from the requirements of this merger provision wherein the zoning board may make</w:t>
      </w:r>
      <w:r>
        <w:t xml:space="preserve"> </w:t>
      </w:r>
      <w:r>
        <w:t xml:space="preserve">a specific finding of fact that lots, as unmerged, will be of a size generally in</w:t>
      </w:r>
      <w:r>
        <w:t xml:space="preserve"> </w:t>
      </w:r>
      <w:r>
        <w:t xml:space="preserve">conformance with the area of developed lots in the surrounding vicinity. Such lots</w:t>
      </w:r>
      <w:r>
        <w:t xml:space="preserve"> </w:t>
      </w:r>
      <w:r>
        <w:t xml:space="preserve">shall further have the minimum width requirement of lots in that zone generally or</w:t>
      </w:r>
      <w:r>
        <w:t xml:space="preserve"> </w:t>
      </w:r>
      <w:r>
        <w:t xml:space="preserve">at the very least shall have a lot width of not less than 80% of the lot width required</w:t>
      </w:r>
      <w:r>
        <w:t xml:space="preserve"> </w:t>
      </w:r>
      <w:r>
        <w:t xml:space="preserve">for the underlying zone.</w:t>
      </w:r>
    </w:p>
    <w:p>
      <w:pPr>
        <w:numPr>
          <w:ilvl w:val="1"/>
          <w:numId w:val="1248"/>
        </w:numPr>
      </w:pPr>
      <w:r>
        <w:t xml:space="preserve">(2)</w:t>
      </w:r>
      <w:r>
        <w:t xml:space="preserve"> </w:t>
      </w:r>
      <w:r>
        <w:t xml:space="preserve">Adjacent lawfully established undeveloped lots, or adjacent lawfully established developed</w:t>
      </w:r>
      <w:r>
        <w:t xml:space="preserve"> </w:t>
      </w:r>
      <w:r>
        <w:t xml:space="preserve">and undeveloped lots, in the same ownership in the OS, EI, R-15, R-10, R-10SW, R-8</w:t>
      </w:r>
      <w:r>
        <w:t xml:space="preserve"> </w:t>
      </w:r>
      <w:r>
        <w:t xml:space="preserve">and R-6 zones which have less than the minimum area or frontage requirements shall</w:t>
      </w:r>
      <w:r>
        <w:t xml:space="preserve"> </w:t>
      </w:r>
      <w:r>
        <w:t xml:space="preserve">be deemed to be merged together as one lot by operation of this chapter. Any such</w:t>
      </w:r>
      <w:r>
        <w:t xml:space="preserve"> </w:t>
      </w:r>
      <w:r>
        <w:t xml:space="preserve">merged lot shall not be divided except as follows:</w:t>
      </w:r>
    </w:p>
    <w:p>
      <w:pPr>
        <w:numPr>
          <w:ilvl w:val="2"/>
          <w:numId w:val="1250"/>
        </w:numPr>
      </w:pPr>
      <w:r>
        <w:t xml:space="preserve">a.</w:t>
      </w:r>
      <w:r>
        <w:t xml:space="preserve"> </w:t>
      </w:r>
      <w:r>
        <w:t xml:space="preserve">Any such division shall be deemed to be a subdivision and subject to all requirements</w:t>
      </w:r>
      <w:r>
        <w:t xml:space="preserve"> </w:t>
      </w:r>
      <w:r>
        <w:t xml:space="preserve">of the subdivision regulations of the town, including without limitation the requirement</w:t>
      </w:r>
      <w:r>
        <w:t xml:space="preserve"> </w:t>
      </w:r>
      <w:r>
        <w:t xml:space="preserve">for planning board approval; and</w:t>
      </w:r>
    </w:p>
    <w:p>
      <w:pPr>
        <w:numPr>
          <w:ilvl w:val="2"/>
          <w:numId w:val="1250"/>
        </w:numPr>
      </w:pPr>
      <w:r>
        <w:t xml:space="preserve">b.</w:t>
      </w:r>
      <w:r>
        <w:t xml:space="preserve"> </w:t>
      </w:r>
      <w:r>
        <w:t xml:space="preserve">All resulting lots must meet all dimensional requirements of this chapter, including</w:t>
      </w:r>
      <w:r>
        <w:t xml:space="preserve"> </w:t>
      </w:r>
      <w:r>
        <w:t xml:space="preserve">without limitation, the minimum lot area and frontage requirements, or obtain a dimensional</w:t>
      </w:r>
      <w:r>
        <w:t xml:space="preserve"> </w:t>
      </w:r>
      <w:r>
        <w:t xml:space="preserve">variance from the zoning board of review. The zoning board may grant a dimensional</w:t>
      </w:r>
      <w:r>
        <w:t xml:space="preserve"> </w:t>
      </w:r>
      <w:r>
        <w:t xml:space="preserve">variance for previously merged lots from the requirements of this merger provision</w:t>
      </w:r>
      <w:r>
        <w:t xml:space="preserve"> </w:t>
      </w:r>
      <w:r>
        <w:t xml:space="preserve">wherein the zoning board may make a specific finding of fact that lots, as unmerged,</w:t>
      </w:r>
      <w:r>
        <w:t xml:space="preserve"> </w:t>
      </w:r>
      <w:r>
        <w:t xml:space="preserve">will be of a size generally in conformance with the area of developed lots in the</w:t>
      </w:r>
      <w:r>
        <w:t xml:space="preserve"> </w:t>
      </w:r>
      <w:r>
        <w:t xml:space="preserve">surrounding vicinity. Such lots shall further have the minimum width requirement of</w:t>
      </w:r>
      <w:r>
        <w:t xml:space="preserve"> </w:t>
      </w:r>
      <w:r>
        <w:t xml:space="preserve">lots in that zone generally or at the very least shall have a lot width of not less</w:t>
      </w:r>
      <w:r>
        <w:t xml:space="preserve"> </w:t>
      </w:r>
      <w:r>
        <w:t xml:space="preserve">than 80 percent of the lot width required for the underlying zone.</w:t>
      </w:r>
    </w:p>
    <w:p>
      <w:pPr>
        <w:numPr>
          <w:ilvl w:val="0"/>
          <w:numId w:val="124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Exemption from merger provision in residential zones.</w:t>
      </w:r>
      <w:r>
        <w:t xml:space="preserve"> </w:t>
      </w:r>
      <w:r>
        <w:t xml:space="preserve">In any residential zone, if 70 percent of the block, on the same side of street,</w:t>
      </w:r>
      <w:r>
        <w:t xml:space="preserve"> </w:t>
      </w:r>
      <w:r>
        <w:t xml:space="preserve">(block not to exceed 500 linear feet in either direction of the subject lot), or on</w:t>
      </w:r>
      <w:r>
        <w:t xml:space="preserve"> </w:t>
      </w:r>
      <w:r>
        <w:t xml:space="preserve">both sides of the street if fewer than three lots, is developed and built on lots</w:t>
      </w:r>
      <w:r>
        <w:t xml:space="preserve"> </w:t>
      </w:r>
      <w:r>
        <w:t xml:space="preserve">with less than the minimum area which is required in the zone in which it is located,</w:t>
      </w:r>
      <w:r>
        <w:t xml:space="preserve"> </w:t>
      </w:r>
      <w:r>
        <w:t xml:space="preserve">then the remaining multiple nonconforming lots of record may be divided and developed</w:t>
      </w:r>
      <w:r>
        <w:t xml:space="preserve"> </w:t>
      </w:r>
      <w:r>
        <w:t xml:space="preserve">at the same average lot area. Any such merged lot shall not be divided, except as</w:t>
      </w:r>
      <w:r>
        <w:t xml:space="preserve"> </w:t>
      </w:r>
      <w:r>
        <w:t xml:space="preserve">follows:</w:t>
      </w:r>
    </w:p>
    <w:p>
      <w:pPr>
        <w:numPr>
          <w:ilvl w:val="1"/>
          <w:numId w:val="1251"/>
        </w:numPr>
      </w:pPr>
      <w:r>
        <w:t xml:space="preserve">(1)</w:t>
      </w:r>
      <w:r>
        <w:t xml:space="preserve"> </w:t>
      </w:r>
      <w:r>
        <w:t xml:space="preserve">Any such division shall be deemed a subdivision and subject to all requirements of</w:t>
      </w:r>
      <w:r>
        <w:t xml:space="preserve"> </w:t>
      </w:r>
      <w:r>
        <w:t xml:space="preserve">the subdivision regulations of the town, including without limitation the requirement</w:t>
      </w:r>
      <w:r>
        <w:t xml:space="preserve"> </w:t>
      </w:r>
      <w:r>
        <w:t xml:space="preserve">for planning board approval; and</w:t>
      </w:r>
    </w:p>
    <w:p>
      <w:pPr>
        <w:numPr>
          <w:ilvl w:val="1"/>
          <w:numId w:val="1251"/>
        </w:numPr>
      </w:pPr>
      <w:r>
        <w:t xml:space="preserve">(2)</w:t>
      </w:r>
      <w:r>
        <w:t xml:space="preserve"> </w:t>
      </w:r>
      <w:r>
        <w:t xml:space="preserve">All resulting lots must have sewer and water; and</w:t>
      </w:r>
    </w:p>
    <w:p>
      <w:pPr>
        <w:numPr>
          <w:ilvl w:val="1"/>
          <w:numId w:val="1251"/>
        </w:numPr>
      </w:pPr>
      <w:r>
        <w:t xml:space="preserve">(3)</w:t>
      </w:r>
      <w:r>
        <w:t xml:space="preserve"> </w:t>
      </w:r>
      <w:r>
        <w:t xml:space="preserve">All resulting lots must meet the following dimensional requirements: The minimum frontage</w:t>
      </w:r>
      <w:r>
        <w:t xml:space="preserve"> </w:t>
      </w:r>
      <w:r>
        <w:t xml:space="preserve">and lot width may be reduced to no less than 50 percent of that otherwise required</w:t>
      </w:r>
      <w:r>
        <w:t xml:space="preserve"> </w:t>
      </w:r>
      <w:r>
        <w:t xml:space="preserve">for the zone in which the lot is located.</w:t>
      </w:r>
    </w:p>
    <w:p>
      <w:pPr>
        <w:numPr>
          <w:ilvl w:val="0"/>
          <w:numId w:val="1247"/>
        </w:numPr>
      </w:pPr>
      <w:r>
        <w:t xml:space="preserve">(e)</w:t>
      </w:r>
      <w:r>
        <w:t xml:space="preserve"> </w:t>
      </w:r>
      <w:r>
        <w:t xml:space="preserve">Notwithstanding any of the foregoing provisions of this section, the merger of lots</w:t>
      </w:r>
      <w:r>
        <w:t xml:space="preserve"> </w:t>
      </w:r>
      <w:r>
        <w:t xml:space="preserve">shall not be required when the substandard lot of record has an area equal to or greater</w:t>
      </w:r>
      <w:r>
        <w:t xml:space="preserve"> </w:t>
      </w:r>
      <w:r>
        <w:t xml:space="preserve">than the area of 50 percent of the lots within 200 feet of the subject lot, as confirmed</w:t>
      </w:r>
      <w:r>
        <w:t xml:space="preserve"> </w:t>
      </w:r>
      <w:r>
        <w:t xml:space="preserve">by the zoning enforcement officer.</w:t>
      </w:r>
    </w:p>
    <w:p>
      <w:pPr>
        <w:pStyle w:val="FirstParagraph"/>
      </w:pPr>
      <w:r>
        <w:rPr>
          <w:i/>
          <w:iCs/>
        </w:rPr>
        <w:t xml:space="preserve">(Ord. No. 2017-16, 11-8-17; Amend. of 1-27-21; Ord. No. 2023-23, 12-6-23; Ord. No. 2025-07, Att., 5-28-25)</w:t>
      </w:r>
    </w:p>
    <w:bookmarkEnd w:id="94"/>
    <w:bookmarkStart w:id="95" w:name="X28a2a8861bb449b4e3596cae1e868f7a6e46a23"/>
    <w:p>
      <w:pPr>
        <w:pStyle w:val="Heading2"/>
      </w:pPr>
      <w:r>
        <w:t xml:space="preserve">§ 28-222. Buildings and structure nonconforming by parking</w:t>
      </w:r>
    </w:p>
    <w:p>
      <w:pPr>
        <w:pStyle w:val="FirstParagraph"/>
      </w:pPr>
      <w:r>
        <w:t xml:space="preserve">A building or structure is considered nonconforming by parking if the lawfully established</w:t>
      </w:r>
      <w:r>
        <w:t xml:space="preserve"> </w:t>
      </w:r>
      <w:r>
        <w:t xml:space="preserve">use of the building or structure does not meet the parking requirements of article</w:t>
      </w:r>
      <w:r>
        <w:t xml:space="preserve"> </w:t>
      </w:r>
      <w:r>
        <w:t xml:space="preserve">VIII of this chapter.</w:t>
      </w:r>
    </w:p>
    <w:p>
      <w:pPr>
        <w:pStyle w:val="Compact"/>
        <w:numPr>
          <w:ilvl w:val="0"/>
          <w:numId w:val="1252"/>
        </w:numPr>
      </w:pPr>
    </w:p>
    <w:p>
      <w:pPr>
        <w:numPr>
          <w:ilvl w:val="1"/>
          <w:numId w:val="125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Addition, enlargement, expansion and intensification of nonresidential uses.</w:t>
      </w:r>
      <w:r>
        <w:t xml:space="preserve"> </w:t>
      </w:r>
      <w:r>
        <w:t xml:space="preserve">A nonresidential building or structure, or use of land, nonconforming by parking</w:t>
      </w:r>
      <w:r>
        <w:t xml:space="preserve"> </w:t>
      </w:r>
      <w:r>
        <w:t xml:space="preserve">may be added to, enlarged, expanded or intensified provided additional parking space</w:t>
      </w:r>
      <w:r>
        <w:t xml:space="preserve"> </w:t>
      </w:r>
      <w:r>
        <w:t xml:space="preserve">is supplied to meet the requirements of article VIII of this chapter for such addition,</w:t>
      </w:r>
      <w:r>
        <w:t xml:space="preserve"> </w:t>
      </w:r>
      <w:r>
        <w:t xml:space="preserve">enlargement, expansion or intensification. (See exception for the D zone in section 28-252.)</w:t>
      </w:r>
    </w:p>
    <w:p>
      <w:pPr>
        <w:numPr>
          <w:ilvl w:val="1"/>
          <w:numId w:val="125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Addition, enlargement, expansion and intensification of residential uses.</w:t>
      </w:r>
      <w:r>
        <w:t xml:space="preserve"> </w:t>
      </w:r>
      <w:r>
        <w:t xml:space="preserve">Any residential building or structure nonconforming by parking may not be added to,</w:t>
      </w:r>
      <w:r>
        <w:t xml:space="preserve"> </w:t>
      </w:r>
      <w:r>
        <w:t xml:space="preserve">enlarged, expanded or intensified, unless brought into full compliance with the parking</w:t>
      </w:r>
      <w:r>
        <w:t xml:space="preserve"> </w:t>
      </w:r>
      <w:r>
        <w:t xml:space="preserve">requirements of article VIII of this chapter, such that sufficient parking is provided</w:t>
      </w:r>
      <w:r>
        <w:t xml:space="preserve"> </w:t>
      </w:r>
      <w:r>
        <w:t xml:space="preserve">for the entire structure including the original portion and the addition, enlargement,</w:t>
      </w:r>
      <w:r>
        <w:t xml:space="preserve"> </w:t>
      </w:r>
      <w:r>
        <w:t xml:space="preserve">expansion or intensification. (See exception for the D zone in section 28-252.)</w:t>
      </w:r>
    </w:p>
    <w:p>
      <w:pPr>
        <w:numPr>
          <w:ilvl w:val="1"/>
          <w:numId w:val="125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Change of use.</w:t>
      </w:r>
      <w:r>
        <w:t xml:space="preserve"> </w:t>
      </w:r>
      <w:r>
        <w:t xml:space="preserve">A building or structure nonconforming by parking, may be changed to a different use,</w:t>
      </w:r>
      <w:r>
        <w:t xml:space="preserve"> </w:t>
      </w:r>
      <w:r>
        <w:t xml:space="preserve">pursuant to all other provisions of this chapter, provided that such new use meets</w:t>
      </w:r>
      <w:r>
        <w:t xml:space="preserve"> </w:t>
      </w:r>
      <w:r>
        <w:t xml:space="preserve">the following parking requirements. The number of additional parking spaces required</w:t>
      </w:r>
      <w:r>
        <w:t xml:space="preserve"> </w:t>
      </w:r>
      <w:r>
        <w:t xml:space="preserve">shall be the difference between the number of spaces required for the proposed use</w:t>
      </w:r>
      <w:r>
        <w:t xml:space="preserve"> </w:t>
      </w:r>
      <w:r>
        <w:t xml:space="preserve">and the number of spaces required for the previous use. In the event that the new</w:t>
      </w:r>
      <w:r>
        <w:t xml:space="preserve"> </w:t>
      </w:r>
      <w:r>
        <w:t xml:space="preserve">use requires less parking spaces than the previous use, no additional parking spaces</w:t>
      </w:r>
      <w:r>
        <w:t xml:space="preserve"> </w:t>
      </w:r>
      <w:r>
        <w:t xml:space="preserve">need be supplied. However, none of the existing parking spaces shall be eliminated</w:t>
      </w:r>
      <w:r>
        <w:t xml:space="preserve"> </w:t>
      </w:r>
      <w:r>
        <w:t xml:space="preserve">unless the total number of spaces required by this chapter for the new use are provided.</w:t>
      </w:r>
      <w:r>
        <w:t xml:space="preserve"> </w:t>
      </w:r>
      <w:r>
        <w:t xml:space="preserve">(See exception for the D zone in section 28-252.)</w:t>
      </w:r>
    </w:p>
    <w:bookmarkEnd w:id="95"/>
    <w:bookmarkStart w:id="96" w:name="X34e29ad77970959e3adae3dc49b5f1a78a79a0d"/>
    <w:p>
      <w:pPr>
        <w:pStyle w:val="Heading2"/>
      </w:pPr>
      <w:r>
        <w:t xml:space="preserve">§ 28-223. Nonconforming by issuance of a permit or certificate of occupancy</w:t>
      </w:r>
    </w:p>
    <w:p>
      <w:pPr>
        <w:pStyle w:val="FirstParagraph"/>
      </w:pPr>
      <w:r>
        <w:t xml:space="preserve">The location of a structure in violation of the set back requirements shall be considered</w:t>
      </w:r>
      <w:r>
        <w:t xml:space="preserve"> </w:t>
      </w:r>
      <w:r>
        <w:t xml:space="preserve">a legal nonconforming structure by dimension provided that all the following conditions</w:t>
      </w:r>
      <w:r>
        <w:t xml:space="preserve"> </w:t>
      </w:r>
      <w:r>
        <w:t xml:space="preserve">are met:</w:t>
      </w:r>
    </w:p>
    <w:p>
      <w:pPr>
        <w:pStyle w:val="Compact"/>
        <w:numPr>
          <w:ilvl w:val="0"/>
          <w:numId w:val="1254"/>
        </w:numPr>
      </w:pPr>
    </w:p>
    <w:p>
      <w:pPr>
        <w:numPr>
          <w:ilvl w:val="1"/>
          <w:numId w:val="1255"/>
        </w:numPr>
      </w:pPr>
      <w:r>
        <w:t xml:space="preserve">(1)</w:t>
      </w:r>
      <w:r>
        <w:t xml:space="preserve"> </w:t>
      </w:r>
      <w:r>
        <w:t xml:space="preserve">The use is a single residential dwelling unit only;</w:t>
      </w:r>
    </w:p>
    <w:p>
      <w:pPr>
        <w:numPr>
          <w:ilvl w:val="1"/>
          <w:numId w:val="1255"/>
        </w:numPr>
      </w:pPr>
      <w:r>
        <w:t xml:space="preserve">(2)</w:t>
      </w:r>
      <w:r>
        <w:t xml:space="preserve"> </w:t>
      </w:r>
      <w:r>
        <w:t xml:space="preserve">The nonconformance of the building or structure does not exceed 25 percent of the</w:t>
      </w:r>
      <w:r>
        <w:t xml:space="preserve"> </w:t>
      </w:r>
      <w:r>
        <w:t xml:space="preserve">required side, front, and/or rear yard setbacks;</w:t>
      </w:r>
    </w:p>
    <w:p>
      <w:pPr>
        <w:numPr>
          <w:ilvl w:val="1"/>
          <w:numId w:val="1255"/>
        </w:numPr>
      </w:pPr>
      <w:r>
        <w:t xml:space="preserve">(3)</w:t>
      </w:r>
      <w:r>
        <w:t xml:space="preserve"> </w:t>
      </w:r>
      <w:r>
        <w:t xml:space="preserve">A building permit and/or certificate of occupancy was issued for the location of the</w:t>
      </w:r>
      <w:r>
        <w:t xml:space="preserve"> </w:t>
      </w:r>
      <w:r>
        <w:t xml:space="preserve">structure prior to the effective date of the adoption of this section of the ordinance</w:t>
      </w:r>
      <w:r>
        <w:t xml:space="preserve"> </w:t>
      </w:r>
      <w:r>
        <w:t xml:space="preserve">(September 20, 2001);</w:t>
      </w:r>
    </w:p>
    <w:p>
      <w:pPr>
        <w:numPr>
          <w:ilvl w:val="1"/>
          <w:numId w:val="1255"/>
        </w:numPr>
      </w:pPr>
      <w:r>
        <w:t xml:space="preserve">(4)</w:t>
      </w:r>
      <w:r>
        <w:t xml:space="preserve"> </w:t>
      </w:r>
      <w:r>
        <w:t xml:space="preserve">A period of seven years has expired since the improper location of the structure;</w:t>
      </w:r>
      <w:r>
        <w:t xml:space="preserve"> </w:t>
      </w:r>
      <w:r>
        <w:t xml:space="preserve">and,</w:t>
      </w:r>
    </w:p>
    <w:p>
      <w:pPr>
        <w:numPr>
          <w:ilvl w:val="1"/>
          <w:numId w:val="1255"/>
        </w:numPr>
      </w:pPr>
      <w:r>
        <w:t xml:space="preserve">(5)</w:t>
      </w:r>
      <w:r>
        <w:t xml:space="preserve"> </w:t>
      </w:r>
      <w:r>
        <w:t xml:space="preserve">No notice of violation. Zoning board of appeal action, or court action is pending</w:t>
      </w:r>
      <w:r>
        <w:t xml:space="preserve"> </w:t>
      </w:r>
      <w:r>
        <w:t xml:space="preserve">in regard to the improper location of the structure.</w:t>
      </w:r>
    </w:p>
    <w:bookmarkEnd w:id="96"/>
    <w:bookmarkStart w:id="97" w:name="reserved-7"/>
    <w:p>
      <w:pPr>
        <w:pStyle w:val="Heading2"/>
      </w:pPr>
      <w:r>
        <w:t xml:space="preserve">§ 28-224—28-250. Reserved</w:t>
      </w:r>
    </w:p>
    <w:bookmarkEnd w:id="97"/>
    <w:bookmarkStart w:id="98" w:name="X56a53c92211cca33774a67b8d933ed5eecfa411"/>
    <w:p>
      <w:pPr>
        <w:pStyle w:val="Heading1"/>
      </w:pPr>
      <w:r>
        <w:t xml:space="preserve">§ VIII. OFF-STREET PARKING AND LOADING REGULATIONS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4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Motor vehicles and traffic, ch. 16.</w:t>
      </w:r>
    </w:p>
    <w:p>
      <w:pPr>
        <w:pStyle w:val="BodyText"/>
      </w:pPr>
      <w:r>
        <w:br/>
      </w:r>
    </w:p>
    <w:bookmarkEnd w:id="98"/>
    <w:bookmarkStart w:id="99" w:name="general-requirements"/>
    <w:p>
      <w:pPr>
        <w:pStyle w:val="Heading2"/>
      </w:pPr>
      <w:r>
        <w:t xml:space="preserve">§ 28-251. General requirements</w:t>
      </w:r>
    </w:p>
    <w:p>
      <w:pPr>
        <w:pStyle w:val="FirstParagraph"/>
      </w:pPr>
      <w:r>
        <w:t xml:space="preserve">No land shall be used or occupied and no structure shall be erected or used unless</w:t>
      </w:r>
      <w:r>
        <w:t xml:space="preserve"> </w:t>
      </w:r>
      <w:r>
        <w:t xml:space="preserve">the off-street parking and loading spaces required herein are provided. Uses and structures</w:t>
      </w:r>
      <w:r>
        <w:t xml:space="preserve"> </w:t>
      </w:r>
      <w:r>
        <w:t xml:space="preserve">which are nonconforming by parking are controlled by article VII of this chapter.</w:t>
      </w:r>
      <w:r>
        <w:t xml:space="preserve"> </w:t>
      </w:r>
      <w:r>
        <w:t xml:space="preserve">Presently existing off-street parking or loading facilities may not be reduced below</w:t>
      </w:r>
      <w:r>
        <w:t xml:space="preserve"> </w:t>
      </w:r>
      <w:r>
        <w:t xml:space="preserve">the requirements of this article. While it is the intent of this section to require</w:t>
      </w:r>
      <w:r>
        <w:t xml:space="preserve"> </w:t>
      </w:r>
      <w:r>
        <w:t xml:space="preserve">minimum off-street parking and loading facilities, excessive paving of land that supplies</w:t>
      </w:r>
      <w:r>
        <w:t xml:space="preserve"> </w:t>
      </w:r>
      <w:r>
        <w:t xml:space="preserve">significantly more than the minimum numbers of spaces is discouraged and prohibited.</w:t>
      </w:r>
    </w:p>
    <w:p>
      <w:pPr>
        <w:pStyle w:val="Compact"/>
        <w:numPr>
          <w:ilvl w:val="0"/>
          <w:numId w:val="1256"/>
        </w:numPr>
      </w:pPr>
    </w:p>
    <w:p>
      <w:pPr>
        <w:numPr>
          <w:ilvl w:val="1"/>
          <w:numId w:val="125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Location of required spaces.</w:t>
      </w:r>
      <w:r>
        <w:t xml:space="preserve"> </w:t>
      </w:r>
      <w:r>
        <w:t xml:space="preserve">Except as provided for in subsection 28-251(6) of this section and section 28-255, the off-street parking spaces required by this chapter shall be on the same lot</w:t>
      </w:r>
      <w:r>
        <w:t xml:space="preserve"> </w:t>
      </w:r>
      <w:r>
        <w:t xml:space="preserve">as the structure or use they are intended to serve or on an abutting lot. Off-street</w:t>
      </w:r>
      <w:r>
        <w:t xml:space="preserve"> </w:t>
      </w:r>
      <w:r>
        <w:t xml:space="preserve">parking spaces for commercial or industrial uses shall not be located in any residence</w:t>
      </w:r>
      <w:r>
        <w:t xml:space="preserve"> </w:t>
      </w:r>
      <w:r>
        <w:t xml:space="preserve">district where such commercial or industrial use is prohibited. All loading spaces</w:t>
      </w:r>
      <w:r>
        <w:t xml:space="preserve"> </w:t>
      </w:r>
      <w:r>
        <w:t xml:space="preserve">shall be on the same lot as the use which they serve. The loading area shall be located</w:t>
      </w:r>
      <w:r>
        <w:t xml:space="preserve"> </w:t>
      </w:r>
      <w:r>
        <w:t xml:space="preserve">on the side or rear of the building which it is intended to serve.</w:t>
      </w:r>
    </w:p>
    <w:p>
      <w:pPr>
        <w:numPr>
          <w:ilvl w:val="1"/>
          <w:numId w:val="1257"/>
        </w:numPr>
      </w:pPr>
      <w:r>
        <w:t xml:space="preserve">(2)</w:t>
      </w:r>
      <w:r>
        <w:t xml:space="preserve"> </w:t>
      </w:r>
      <w:r>
        <w:t xml:space="preserve">Minimum size of spaces The minimum size of spaces shall be as follows:</w:t>
      </w:r>
    </w:p>
    <w:p>
      <w:pPr>
        <w:numPr>
          <w:ilvl w:val="2"/>
          <w:numId w:val="1258"/>
        </w:numPr>
      </w:pPr>
      <w:r>
        <w:t xml:space="preserve">a.</w:t>
      </w:r>
      <w:r>
        <w:t xml:space="preserve"> </w:t>
      </w:r>
      <w:r>
        <w:t xml:space="preserve">Each parking space shall be marked by painted lines and contain the following minimum</w:t>
      </w:r>
      <w:r>
        <w:t xml:space="preserve"> </w:t>
      </w:r>
      <w:r>
        <w:t xml:space="preserve">dimensions affecting the width and length of individual parking stalls and the width</w:t>
      </w:r>
      <w:r>
        <w:t xml:space="preserve"> </w:t>
      </w:r>
      <w:r>
        <w:t xml:space="preserve">of aisles in all districts, exclusive of necessary drives and other access ways. A</w:t>
      </w:r>
      <w:r>
        <w:t xml:space="preserve"> </w:t>
      </w:r>
      <w:r>
        <w:t xml:space="preserve">driveway may be considered a required parking space only for a detached single or</w:t>
      </w:r>
      <w:r>
        <w:t xml:space="preserve"> </w:t>
      </w:r>
      <w:r>
        <w:t xml:space="preserve">two-family dwelling and need not contain painted lines.</w:t>
      </w:r>
    </w:p>
    <w:p>
      <w:pPr>
        <w:pStyle w:val="FirstParagraph"/>
      </w:pPr>
      <w:r>
        <w:t xml:space="preserve">Standard parking spaces:</w:t>
      </w:r>
    </w:p>
    <w:p>
      <w:pPr>
        <w:pStyle w:val="BodyText"/>
      </w:pPr>
      <w:r>
        <w:t xml:space="preserve">Minimum width .....10 feet</w:t>
      </w:r>
    </w:p>
    <w:p>
      <w:pPr>
        <w:pStyle w:val="BodyText"/>
      </w:pPr>
      <w:r>
        <w:t xml:space="preserve">Minimum length .....18 feet</w:t>
      </w:r>
    </w:p>
    <w:p>
      <w:pPr>
        <w:pStyle w:val="BodyText"/>
      </w:pPr>
      <w:r>
        <w:t xml:space="preserve">Parallel parking spaces:</w:t>
      </w:r>
    </w:p>
    <w:p>
      <w:pPr>
        <w:pStyle w:val="BodyText"/>
      </w:pPr>
      <w:r>
        <w:t xml:space="preserve">Minimum width .....8 feet</w:t>
      </w:r>
    </w:p>
    <w:p>
      <w:pPr>
        <w:pStyle w:val="BodyText"/>
      </w:pPr>
      <w:r>
        <w:t xml:space="preserve">Minimum length .....21 feet</w:t>
      </w:r>
    </w:p>
    <w:p>
      <w:pPr>
        <w:pStyle w:val="BodyText"/>
      </w:pPr>
      <w:r>
        <w:t xml:space="preserve">Minimum aisle widths:</w:t>
      </w:r>
    </w:p>
    <w:p>
      <w:pPr>
        <w:pStyle w:val="BodyText"/>
      </w:pPr>
      <w:r>
        <w:t xml:space="preserve">90° angle .....24 feet</w:t>
      </w:r>
    </w:p>
    <w:p>
      <w:pPr>
        <w:pStyle w:val="BodyText"/>
      </w:pPr>
      <w:r>
        <w:t xml:space="preserve">60° angle .....18 feet</w:t>
      </w:r>
    </w:p>
    <w:p>
      <w:pPr>
        <w:pStyle w:val="BodyText"/>
      </w:pPr>
      <w:r>
        <w:t xml:space="preserve">45° angle .....13 feet</w:t>
      </w:r>
    </w:p>
    <w:p>
      <w:pPr>
        <w:pStyle w:val="BodyText"/>
      </w:pPr>
      <w:r>
        <w:t xml:space="preserve">30° angle .....11 feet</w:t>
      </w:r>
    </w:p>
    <w:p>
      <w:pPr>
        <w:pStyle w:val="BodyText"/>
      </w:pPr>
      <w:r>
        <w:t xml:space="preserve">0° (parallel parking) .....12 feet</w:t>
      </w:r>
    </w:p>
    <w:p>
      <w:pPr>
        <w:pStyle w:val="Compact"/>
        <w:numPr>
          <w:ilvl w:val="0"/>
          <w:numId w:val="1259"/>
        </w:numPr>
      </w:pPr>
    </w:p>
    <w:p>
      <w:pPr>
        <w:pStyle w:val="Compact"/>
        <w:numPr>
          <w:ilvl w:val="1"/>
          <w:numId w:val="1260"/>
        </w:numPr>
      </w:pPr>
    </w:p>
    <w:p>
      <w:pPr>
        <w:numPr>
          <w:ilvl w:val="2"/>
          <w:numId w:val="1261"/>
        </w:numPr>
      </w:pPr>
      <w:r>
        <w:t xml:space="preserve">b.</w:t>
      </w:r>
      <w:r>
        <w:t xml:space="preserve"> </w:t>
      </w:r>
      <w:r>
        <w:t xml:space="preserve">For parking areas with more than 20 spaces, the painted lines for each parking stall</w:t>
      </w:r>
      <w:r>
        <w:t xml:space="preserve"> </w:t>
      </w:r>
      <w:r>
        <w:t xml:space="preserve">shall be double-line striped, such that there is a minimum of two feet between each</w:t>
      </w:r>
      <w:r>
        <w:t xml:space="preserve"> </w:t>
      </w:r>
      <w:r>
        <w:t xml:space="preserve">stall. This two-foot area shall be included in calculating the overall width of the</w:t>
      </w:r>
      <w:r>
        <w:t xml:space="preserve"> </w:t>
      </w:r>
      <w:r>
        <w:t xml:space="preserve">parking space stall, provided that at least eight feet of width shall be provided</w:t>
      </w:r>
      <w:r>
        <w:t xml:space="preserve"> </w:t>
      </w:r>
      <w:r>
        <w:t xml:space="preserve">between the inner edges of the stall.</w:t>
      </w:r>
    </w:p>
    <w:p>
      <w:pPr>
        <w:numPr>
          <w:ilvl w:val="2"/>
          <w:numId w:val="1261"/>
        </w:numPr>
      </w:pPr>
      <w:r>
        <w:t xml:space="preserve">c.</w:t>
      </w:r>
      <w:r>
        <w:t xml:space="preserve"> </w:t>
      </w:r>
      <w:r>
        <w:t xml:space="preserve">For parking areas with more than 20 spaces, up to 25 percent of the spaces may be</w:t>
      </w:r>
      <w:r>
        <w:t xml:space="preserve"> </w:t>
      </w:r>
      <w:r>
        <w:t xml:space="preserve">reduced in size for small cars, provided that such spaces shall be prominently signed</w:t>
      </w:r>
      <w:r>
        <w:t xml:space="preserve"> </w:t>
      </w:r>
      <w:r>
        <w:t xml:space="preserve">for small cars only. For parking areas in the downtown or waterfront zones, 50 percent</w:t>
      </w:r>
      <w:r>
        <w:t xml:space="preserve"> </w:t>
      </w:r>
      <w:r>
        <w:t xml:space="preserve">of the spaces may be reduced in size for small cars, provided also that such spaces</w:t>
      </w:r>
      <w:r>
        <w:t xml:space="preserve"> </w:t>
      </w:r>
      <w:r>
        <w:t xml:space="preserve">shall be prominently signed for small cars only. The painted lines for each small</w:t>
      </w:r>
      <w:r>
        <w:t xml:space="preserve"> </w:t>
      </w:r>
      <w:r>
        <w:t xml:space="preserve">car parking stall shall also be double-line striped, such that there is a minimum</w:t>
      </w:r>
      <w:r>
        <w:t xml:space="preserve"> </w:t>
      </w:r>
      <w:r>
        <w:t xml:space="preserve">of two feet between each stall. This two foot area shall be included in calculating</w:t>
      </w:r>
      <w:r>
        <w:t xml:space="preserve"> </w:t>
      </w:r>
      <w:r>
        <w:t xml:space="preserve">the overall width of the parking space stall, provided that at least seven feet of</w:t>
      </w:r>
      <w:r>
        <w:t xml:space="preserve"> </w:t>
      </w:r>
      <w:r>
        <w:t xml:space="preserve">width shall be provided between the inner edges of the stall. The overall size of</w:t>
      </w:r>
      <w:r>
        <w:t xml:space="preserve"> </w:t>
      </w:r>
      <w:r>
        <w:t xml:space="preserve">the small car space may be reduced to nine feet wide by 16 feet long.</w:t>
      </w:r>
    </w:p>
    <w:p>
      <w:pPr>
        <w:numPr>
          <w:ilvl w:val="2"/>
          <w:numId w:val="1261"/>
        </w:numPr>
      </w:pPr>
      <w:r>
        <w:t xml:space="preserve">d.</w:t>
      </w:r>
      <w:r>
        <w:t xml:space="preserve"> </w:t>
      </w:r>
      <w:r>
        <w:t xml:space="preserve">Handicapped accessible spaces shall be provided as required by any other applicable</w:t>
      </w:r>
      <w:r>
        <w:t xml:space="preserve"> </w:t>
      </w:r>
      <w:r>
        <w:t xml:space="preserve">law.</w:t>
      </w:r>
    </w:p>
    <w:p>
      <w:pPr>
        <w:numPr>
          <w:ilvl w:val="2"/>
          <w:numId w:val="1261"/>
        </w:numPr>
      </w:pPr>
      <w:r>
        <w:t xml:space="preserve">e.</w:t>
      </w:r>
      <w:r>
        <w:t xml:space="preserve"> </w:t>
      </w:r>
      <w:r>
        <w:t xml:space="preserve">Each loading space shall be marked by painted lines and contain the following minimum</w:t>
      </w:r>
      <w:r>
        <w:t xml:space="preserve"> </w:t>
      </w:r>
      <w:r>
        <w:t xml:space="preserve">dimensions affecting the width, length and height.</w:t>
      </w:r>
    </w:p>
    <w:p>
      <w:pPr>
        <w:pStyle w:val="FirstParagraph"/>
      </w:pPr>
      <w:r>
        <w:t xml:space="preserve">Minimum width .....14 feet</w:t>
      </w:r>
    </w:p>
    <w:p>
      <w:pPr>
        <w:pStyle w:val="BodyText"/>
      </w:pPr>
      <w:r>
        <w:t xml:space="preserve">Minimum length .....60 feet</w:t>
      </w:r>
    </w:p>
    <w:p>
      <w:pPr>
        <w:pStyle w:val="BodyText"/>
      </w:pPr>
      <w:r>
        <w:t xml:space="preserve">Minimum vertical clearance .....15 feet</w:t>
      </w:r>
    </w:p>
    <w:p>
      <w:pPr>
        <w:pStyle w:val="Compact"/>
        <w:numPr>
          <w:ilvl w:val="0"/>
          <w:numId w:val="1262"/>
        </w:numPr>
      </w:pPr>
    </w:p>
    <w:p>
      <w:pPr>
        <w:numPr>
          <w:ilvl w:val="1"/>
          <w:numId w:val="126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No parking or loading space or aisle (back-up space) shall be less than ten feet</w:t>
      </w:r>
      <w:r>
        <w:t xml:space="preserve"> </w:t>
      </w:r>
      <w:r>
        <w:t xml:space="preserve">from any front lot line. No parking space or aisle shall be less than five feet from</w:t>
      </w:r>
      <w:r>
        <w:t xml:space="preserve"> </w:t>
      </w:r>
      <w:r>
        <w:t xml:space="preserve">any building, except where greater setbacks are required. Parking spaces less than</w:t>
      </w:r>
      <w:r>
        <w:t xml:space="preserve"> </w:t>
      </w:r>
      <w:r>
        <w:t xml:space="preserve">ten feet from any building shall be separated from such building by raised curb, bumper</w:t>
      </w:r>
      <w:r>
        <w:t xml:space="preserve"> </w:t>
      </w:r>
      <w:r>
        <w:t xml:space="preserve">or wheel guards. The requirements of this subsection shall not apply to detached single</w:t>
      </w:r>
      <w:r>
        <w:t xml:space="preserve"> </w:t>
      </w:r>
      <w:r>
        <w:t xml:space="preserve">or two-family dwellings.</w:t>
      </w:r>
    </w:p>
    <w:p>
      <w:pPr>
        <w:numPr>
          <w:ilvl w:val="1"/>
          <w:numId w:val="126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Entrance and exit.</w:t>
      </w:r>
      <w:r>
        <w:t xml:space="preserve"> </w:t>
      </w:r>
      <w:r>
        <w:t xml:space="preserve">Each parking and loading space shall be designed with adequate off-street area for</w:t>
      </w:r>
      <w:r>
        <w:t xml:space="preserve"> </w:t>
      </w:r>
      <w:r>
        <w:t xml:space="preserve">approach, turning and exit without the need or ability to use any part of a street.</w:t>
      </w:r>
      <w:r>
        <w:t xml:space="preserve"> </w:t>
      </w:r>
      <w:r>
        <w:t xml:space="preserve">All driveways shall be a minimum of 12 feet in width for each lane of traffic using</w:t>
      </w:r>
      <w:r>
        <w:t xml:space="preserve"> </w:t>
      </w:r>
      <w:r>
        <w:t xml:space="preserve">such driveway. The width of any driveway shall not exceed 30 feet. The requirements</w:t>
      </w:r>
      <w:r>
        <w:t xml:space="preserve"> </w:t>
      </w:r>
      <w:r>
        <w:t xml:space="preserve">of this subsection shall not apply to detached single or two-family dwellings.</w:t>
      </w:r>
    </w:p>
    <w:p>
      <w:pPr>
        <w:numPr>
          <w:ilvl w:val="1"/>
          <w:numId w:val="126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Combined parking.</w:t>
      </w:r>
      <w:r>
        <w:t xml:space="preserve"> </w:t>
      </w:r>
      <w:r>
        <w:t xml:space="preserve">Nothing in this section shall be construed to prevent the combined use of off-street</w:t>
      </w:r>
      <w:r>
        <w:t xml:space="preserve"> </w:t>
      </w:r>
      <w:r>
        <w:t xml:space="preserve">parking or off-street loading areas by two or more buildings or uses if the total</w:t>
      </w:r>
      <w:r>
        <w:t xml:space="preserve"> </w:t>
      </w:r>
      <w:r>
        <w:t xml:space="preserve">number of spaces provided is not less than the requirements for each use computed</w:t>
      </w:r>
      <w:r>
        <w:t xml:space="preserve"> </w:t>
      </w:r>
      <w:r>
        <w:t xml:space="preserve">separately in accordance with this article. In no case shall off-street loading space</w:t>
      </w:r>
      <w:r>
        <w:t xml:space="preserve"> </w:t>
      </w:r>
      <w:r>
        <w:t xml:space="preserve">be considered as required off-street parking space, or vice-versa.</w:t>
      </w:r>
    </w:p>
    <w:p>
      <w:pPr>
        <w:numPr>
          <w:ilvl w:val="1"/>
          <w:numId w:val="126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Shared parking.</w:t>
      </w:r>
      <w:r>
        <w:t xml:space="preserve"> </w:t>
      </w:r>
      <w:r>
        <w:t xml:space="preserve">Where two different uses occur at non-simultaneous times, (e.g. a church with Sunday</w:t>
      </w:r>
      <w:r>
        <w:t xml:space="preserve"> </w:t>
      </w:r>
      <w:r>
        <w:t xml:space="preserve">services and evening events together with a business that is closed evenings and on</w:t>
      </w:r>
      <w:r>
        <w:t xml:space="preserve"> </w:t>
      </w:r>
      <w:r>
        <w:t xml:space="preserve">Sunday), the zoning enforcement officer may permit the shared use of parking spaces</w:t>
      </w:r>
      <w:r>
        <w:t xml:space="preserve"> </w:t>
      </w:r>
      <w:r>
        <w:t xml:space="preserve">by multiple uses provided that a deed restriction is filed, indicating the specific</w:t>
      </w:r>
      <w:r>
        <w:t xml:space="preserve"> </w:t>
      </w:r>
      <w:r>
        <w:t xml:space="preserve">conditions by which the parking is provided and setting forth the hours of use for</w:t>
      </w:r>
      <w:r>
        <w:t xml:space="preserve"> </w:t>
      </w:r>
      <w:r>
        <w:t xml:space="preserve">each principal use. Such deed restriction may only be released by the zoning enforcement</w:t>
      </w:r>
      <w:r>
        <w:t xml:space="preserve"> </w:t>
      </w:r>
      <w:r>
        <w:t xml:space="preserve">officer upon presentation of proof of compliance with this article by providing other</w:t>
      </w:r>
      <w:r>
        <w:t xml:space="preserve"> </w:t>
      </w:r>
      <w:r>
        <w:t xml:space="preserve">parking.</w:t>
      </w:r>
    </w:p>
    <w:p>
      <w:pPr>
        <w:numPr>
          <w:ilvl w:val="1"/>
          <w:numId w:val="1263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Credit for shared access.</w:t>
      </w:r>
      <w:r>
        <w:t xml:space="preserve"> </w:t>
      </w:r>
      <w:r>
        <w:t xml:space="preserve">Where a common curb cut and driveway are provided for two or more distinct lots or</w:t>
      </w:r>
      <w:r>
        <w:t xml:space="preserve"> </w:t>
      </w:r>
      <w:r>
        <w:t xml:space="preserve">parcels, the required number of parking spaces for each use may be reduced by ten</w:t>
      </w:r>
      <w:r>
        <w:t xml:space="preserve"> </w:t>
      </w:r>
      <w:r>
        <w:t xml:space="preserve">percent, or where a service road is provided, the required number of parking spaces</w:t>
      </w:r>
      <w:r>
        <w:t xml:space="preserve"> </w:t>
      </w:r>
      <w:r>
        <w:t xml:space="preserve">for each use may be reduced by 20 percent.</w:t>
      </w:r>
    </w:p>
    <w:p>
      <w:pPr>
        <w:numPr>
          <w:ilvl w:val="1"/>
          <w:numId w:val="1263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Construction requirements.</w:t>
      </w:r>
      <w:r>
        <w:t xml:space="preserve"> </w:t>
      </w:r>
      <w:r>
        <w:t xml:space="preserve">The area used for off-street parking or loading shall have a dust-free, hard surface</w:t>
      </w:r>
      <w:r>
        <w:t xml:space="preserve"> </w:t>
      </w:r>
      <w:r>
        <w:t xml:space="preserve">and shall be provided with bumper or wheel guards where needed; provided, however,</w:t>
      </w:r>
      <w:r>
        <w:t xml:space="preserve"> </w:t>
      </w:r>
      <w:r>
        <w:t xml:space="preserve">that the use of pervious materials such as gravel or shells, is allowed and encouraged</w:t>
      </w:r>
      <w:r>
        <w:t xml:space="preserve"> </w:t>
      </w:r>
      <w:r>
        <w:t xml:space="preserve">within 200 feet of the Kickemuit River, Narragansett Bay or other water bodies and</w:t>
      </w:r>
      <w:r>
        <w:t xml:space="preserve"> </w:t>
      </w:r>
      <w:r>
        <w:t xml:space="preserve">wetlands.</w:t>
      </w:r>
    </w:p>
    <w:p>
      <w:pPr>
        <w:numPr>
          <w:ilvl w:val="1"/>
          <w:numId w:val="1263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Any illumination shall be of continuous white light and shall reflect the light away</w:t>
      </w:r>
      <w:r>
        <w:t xml:space="preserve"> </w:t>
      </w:r>
      <w:r>
        <w:t xml:space="preserve">from adjoining properties and adjacent streets.</w:t>
      </w:r>
    </w:p>
    <w:p>
      <w:pPr>
        <w:numPr>
          <w:ilvl w:val="1"/>
          <w:numId w:val="1263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Where a loading area or an off-street parking area for four or more cars is located</w:t>
      </w:r>
      <w:r>
        <w:t xml:space="preserve"> </w:t>
      </w:r>
      <w:r>
        <w:t xml:space="preserve">in or adjacent to a residential zone or use, a landscaped buffer of at least three</w:t>
      </w:r>
      <w:r>
        <w:t xml:space="preserve"> </w:t>
      </w:r>
      <w:r>
        <w:t xml:space="preserve">feet in width, together with an opaque fence or a compact evergreen screen not less</w:t>
      </w:r>
      <w:r>
        <w:t xml:space="preserve"> </w:t>
      </w:r>
      <w:r>
        <w:t xml:space="preserve">than five feet in height shall separate such area and the adjoining property or street.</w:t>
      </w:r>
    </w:p>
    <w:p>
      <w:pPr>
        <w:numPr>
          <w:ilvl w:val="1"/>
          <w:numId w:val="1263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Landscaping.</w:t>
      </w:r>
      <w:r>
        <w:t xml:space="preserve"> </w:t>
      </w:r>
      <w:r>
        <w:t xml:space="preserve">For parking areas with more than 20 spaces located in any zone, the interior of such</w:t>
      </w:r>
      <w:r>
        <w:t xml:space="preserve"> </w:t>
      </w:r>
      <w:r>
        <w:t xml:space="preserve">parking areas shall be suitably landscaped with trees, shrubs, vegetation or ground</w:t>
      </w:r>
      <w:r>
        <w:t xml:space="preserve"> </w:t>
      </w:r>
      <w:r>
        <w:t xml:space="preserve">cover. Such areas shall be appropriately located to prevent long, uninterrupted rows</w:t>
      </w:r>
      <w:r>
        <w:t xml:space="preserve"> </w:t>
      </w:r>
      <w:r>
        <w:t xml:space="preserve">of parking spaces. landscaped areas shall be separated and protected from parking</w:t>
      </w:r>
      <w:r>
        <w:t xml:space="preserve"> </w:t>
      </w:r>
      <w:r>
        <w:t xml:space="preserve">areas by curbing or other means. Where trees are required, such trees shall meet the</w:t>
      </w:r>
      <w:r>
        <w:t xml:space="preserve"> </w:t>
      </w:r>
      <w:r>
        <w:t xml:space="preserve">requirements set forth in the design guidelines of the town subdivision and development</w:t>
      </w:r>
      <w:r>
        <w:t xml:space="preserve"> </w:t>
      </w:r>
      <w:r>
        <w:t xml:space="preserve">review regulations at F.2.B(13). The following landscaping shall be provided:</w:t>
      </w:r>
    </w:p>
    <w:p>
      <w:pPr>
        <w:numPr>
          <w:ilvl w:val="2"/>
          <w:numId w:val="1264"/>
        </w:numPr>
      </w:pPr>
      <w:r>
        <w:t xml:space="preserve">a.</w:t>
      </w:r>
      <w:r>
        <w:t xml:space="preserve"> </w:t>
      </w:r>
      <w:r>
        <w:t xml:space="preserve">Along the street frontage, a three-foot planted strip with one shade tree for every</w:t>
      </w:r>
      <w:r>
        <w:t xml:space="preserve"> </w:t>
      </w:r>
      <w:r>
        <w:t xml:space="preserve">40 feet of frontage.</w:t>
      </w:r>
    </w:p>
    <w:p>
      <w:pPr>
        <w:numPr>
          <w:ilvl w:val="2"/>
          <w:numId w:val="1264"/>
        </w:numPr>
      </w:pPr>
      <w:r>
        <w:t xml:space="preserve">b.</w:t>
      </w:r>
      <w:r>
        <w:t xml:space="preserve"> </w:t>
      </w:r>
      <w:r>
        <w:t xml:space="preserve">Along interior lot lines, a three-foot planted strip with one shade tree for every</w:t>
      </w:r>
      <w:r>
        <w:t xml:space="preserve"> </w:t>
      </w:r>
      <w:r>
        <w:t xml:space="preserve">50 feet of interior lot lines. A hedge of compact evergreens or other suitable plantings</w:t>
      </w:r>
      <w:r>
        <w:t xml:space="preserve"> </w:t>
      </w:r>
      <w:r>
        <w:t xml:space="preserve">may be substituted for the planted strip.</w:t>
      </w:r>
    </w:p>
    <w:p>
      <w:pPr>
        <w:numPr>
          <w:ilvl w:val="2"/>
          <w:numId w:val="1264"/>
        </w:numPr>
      </w:pPr>
      <w:r>
        <w:t xml:space="preserve">c.</w:t>
      </w:r>
      <w:r>
        <w:t xml:space="preserve"> </w:t>
      </w:r>
      <w:r>
        <w:t xml:space="preserve">The interior of such parking areas shall have a minimum of ten square feet of landscaping</w:t>
      </w:r>
      <w:r>
        <w:t xml:space="preserve"> </w:t>
      </w:r>
      <w:r>
        <w:t xml:space="preserve">for each parking space, and shall be shaded by deciduous trees. At maturity, each</w:t>
      </w:r>
      <w:r>
        <w:t xml:space="preserve"> </w:t>
      </w:r>
      <w:r>
        <w:t xml:space="preserve">tree shall be presumed to shade a circular area having a radius of 15 feet with the</w:t>
      </w:r>
      <w:r>
        <w:t xml:space="preserve"> </w:t>
      </w:r>
      <w:r>
        <w:t xml:space="preserve">trunk as the center. There shall be sufficient trees so that, using this standard,</w:t>
      </w:r>
      <w:r>
        <w:t xml:space="preserve"> </w:t>
      </w:r>
      <w:r>
        <w:t xml:space="preserve">20 percent of the parking area will be shaded. Trees shall be surrounded by a minimum</w:t>
      </w:r>
      <w:r>
        <w:t xml:space="preserve"> </w:t>
      </w:r>
      <w:r>
        <w:t xml:space="preserve">of 180 square feet of unpaved area, which may be counted towards calculating the required</w:t>
      </w:r>
      <w:r>
        <w:t xml:space="preserve"> </w:t>
      </w:r>
      <w:r>
        <w:t xml:space="preserve">landscaping.</w:t>
      </w:r>
    </w:p>
    <w:bookmarkEnd w:id="99"/>
    <w:bookmarkStart w:id="100" w:name="parking-number-of-required-spaces"/>
    <w:p>
      <w:pPr>
        <w:pStyle w:val="Heading2"/>
      </w:pPr>
      <w:r>
        <w:t xml:space="preserve">§ 28-252. Parking; number of required spaces</w:t>
      </w:r>
    </w:p>
    <w:p>
      <w:pPr>
        <w:numPr>
          <w:ilvl w:val="0"/>
          <w:numId w:val="126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Maximum number of spaces allowed.</w:t>
      </w:r>
      <w:r>
        <w:t xml:space="preserve"> </w:t>
      </w:r>
      <w:r>
        <w:t xml:space="preserve">Except for residential uses, the maximum number of off-street parking spaces allowed</w:t>
      </w:r>
      <w:r>
        <w:t xml:space="preserve"> </w:t>
      </w:r>
      <w:r>
        <w:t xml:space="preserve">for any lot or use shall not exceed ten percent, or 50 spaces, more than the required</w:t>
      </w:r>
      <w:r>
        <w:t xml:space="preserve"> </w:t>
      </w:r>
      <w:r>
        <w:t xml:space="preserve">minimum number of spaces, whichever is less.</w:t>
      </w:r>
    </w:p>
    <w:p>
      <w:pPr>
        <w:numPr>
          <w:ilvl w:val="0"/>
          <w:numId w:val="126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Exemption from parking requirements in downtown zone and for temporary restaurant</w:t>
      </w:r>
      <w:r>
        <w:rPr>
          <w:i/>
          <w:iCs/>
        </w:rPr>
        <w:t xml:space="preserve"> </w:t>
      </w:r>
      <w:r>
        <w:rPr>
          <w:i/>
          <w:iCs/>
        </w:rPr>
        <w:t xml:space="preserve">expansion.</w:t>
      </w:r>
      <w:r>
        <w:t xml:space="preserve"> </w:t>
      </w:r>
      <w:r>
        <w:t xml:space="preserve">In order to provide incentive for existing and new uses in the downtown (D) zone,</w:t>
      </w:r>
      <w:r>
        <w:t xml:space="preserve"> </w:t>
      </w:r>
      <w:r>
        <w:t xml:space="preserve">retail, office, institutional and residential uses within the D zone shall be exempt</w:t>
      </w:r>
      <w:r>
        <w:t xml:space="preserve"> </w:t>
      </w:r>
      <w:r>
        <w:t xml:space="preserve">from parking requirements. Additionally, parking requirements shall be suspended for</w:t>
      </w:r>
      <w:r>
        <w:t xml:space="preserve"> </w:t>
      </w:r>
      <w:r>
        <w:t xml:space="preserve">restaurants in connection with a duly-authorized temporary expansion of a restaurant</w:t>
      </w:r>
      <w:r>
        <w:t xml:space="preserve"> </w:t>
      </w:r>
      <w:r>
        <w:t xml:space="preserve">service area as provided for in section 25-16.</w:t>
      </w:r>
    </w:p>
    <w:p>
      <w:pPr>
        <w:numPr>
          <w:ilvl w:val="0"/>
          <w:numId w:val="126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Minimum number of spaces required.</w:t>
      </w:r>
      <w:r>
        <w:t xml:space="preserve"> </w:t>
      </w:r>
      <w:r>
        <w:t xml:space="preserve">The minimum number of off-street parking spaces required for each use shall be as</w:t>
      </w:r>
      <w:r>
        <w:t xml:space="preserve"> </w:t>
      </w:r>
      <w:r>
        <w:t xml:space="preserve">set forth in the following table. The requirements are expressed as number of spaces</w:t>
      </w:r>
      <w:r>
        <w:t xml:space="preserve"> </w:t>
      </w:r>
      <w:r>
        <w:t xml:space="preserve">required per dwelling unit (D.U.), rooming unit (R.U.) or gross floor area (GFA) as</w:t>
      </w:r>
      <w:r>
        <w:t xml:space="preserve"> </w:t>
      </w:r>
      <w:r>
        <w:t xml:space="preserve">such terms are defined in this chapter. The zoning enforcement officer shall determine</w:t>
      </w:r>
      <w:r>
        <w:t xml:space="preserve"> </w:t>
      </w:r>
      <w:r>
        <w:t xml:space="preserve">the appropriate category of this table where the use is not therein specified. Where</w:t>
      </w:r>
      <w:r>
        <w:t xml:space="preserve"> </w:t>
      </w:r>
      <w:r>
        <w:t xml:space="preserve">more than one type of use is located in a single building or on a single lot or parcel,</w:t>
      </w:r>
      <w:r>
        <w:t xml:space="preserve"> </w:t>
      </w:r>
      <w:r>
        <w:t xml:space="preserve">the number of required spaces shall be the sum of required spaces for each use. Where</w:t>
      </w:r>
      <w:r>
        <w:t xml:space="preserve"> </w:t>
      </w:r>
      <w:r>
        <w:t xml:space="preserve">the resulting number of spaces includes a fraction thereof, the required number of</w:t>
      </w:r>
      <w:r>
        <w:t xml:space="preserve"> </w:t>
      </w:r>
      <w:r>
        <w:t xml:space="preserve">spaces shall be rounded up to the next highest integer.</w:t>
      </w:r>
    </w:p>
    <w:p>
      <w:pPr>
        <w:numPr>
          <w:ilvl w:val="1"/>
          <w:numId w:val="1266"/>
        </w:numPr>
      </w:pPr>
      <w:r>
        <w:t xml:space="preserve">(1)</w:t>
      </w:r>
      <w:r>
        <w:t xml:space="preserve"> </w:t>
      </w:r>
      <w:r>
        <w:t xml:space="preserve">Residential: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Spaces—W,</w:t>
            </w:r>
            <w:r>
              <w:br/>
            </w:r>
            <w:r>
              <w:t xml:space="preserve">and Rehab LDP Zones: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Spaces—All</w:t>
            </w:r>
            <w:r>
              <w:br/>
            </w:r>
            <w:r>
              <w:t xml:space="preserve">Other Zones: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D.U.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per D.U.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Roominghouse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R.U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 R.U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Elderly 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0.5 per D.U.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D.U.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267"/>
        </w:numPr>
      </w:pPr>
    </w:p>
    <w:p>
      <w:pPr>
        <w:numPr>
          <w:ilvl w:val="1"/>
          <w:numId w:val="1268"/>
        </w:numPr>
      </w:pPr>
      <w:r>
        <w:t xml:space="preserve">(2)</w:t>
      </w:r>
      <w:r>
        <w:t xml:space="preserve"> </w:t>
      </w:r>
      <w:r>
        <w:t xml:space="preserve">Office: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Spaces—W,</w:t>
            </w:r>
            <w:r>
              <w:br/>
            </w:r>
            <w:r>
              <w:t xml:space="preserve">and Rehab LDP Zones: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Spaces—All</w:t>
            </w:r>
            <w:r>
              <w:br/>
            </w:r>
            <w:r>
              <w:t xml:space="preserve">Other Zones: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Bank or other financial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office, professional service, or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600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Medical office and clinic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200 sq. ft. GFA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269"/>
        </w:numPr>
      </w:pPr>
    </w:p>
    <w:p>
      <w:pPr>
        <w:numPr>
          <w:ilvl w:val="1"/>
          <w:numId w:val="1270"/>
        </w:numPr>
      </w:pPr>
      <w:r>
        <w:t xml:space="preserve">(3)</w:t>
      </w:r>
      <w:r>
        <w:t xml:space="preserve"> </w:t>
      </w:r>
      <w:r>
        <w:t xml:space="preserve">Service: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Spaces—Rehab LDP Zones: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Spaces—All</w:t>
            </w:r>
            <w:r>
              <w:br/>
            </w:r>
            <w:r>
              <w:t xml:space="preserve">Other Zones: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Gas and service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employee plus 4 per bay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employee plus 4 per bay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Hotel/motel and bed and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R.U. plus 1 per any D.U.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R.U. plus 1 per any D.U.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 seats, plus 1 per employee and 1 per company vehicle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seats, plus 1 per employee and 1 per company vehicle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Theater and auditorium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 seats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seats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Indoor commercial recreation and coin-operated amusement establishment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Outdoor recreation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 persons that the outdoor facilities are designed to accommodate at maximum</w:t>
            </w:r>
            <w:r>
              <w:t xml:space="preserve"> </w:t>
            </w:r>
            <w:r>
              <w:t xml:space="preserve">capacity, plus 1 per 500 sq. ft. GFA within enclosed buildings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 persons that the outdoor facilities are designed to accommodate at maximum</w:t>
            </w:r>
            <w:r>
              <w:t xml:space="preserve"> </w:t>
            </w:r>
            <w:r>
              <w:t xml:space="preserve">capacity, plus 1 per 500 sq. ft. GFA within enclosed buildings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business and commercial service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600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300 sq. ft. GFA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271"/>
        </w:numPr>
      </w:pPr>
    </w:p>
    <w:p>
      <w:pPr>
        <w:numPr>
          <w:ilvl w:val="1"/>
          <w:numId w:val="1272"/>
        </w:numPr>
      </w:pPr>
      <w:r>
        <w:t xml:space="preserve">(4)</w:t>
      </w:r>
      <w:r>
        <w:t xml:space="preserve"> </w:t>
      </w:r>
      <w:r>
        <w:t xml:space="preserve">Retail: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</w:t>
            </w:r>
            <w:r>
              <w:br/>
            </w:r>
            <w:r>
              <w:t xml:space="preserve">Rehab LDP Zones: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Spaces—All</w:t>
            </w:r>
            <w:r>
              <w:br/>
            </w:r>
            <w:r>
              <w:t xml:space="preserve">Other Zones: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8 seats or 1/600 sq. ft. GFA, whichever is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seats or 1/300 sq. ft GFA, whichever 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Fast food restaurant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seats or 1/300 sq. ft. GFA, whichever is greater, plus 5 stacking spaces for</w:t>
            </w:r>
            <w:r>
              <w:t xml:space="preserve"> </w:t>
            </w:r>
            <w:r>
              <w:t xml:space="preserve">any drive-up window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 seats or 1/150 sq. ft GFA, whichever is greater, plus 5 stacking spaces for</w:t>
            </w:r>
            <w:r>
              <w:t xml:space="preserve"> </w:t>
            </w:r>
            <w:r>
              <w:t xml:space="preserve">any drive-up window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Convenience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200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New and used vehicle sales, and boat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300 sq. ft. GFA of interior space plus 1 per 1,000 sq. ft. of exterior space</w:t>
            </w:r>
            <w:r>
              <w:t xml:space="preserve"> </w:t>
            </w:r>
            <w:r>
              <w:t xml:space="preserve">used for merchandise display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300 sq. ft. GFA of interior space plus 1 per 1,000 sq. ft. of exterior space</w:t>
            </w:r>
            <w:r>
              <w:t xml:space="preserve"> </w:t>
            </w:r>
            <w:r>
              <w:t xml:space="preserve">used for merchandise display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retail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600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300 sq. ft. GFA up to 100,000 sq. ft.; plus 1 per 600 sq. ft. for GFA over 100,000</w:t>
            </w:r>
            <w:r>
              <w:t xml:space="preserve"> </w:t>
            </w:r>
            <w:r>
              <w:t xml:space="preserve">sq. ft.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273"/>
        </w:numPr>
      </w:pPr>
    </w:p>
    <w:p>
      <w:pPr>
        <w:numPr>
          <w:ilvl w:val="1"/>
          <w:numId w:val="1274"/>
        </w:numPr>
      </w:pPr>
      <w:r>
        <w:t xml:space="preserve">(5)</w:t>
      </w:r>
      <w:r>
        <w:t xml:space="preserve"> </w:t>
      </w:r>
      <w:r>
        <w:t xml:space="preserve">Transportation and utility: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Spaces—W,</w:t>
            </w:r>
            <w:r>
              <w:br/>
            </w:r>
            <w:r>
              <w:t xml:space="preserve">and Rehab LDP Zones: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Spaces—All</w:t>
            </w:r>
            <w:r>
              <w:br/>
            </w:r>
            <w:r>
              <w:t xml:space="preserve">Other Zones: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 and private utilities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600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vehicle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400 sq. ft. GFA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275"/>
        </w:numPr>
      </w:pPr>
    </w:p>
    <w:p>
      <w:pPr>
        <w:numPr>
          <w:ilvl w:val="1"/>
          <w:numId w:val="1276"/>
        </w:numPr>
      </w:pPr>
      <w:r>
        <w:t xml:space="preserve">(6)</w:t>
      </w:r>
      <w:r>
        <w:t xml:space="preserve"> </w:t>
      </w:r>
      <w:r>
        <w:t xml:space="preserve">Institutional: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Spaces—W,</w:t>
            </w:r>
            <w:r>
              <w:br/>
            </w:r>
            <w:r>
              <w:t xml:space="preserve">and Rehab LDP Zones: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Spaces—All</w:t>
            </w:r>
            <w:r>
              <w:br/>
            </w:r>
            <w:r>
              <w:t xml:space="preserve">Other Zones: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Place of worship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10 seats and 1 per room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 seats and 1 per room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Pre-school or day care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employee plus 1 per 4 students or attendees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employee plus 1 per 4 students or attendees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Primary or junior high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employee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employee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High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8 students and 1 per employee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8 students and 1 per employee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Post secondary school or college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resident students plus 1 per each commuting student plus 1 per each full time</w:t>
            </w:r>
            <w:r>
              <w:t xml:space="preserve"> </w:t>
            </w:r>
            <w:r>
              <w:t xml:space="preserve">employee (maximum on any shift or at 1 time)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resident students plus 1 per each commuting student plus 1 per each full time</w:t>
            </w:r>
            <w:r>
              <w:t xml:space="preserve"> </w:t>
            </w:r>
            <w:r>
              <w:t xml:space="preserve">employee (maximum on any shift or at 1 time)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Hospital, nursing or convalescent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beds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4 beds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Congregate care or 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6 D.U. or R.U.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3 D.U. or R.U.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Library,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1,000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277"/>
        </w:numPr>
      </w:pPr>
    </w:p>
    <w:p>
      <w:pPr>
        <w:numPr>
          <w:ilvl w:val="1"/>
          <w:numId w:val="1278"/>
        </w:numPr>
      </w:pPr>
      <w:r>
        <w:t xml:space="preserve">(7)</w:t>
      </w:r>
      <w:r>
        <w:t xml:space="preserve"> </w:t>
      </w:r>
      <w:r>
        <w:t xml:space="preserve">Industrial*: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Spaces—W,</w:t>
            </w:r>
            <w:r>
              <w:br/>
            </w:r>
            <w:r>
              <w:t xml:space="preserve">and Rehab LDP Zones: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Spaces—All</w:t>
            </w:r>
            <w:r>
              <w:br/>
            </w:r>
            <w:r>
              <w:t xml:space="preserve">Other Zones: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Wholesale business and storage space and warehouses 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1,000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1,000 sq. ft. GFA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Manufacturing, processing, assembly or packaging 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1,000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per 500 sq. ft. GFA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* See subsection 28-186(c)(4) for potential reductions in required off street parking for industrial/manufacturing</w:t>
      </w:r>
      <w:r>
        <w:t xml:space="preserve"> </w:t>
      </w:r>
      <w:r>
        <w:t xml:space="preserve">uses.</w:t>
      </w:r>
    </w:p>
    <w:p>
      <w:pPr>
        <w:pStyle w:val="BodyText"/>
      </w:pPr>
      <w:r>
        <w:rPr>
          <w:i/>
          <w:iCs/>
        </w:rPr>
        <w:t xml:space="preserve">(Ord. No. 2020-04, 7-1-20; Amend. of 1-27-21; Ord. No. 2021-12, 8-18-21)</w:t>
      </w:r>
    </w:p>
    <w:bookmarkEnd w:id="100"/>
    <w:bookmarkStart w:id="101" w:name="loading-number-of-required-spaces"/>
    <w:p>
      <w:pPr>
        <w:pStyle w:val="Heading2"/>
      </w:pPr>
      <w:r>
        <w:t xml:space="preserve">§ 28-253. Loading; number of required spaces</w:t>
      </w:r>
    </w:p>
    <w:p>
      <w:pPr>
        <w:numPr>
          <w:ilvl w:val="0"/>
          <w:numId w:val="127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Minimum number of spaces required.</w:t>
      </w:r>
      <w:r>
        <w:t xml:space="preserve"> </w:t>
      </w:r>
      <w:r>
        <w:t xml:space="preserve">The minimum number of off-street loading spaces required for each commercial, industrial</w:t>
      </w:r>
      <w:r>
        <w:t xml:space="preserve"> </w:t>
      </w:r>
      <w:r>
        <w:t xml:space="preserve">and institutional use shall be as set forth in the following tables. The zoning enforcement</w:t>
      </w:r>
      <w:r>
        <w:t xml:space="preserve"> </w:t>
      </w:r>
      <w:r>
        <w:t xml:space="preserve">officer shall determine the appropriate category of this table where the use is not</w:t>
      </w:r>
      <w:r>
        <w:t xml:space="preserve"> </w:t>
      </w:r>
      <w:r>
        <w:t xml:space="preserve">therein specified. Where the resulting number of spaces includes a fraction thereof,</w:t>
      </w:r>
      <w:r>
        <w:t xml:space="preserve"> </w:t>
      </w:r>
      <w:r>
        <w:t xml:space="preserve">the required number of spaces shall be rounded up to the next highest integer.</w:t>
      </w:r>
    </w:p>
    <w:p>
      <w:pPr>
        <w:numPr>
          <w:ilvl w:val="1"/>
          <w:numId w:val="128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Retail, wholesale, manufacturing and storage uses.</w:t>
      </w:r>
      <w:r>
        <w:t xml:space="preserve"> </w:t>
      </w:r>
      <w:r>
        <w:t xml:space="preserve">Loading spaces for retail, wholesale, manufacturing and storage uses shall be as</w:t>
      </w:r>
      <w:r>
        <w:t xml:space="preserve"> </w:t>
      </w:r>
      <w:r>
        <w:t xml:space="preserve">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GFA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Number of Loading Spaces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3,000—19,999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20,000—40,000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Each 60,000 sq. ft. GFA over 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281"/>
        </w:numPr>
      </w:pPr>
    </w:p>
    <w:p>
      <w:pPr>
        <w:numPr>
          <w:ilvl w:val="1"/>
          <w:numId w:val="128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Hotel/motel, restaurant, office and institutional uses.</w:t>
      </w:r>
      <w:r>
        <w:t xml:space="preserve"> </w:t>
      </w:r>
      <w:r>
        <w:t xml:space="preserve">Loading spaces for hotel/motel, restaurant, office and institutional uses shall be</w:t>
      </w:r>
      <w:r>
        <w:t xml:space="preserve"> </w:t>
      </w:r>
      <w:r>
        <w:t xml:space="preserve">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GFA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Number of Loading Spaces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5,000—40,000 sq. ft. GFA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Each 100,000 sq. ft. GFA over 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28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Exemption from loading requirements in downtown and waterfront zones.</w:t>
      </w:r>
      <w:r>
        <w:t xml:space="preserve"> </w:t>
      </w:r>
      <w:r>
        <w:t xml:space="preserve">In order to provide incentive for existing and new uses in the downtown (D) and waterfront</w:t>
      </w:r>
      <w:r>
        <w:t xml:space="preserve"> </w:t>
      </w:r>
      <w:r>
        <w:t xml:space="preserve">(W) zones, retail, office, institutional and residential uses within the D and W zones</w:t>
      </w:r>
      <w:r>
        <w:t xml:space="preserve"> </w:t>
      </w:r>
      <w:r>
        <w:t xml:space="preserve">having less than 40,000 square feet of gross floor area shall be exempt from loading</w:t>
      </w:r>
      <w:r>
        <w:t xml:space="preserve"> </w:t>
      </w:r>
      <w:r>
        <w:t xml:space="preserve">requirements. See subsection 28-150(h)d.6. regarding loading zones associated with a formula business.</w:t>
      </w:r>
    </w:p>
    <w:bookmarkEnd w:id="101"/>
    <w:bookmarkStart w:id="102" w:name="plans-required"/>
    <w:p>
      <w:pPr>
        <w:pStyle w:val="Heading2"/>
      </w:pPr>
      <w:r>
        <w:t xml:space="preserve">§ 28-254. Plans required</w:t>
      </w:r>
    </w:p>
    <w:p>
      <w:pPr>
        <w:pStyle w:val="FirstParagraph"/>
      </w:pPr>
      <w:r>
        <w:t xml:space="preserve">Plans and specifications for any required off-street parking area for more than 20</w:t>
      </w:r>
      <w:r>
        <w:t xml:space="preserve"> </w:t>
      </w:r>
      <w:r>
        <w:t xml:space="preserve">cars, or for any principal use of parking, or for any loading area shall be approved</w:t>
      </w:r>
      <w:r>
        <w:t xml:space="preserve"> </w:t>
      </w:r>
      <w:r>
        <w:t xml:space="preserve">by the zoning enforcement officer before a building permit, or a certificate of occupancy</w:t>
      </w:r>
      <w:r>
        <w:t xml:space="preserve"> </w:t>
      </w:r>
      <w:r>
        <w:t xml:space="preserve">in the case of a change of use where no building permit is required, may be issued.</w:t>
      </w:r>
    </w:p>
    <w:bookmarkEnd w:id="102"/>
    <w:bookmarkStart w:id="103" w:name="off-site-parking-development-plan-review"/>
    <w:p>
      <w:pPr>
        <w:pStyle w:val="Heading2"/>
      </w:pPr>
      <w:r>
        <w:t xml:space="preserve">§ 28-255. Off-site parking; development plan review</w:t>
      </w:r>
    </w:p>
    <w:p>
      <w:pPr>
        <w:pStyle w:val="FirstParagraph"/>
      </w:pPr>
      <w:r>
        <w:t xml:space="preserve">The authorized permitting authority may approve proposed off-site parking. If the</w:t>
      </w:r>
      <w:r>
        <w:t xml:space="preserve"> </w:t>
      </w:r>
      <w:r>
        <w:t xml:space="preserve">authorized permitting authority determines that the construction of off-street parking</w:t>
      </w:r>
      <w:r>
        <w:t xml:space="preserve"> </w:t>
      </w:r>
      <w:r>
        <w:t xml:space="preserve">facilities on the same lot as the main use is impractical and that the provision of</w:t>
      </w:r>
      <w:r>
        <w:t xml:space="preserve"> </w:t>
      </w:r>
      <w:r>
        <w:t xml:space="preserve">off-site parking will be adequate to meet the parking needs of the use-and will conform</w:t>
      </w:r>
      <w:r>
        <w:t xml:space="preserve"> </w:t>
      </w:r>
      <w:r>
        <w:t xml:space="preserve">to good planning practice, then the authorized permitting authority may approve such</w:t>
      </w:r>
      <w:r>
        <w:t xml:space="preserve"> </w:t>
      </w:r>
      <w:r>
        <w:t xml:space="preserve">off site parking. Off-site parking shall be located a reasonable distance from the</w:t>
      </w:r>
      <w:r>
        <w:t xml:space="preserve"> </w:t>
      </w:r>
      <w:r>
        <w:t xml:space="preserve">use unless evidence is presented that there will be a shuttle or valet service to</w:t>
      </w:r>
      <w:r>
        <w:t xml:space="preserve"> </w:t>
      </w:r>
      <w:r>
        <w:t xml:space="preserve">the use. In any such instance, appropriate deed restrictions shall be placed in the</w:t>
      </w:r>
      <w:r>
        <w:t xml:space="preserve"> </w:t>
      </w:r>
      <w:r>
        <w:t xml:space="preserve">land evidence records for both the property on which the use is located and the property</w:t>
      </w:r>
      <w:r>
        <w:t xml:space="preserve"> </w:t>
      </w:r>
      <w:r>
        <w:t xml:space="preserve">on which the parking is located.</w:t>
      </w:r>
    </w:p>
    <w:p>
      <w:pPr>
        <w:pStyle w:val="BodyText"/>
      </w:pPr>
      <w:r>
        <w:rPr>
          <w:i/>
          <w:iCs/>
        </w:rPr>
        <w:t xml:space="preserve">(Ord. No. 2025-07, Att., 5-28-25)</w:t>
      </w:r>
    </w:p>
    <w:bookmarkEnd w:id="103"/>
    <w:bookmarkStart w:id="104" w:name="reserved-8"/>
    <w:p>
      <w:pPr>
        <w:pStyle w:val="Heading2"/>
      </w:pPr>
      <w:r>
        <w:t xml:space="preserve">§ 28-256—28-280. Reserved</w:t>
      </w:r>
    </w:p>
    <w:bookmarkEnd w:id="104"/>
    <w:bookmarkStart w:id="105" w:name="X5f6e7b5ec421f53a752daa504d2c633f4a2cd92"/>
    <w:p>
      <w:pPr>
        <w:pStyle w:val="Heading1"/>
      </w:pPr>
      <w:r>
        <w:t xml:space="preserve">§ IX. LAND DEVELOPMENT PROJECTS AND SPECIAL ZONES</w:t>
      </w:r>
    </w:p>
    <w:bookmarkEnd w:id="105"/>
    <w:bookmarkStart w:id="106" w:name="ix-1.-generally"/>
    <w:p>
      <w:pPr>
        <w:pStyle w:val="Heading2"/>
      </w:pPr>
      <w:r>
        <w:t xml:space="preserve">§ IX-1. GENERALLY</w:t>
      </w:r>
    </w:p>
    <w:p>
      <w:pPr>
        <w:pStyle w:val="FirstParagraph"/>
      </w:pPr>
      <w:r>
        <w:br/>
      </w:r>
    </w:p>
    <w:bookmarkEnd w:id="106"/>
    <w:bookmarkStart w:id="107" w:name="historic-district-zone"/>
    <w:p>
      <w:pPr>
        <w:pStyle w:val="Heading3"/>
      </w:pPr>
      <w:r>
        <w:t xml:space="preserve">§ 28-281. Historic district zone</w:t>
      </w:r>
    </w:p>
    <w:p>
      <w:pPr>
        <w:numPr>
          <w:ilvl w:val="0"/>
          <w:numId w:val="128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Incorporation and cross reference.</w:t>
      </w:r>
      <w:r>
        <w:t xml:space="preserve"> </w:t>
      </w:r>
      <w:r>
        <w:t xml:space="preserve">Chapter 14 of Bristol Town Code entitled historic preservation is hereby incorporated by reference.</w:t>
      </w:r>
      <w:r>
        <w:t xml:space="preserve"> </w:t>
      </w:r>
      <w:r>
        <w:t xml:space="preserve">There exist in the Town of Bristol historic districts as shown on the map entitled,</w:t>
      </w:r>
      <w:r>
        <w:t xml:space="preserve"> </w:t>
      </w:r>
      <w:r>
        <w:t xml:space="preserve">"Map of Historic Districts, Town of Bristol, Rhode Island", together with a list of</w:t>
      </w:r>
      <w:r>
        <w:t xml:space="preserve"> </w:t>
      </w:r>
      <w:r>
        <w:t xml:space="preserve">properties within the downtown district (Attachment 1) and a list of structures of</w:t>
      </w:r>
      <w:r>
        <w:t xml:space="preserve"> </w:t>
      </w:r>
      <w:r>
        <w:t xml:space="preserve">historic or architectural value not located within the boundaries of an established</w:t>
      </w:r>
      <w:r>
        <w:t xml:space="preserve"> </w:t>
      </w:r>
      <w:r>
        <w:t xml:space="preserve">historic district (Attachment 2) as may be amended from time to time, and which is</w:t>
      </w:r>
      <w:r>
        <w:t xml:space="preserve"> </w:t>
      </w:r>
      <w:r>
        <w:t xml:space="preserve">filed at the office of the town clerk, all of which is herein collectively referred</w:t>
      </w:r>
      <w:r>
        <w:t xml:space="preserve"> </w:t>
      </w:r>
      <w:r>
        <w:t xml:space="preserve">to as the "Historic District" or the "Historic District Zone".</w:t>
      </w:r>
    </w:p>
    <w:p>
      <w:pPr>
        <w:numPr>
          <w:ilvl w:val="0"/>
          <w:numId w:val="128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regulate the location and operation of formula</w:t>
      </w:r>
      <w:r>
        <w:t xml:space="preserve"> </w:t>
      </w:r>
      <w:r>
        <w:t xml:space="preserve">business establishments, within Bristol's Historic District Zone, in order to maintain</w:t>
      </w:r>
      <w:r>
        <w:t xml:space="preserve"> </w:t>
      </w:r>
      <w:r>
        <w:t xml:space="preserve">the district's unique character and diverse blend of business offerings.</w:t>
      </w:r>
    </w:p>
    <w:p>
      <w:pPr>
        <w:numPr>
          <w:ilvl w:val="0"/>
          <w:numId w:val="128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Findings.</w:t>
      </w:r>
      <w:r>
        <w:t xml:space="preserve"> </w:t>
      </w:r>
      <w:r>
        <w:t xml:space="preserve">Establishing or preserving an appropriate and balanced mix of businesses will more</w:t>
      </w:r>
      <w:r>
        <w:t xml:space="preserve"> </w:t>
      </w:r>
      <w:r>
        <w:t xml:space="preserve">effectively promote the district's economic health, property values, and colonial</w:t>
      </w:r>
      <w:r>
        <w:t xml:space="preserve"> </w:t>
      </w:r>
      <w:r>
        <w:t xml:space="preserve">New England ambiance. The land use element of the town's comprehensive plan provides</w:t>
      </w:r>
      <w:r>
        <w:t xml:space="preserve"> </w:t>
      </w:r>
      <w:r>
        <w:t xml:space="preserve">a statement of goals and policies that is quite reflective of the town's desire to</w:t>
      </w:r>
      <w:r>
        <w:t xml:space="preserve"> </w:t>
      </w:r>
      <w:r>
        <w:t xml:space="preserve">preserve the unique and historically rich environment which encompasses the historic</w:t>
      </w:r>
      <w:r>
        <w:t xml:space="preserve"> </w:t>
      </w:r>
      <w:r>
        <w:t xml:space="preserve">district zone. Included are stated policies to: (1) maintain the character of Bristol</w:t>
      </w:r>
      <w:r>
        <w:t xml:space="preserve"> </w:t>
      </w:r>
      <w:r>
        <w:t xml:space="preserve">and make sure that new development does not adversely impact the character of the</w:t>
      </w:r>
      <w:r>
        <w:t xml:space="preserve"> </w:t>
      </w:r>
      <w:r>
        <w:t xml:space="preserve">town; (2) respect the historic resources that link Bristol's present with Bristol's</w:t>
      </w:r>
      <w:r>
        <w:t xml:space="preserve"> </w:t>
      </w:r>
      <w:r>
        <w:t xml:space="preserve">past and use these resources as guidelines for managing future growth; (3) foster</w:t>
      </w:r>
      <w:r>
        <w:t xml:space="preserve"> </w:t>
      </w:r>
      <w:r>
        <w:t xml:space="preserve">the local economic base. In general, the goal of the land use element is to promote</w:t>
      </w:r>
      <w:r>
        <w:t xml:space="preserve"> </w:t>
      </w:r>
      <w:r>
        <w:t xml:space="preserve">the development of a well balanced and functional mix of land uses and to ensure that</w:t>
      </w:r>
      <w:r>
        <w:t xml:space="preserve"> </w:t>
      </w:r>
      <w:r>
        <w:t xml:space="preserve">development in the town is consistent with the town's character and image.</w:t>
      </w:r>
    </w:p>
    <w:p>
      <w:pPr>
        <w:pStyle w:val="FirstParagraph"/>
      </w:pPr>
      <w:r>
        <w:t xml:space="preserve">The historic downtown district is unique not only because of its well preserved historic</w:t>
      </w:r>
      <w:r>
        <w:t xml:space="preserve"> </w:t>
      </w:r>
      <w:r>
        <w:t xml:space="preserve">structures, but because of its small individualized shops and restaurants as well.</w:t>
      </w:r>
      <w:r>
        <w:t xml:space="preserve"> </w:t>
      </w:r>
      <w:r>
        <w:t xml:space="preserve">Bristol's historic downtown district is recognizable nationwide. It attracts hundreds</w:t>
      </w:r>
      <w:r>
        <w:t xml:space="preserve"> </w:t>
      </w:r>
      <w:r>
        <w:t xml:space="preserve">of thousands of visitors each year, a large part of whom come to enjoy and experience</w:t>
      </w:r>
      <w:r>
        <w:t xml:space="preserve"> </w:t>
      </w:r>
      <w:r>
        <w:t xml:space="preserve">the unique character of the nation's most patriotic town and its numerous quaint shops</w:t>
      </w:r>
      <w:r>
        <w:t xml:space="preserve"> </w:t>
      </w:r>
      <w:r>
        <w:t xml:space="preserve">and restaurants. This unique character would be adversely affected by a proliferation</w:t>
      </w:r>
      <w:r>
        <w:t xml:space="preserve"> </w:t>
      </w:r>
      <w:r>
        <w:t xml:space="preserve">of "formula businesses" which are required by contractual or other arrangements to</w:t>
      </w:r>
      <w:r>
        <w:t xml:space="preserve"> </w:t>
      </w:r>
      <w:r>
        <w:t xml:space="preserve">be virtually identical to businesses in other communities as a result of standardized</w:t>
      </w:r>
      <w:r>
        <w:t xml:space="preserve"> </w:t>
      </w:r>
      <w:r>
        <w:t xml:space="preserve">services, merchandise, decor, uniforms and the like. The development of such businesses,</w:t>
      </w:r>
      <w:r>
        <w:t xml:space="preserve"> </w:t>
      </w:r>
      <w:r>
        <w:t xml:space="preserve">if unchecked and unregulated, would conflict with the distinct atmosphere and unique</w:t>
      </w:r>
      <w:r>
        <w:t xml:space="preserve"> </w:t>
      </w:r>
      <w:r>
        <w:t xml:space="preserve">character for which Bristol's historic downtown district is famous. Therefore, the</w:t>
      </w:r>
      <w:r>
        <w:t xml:space="preserve"> </w:t>
      </w:r>
      <w:r>
        <w:t xml:space="preserve">town council finds that in order to preserve the character of the historic downtown</w:t>
      </w:r>
      <w:r>
        <w:t xml:space="preserve"> </w:t>
      </w:r>
      <w:r>
        <w:t xml:space="preserve">district, it is reasonable and necessary to adopt this article which would monitor</w:t>
      </w:r>
      <w:r>
        <w:t xml:space="preserve"> </w:t>
      </w:r>
      <w:r>
        <w:t xml:space="preserve">and regulate the establishment of formula businesses in the historic district zone</w:t>
      </w:r>
      <w:r>
        <w:t xml:space="preserve"> </w:t>
      </w:r>
      <w:r>
        <w:t xml:space="preserve">through the mechanism of special use permits, in accordance with section 28-409 of this Code.</w:t>
      </w:r>
    </w:p>
    <w:p>
      <w:pPr>
        <w:numPr>
          <w:ilvl w:val="0"/>
          <w:numId w:val="128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Regulation.</w:t>
      </w:r>
      <w:r>
        <w:t xml:space="preserve"> </w:t>
      </w:r>
      <w:r>
        <w:t xml:space="preserve">A formula business, as defined in section 28-1 of this Code, seeking to operate within the historic district zone, as established</w:t>
      </w:r>
      <w:r>
        <w:t xml:space="preserve"> </w:t>
      </w:r>
      <w:r>
        <w:t xml:space="preserve">in section 14-3 of this Code, is required to first obtain a certificate of appropriateness from the</w:t>
      </w:r>
      <w:r>
        <w:t xml:space="preserve"> </w:t>
      </w:r>
      <w:r>
        <w:t xml:space="preserve">historic district commission, and is then required to obtain a special use permit</w:t>
      </w:r>
      <w:r>
        <w:t xml:space="preserve"> </w:t>
      </w:r>
      <w:r>
        <w:t xml:space="preserve">from the zoning board in accordance with section 28-409, including without limitation, the standards set forth in subsection 28-150(h). Notwithstanding the foregoing, upon agreement of both the historic district commission</w:t>
      </w:r>
      <w:r>
        <w:t xml:space="preserve"> </w:t>
      </w:r>
      <w:r>
        <w:t xml:space="preserve">and the zoning board, a joint public hearing of both bodies may be held, with each</w:t>
      </w:r>
      <w:r>
        <w:t xml:space="preserve"> </w:t>
      </w:r>
      <w:r>
        <w:t xml:space="preserve">body then voting separately in the order set forth above.</w:t>
      </w:r>
    </w:p>
    <w:p>
      <w:pPr>
        <w:pStyle w:val="FirstParagraph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Historic preservation, ch. 14.</w:t>
      </w:r>
    </w:p>
    <w:bookmarkEnd w:id="107"/>
    <w:bookmarkStart w:id="108" w:name="X6545983a494d31f4ab743d6e9fecab5e3da1e32"/>
    <w:p>
      <w:pPr>
        <w:pStyle w:val="Heading3"/>
      </w:pPr>
      <w:r>
        <w:t xml:space="preserve">§ 28-282. Land development projects—general requirements</w:t>
      </w:r>
    </w:p>
    <w:p>
      <w:pPr>
        <w:numPr>
          <w:ilvl w:val="0"/>
          <w:numId w:val="128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Authorization and general purposes.</w:t>
      </w:r>
      <w:r>
        <w:t xml:space="preserve"> </w:t>
      </w:r>
      <w:r>
        <w:t xml:space="preserve">The purpose of this section is to encourage, and in zones to require, the comprehensive</w:t>
      </w:r>
      <w:r>
        <w:t xml:space="preserve"> </w:t>
      </w:r>
      <w:r>
        <w:t xml:space="preserve">development of significant parcels, in order encourage a positive mix of uses and</w:t>
      </w:r>
      <w:r>
        <w:t xml:space="preserve"> </w:t>
      </w:r>
      <w:r>
        <w:t xml:space="preserve">optimize scarce resources for the benefit of both the public and the developer. The</w:t>
      </w:r>
      <w:r>
        <w:t xml:space="preserve"> </w:t>
      </w:r>
      <w:r>
        <w:t xml:space="preserve">method to accomplish this purpose is by authorizing the establishment of planned land</w:t>
      </w:r>
      <w:r>
        <w:t xml:space="preserve"> </w:t>
      </w:r>
      <w:r>
        <w:t xml:space="preserve">development projects. Land development projects are intended to promote attractive,</w:t>
      </w:r>
      <w:r>
        <w:t xml:space="preserve"> </w:t>
      </w:r>
      <w:r>
        <w:t xml:space="preserve">convenient, efficient development through careful site planning; to preserve open</w:t>
      </w:r>
      <w:r>
        <w:t xml:space="preserve"> </w:t>
      </w:r>
      <w:r>
        <w:t xml:space="preserve">space, historic sites and valuable natural features of the land; to permit the creation</w:t>
      </w:r>
      <w:r>
        <w:t xml:space="preserve"> </w:t>
      </w:r>
      <w:r>
        <w:t xml:space="preserve">of such uses as multifamily residential and mixed-use communities consistent with</w:t>
      </w:r>
      <w:r>
        <w:t xml:space="preserve"> </w:t>
      </w:r>
      <w:r>
        <w:t xml:space="preserve">the character of the town and the neighborhood and the comprehensive plan; and to</w:t>
      </w:r>
      <w:r>
        <w:t xml:space="preserve"> </w:t>
      </w:r>
      <w:r>
        <w:t xml:space="preserve">permit the design and construction of buildings, structures, and other facilities</w:t>
      </w:r>
      <w:r>
        <w:t xml:space="preserve"> </w:t>
      </w:r>
      <w:r>
        <w:t xml:space="preserve">which by virtue of their location, orientation, landscaping and other features show</w:t>
      </w:r>
      <w:r>
        <w:t xml:space="preserve"> </w:t>
      </w:r>
      <w:r>
        <w:t xml:space="preserve">unusual design merit. All such land development projects shall be governed in their</w:t>
      </w:r>
      <w:r>
        <w:t xml:space="preserve"> </w:t>
      </w:r>
      <w:r>
        <w:t xml:space="preserve">establishment by the procedures of the town subdivision and development review regulations</w:t>
      </w:r>
      <w:r>
        <w:t xml:space="preserve"> </w:t>
      </w:r>
      <w:r>
        <w:t xml:space="preserve">for major land development review.</w:t>
      </w:r>
    </w:p>
    <w:p>
      <w:pPr>
        <w:numPr>
          <w:ilvl w:val="0"/>
          <w:numId w:val="128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Specific considerations.</w:t>
      </w:r>
      <w:r>
        <w:t xml:space="preserve"> </w:t>
      </w:r>
      <w:r>
        <w:t xml:space="preserve">This authorization serves to encourage development as a single project those tracts</w:t>
      </w:r>
      <w:r>
        <w:t xml:space="preserve"> </w:t>
      </w:r>
      <w:r>
        <w:t xml:space="preserve">of land that are sufficiently large to allow a site design for a group of structures.</w:t>
      </w:r>
      <w:r>
        <w:t xml:space="preserve"> </w:t>
      </w:r>
      <w:r>
        <w:t xml:space="preserve">It should either promote a harmonious variety or grouping of uses, or utilize the</w:t>
      </w:r>
      <w:r>
        <w:t xml:space="preserve"> </w:t>
      </w:r>
      <w:r>
        <w:t xml:space="preserve">economy of shared services and facilities. It is further the purpose of authorizing</w:t>
      </w:r>
      <w:r>
        <w:t xml:space="preserve"> </w:t>
      </w:r>
      <w:r>
        <w:t xml:space="preserve">land development projects to take into account the following:</w:t>
      </w:r>
    </w:p>
    <w:p>
      <w:pPr>
        <w:numPr>
          <w:ilvl w:val="1"/>
          <w:numId w:val="1287"/>
        </w:numPr>
      </w:pPr>
      <w:r>
        <w:t xml:space="preserve">(1)</w:t>
      </w:r>
      <w:r>
        <w:t xml:space="preserve"> </w:t>
      </w:r>
      <w:r>
        <w:t xml:space="preserve">Advances in technology and design.</w:t>
      </w:r>
    </w:p>
    <w:p>
      <w:pPr>
        <w:numPr>
          <w:ilvl w:val="1"/>
          <w:numId w:val="1287"/>
        </w:numPr>
      </w:pPr>
      <w:r>
        <w:t xml:space="preserve">(2)</w:t>
      </w:r>
      <w:r>
        <w:t xml:space="preserve"> </w:t>
      </w:r>
      <w:r>
        <w:t xml:space="preserve">Recognition and resolution of problems created by increasing population density.</w:t>
      </w:r>
    </w:p>
    <w:p>
      <w:pPr>
        <w:numPr>
          <w:ilvl w:val="1"/>
          <w:numId w:val="1287"/>
        </w:numPr>
      </w:pPr>
      <w:r>
        <w:t xml:space="preserve">(3)</w:t>
      </w:r>
      <w:r>
        <w:t xml:space="preserve"> </w:t>
      </w:r>
      <w:r>
        <w:t xml:space="preserve">A comprehensive development equal to or better than that resulting from traditional</w:t>
      </w:r>
      <w:r>
        <w:t xml:space="preserve"> </w:t>
      </w:r>
      <w:r>
        <w:t xml:space="preserve">lot-by-lot land use development, in which the design of the overall unit permits increased</w:t>
      </w:r>
      <w:r>
        <w:t xml:space="preserve"> </w:t>
      </w:r>
      <w:r>
        <w:t xml:space="preserve">freedom in the placement and uses of buildings and the location of open spaces, circulation</w:t>
      </w:r>
      <w:r>
        <w:t xml:space="preserve"> </w:t>
      </w:r>
      <w:r>
        <w:t xml:space="preserve">facilities, off-street parking areas and other facilities.</w:t>
      </w:r>
    </w:p>
    <w:p>
      <w:pPr>
        <w:numPr>
          <w:ilvl w:val="1"/>
          <w:numId w:val="1287"/>
        </w:numPr>
      </w:pPr>
      <w:r>
        <w:t xml:space="preserve">(4)</w:t>
      </w:r>
      <w:r>
        <w:t xml:space="preserve"> </w:t>
      </w:r>
      <w:r>
        <w:t xml:space="preserve">The potential of sites characterized by special features of geography, topography,</w:t>
      </w:r>
      <w:r>
        <w:t xml:space="preserve"> </w:t>
      </w:r>
      <w:r>
        <w:t xml:space="preserve">size or shape.</w:t>
      </w:r>
    </w:p>
    <w:p>
      <w:pPr>
        <w:numPr>
          <w:ilvl w:val="1"/>
          <w:numId w:val="1287"/>
        </w:numPr>
      </w:pPr>
      <w:r>
        <w:t xml:space="preserve">(5)</w:t>
      </w:r>
      <w:r>
        <w:t xml:space="preserve"> </w:t>
      </w:r>
      <w:r>
        <w:t xml:space="preserve">Compliance with this chapter as to all appropriate regulations.</w:t>
      </w:r>
    </w:p>
    <w:p>
      <w:pPr>
        <w:numPr>
          <w:ilvl w:val="1"/>
          <w:numId w:val="1287"/>
        </w:numPr>
      </w:pPr>
      <w:r>
        <w:t xml:space="preserve">(6)</w:t>
      </w:r>
      <w:r>
        <w:t xml:space="preserve"> </w:t>
      </w:r>
      <w:r>
        <w:t xml:space="preserve">Compliance with federal and state regulations regarding energy saving.</w:t>
      </w:r>
    </w:p>
    <w:p>
      <w:pPr>
        <w:numPr>
          <w:ilvl w:val="0"/>
          <w:numId w:val="128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General standards for development.</w:t>
      </w:r>
      <w:r>
        <w:t xml:space="preserve"> </w:t>
      </w:r>
      <w:r>
        <w:t xml:space="preserve">General standards for development shall be as follows:</w:t>
      </w:r>
    </w:p>
    <w:p>
      <w:pPr>
        <w:numPr>
          <w:ilvl w:val="1"/>
          <w:numId w:val="128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Relation to transportation.</w:t>
      </w:r>
      <w:r>
        <w:t xml:space="preserve"> </w:t>
      </w:r>
      <w:r>
        <w:t xml:space="preserve">Principal vehicular access shall not be from arterial highways. Access points shall</w:t>
      </w:r>
      <w:r>
        <w:t xml:space="preserve"> </w:t>
      </w:r>
      <w:r>
        <w:t xml:space="preserve">be designed to encourage smooth traffic flow with controlled turning movements and</w:t>
      </w:r>
      <w:r>
        <w:t xml:space="preserve"> </w:t>
      </w:r>
      <w:r>
        <w:t xml:space="preserve">minimum hazards to vehicles and pedestrians. Where the development is located on an</w:t>
      </w:r>
      <w:r>
        <w:t xml:space="preserve"> </w:t>
      </w:r>
      <w:r>
        <w:t xml:space="preserve">arterial highway, a service road should be utilized, together with common driveways.</w:t>
      </w:r>
      <w:r>
        <w:t xml:space="preserve"> </w:t>
      </w:r>
      <w:r>
        <w:t xml:space="preserve">Merging, turnout lanes and traffic dividers shall be provided where existing or anticipated</w:t>
      </w:r>
      <w:r>
        <w:t xml:space="preserve"> </w:t>
      </w:r>
      <w:r>
        <w:t xml:space="preserve">heavy flows indicate need.</w:t>
      </w:r>
    </w:p>
    <w:p>
      <w:pPr>
        <w:numPr>
          <w:ilvl w:val="1"/>
          <w:numId w:val="128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Relation to surrounding property.</w:t>
      </w:r>
      <w:r>
        <w:t xml:space="preserve"> </w:t>
      </w:r>
      <w:r>
        <w:t xml:space="preserve">Site planning shall provide protection from potentially adverse surrounding influences,</w:t>
      </w:r>
      <w:r>
        <w:t xml:space="preserve"> </w:t>
      </w:r>
      <w:r>
        <w:t xml:space="preserve">and protection of surrounding areas from potentially adverse influences from within</w:t>
      </w:r>
      <w:r>
        <w:t xml:space="preserve"> </w:t>
      </w:r>
      <w:r>
        <w:t xml:space="preserve">the development.</w:t>
      </w:r>
    </w:p>
    <w:p>
      <w:pPr>
        <w:numPr>
          <w:ilvl w:val="1"/>
          <w:numId w:val="128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Buffer zone.</w:t>
      </w:r>
      <w:r>
        <w:t xml:space="preserve"> </w:t>
      </w:r>
      <w:r>
        <w:t xml:space="preserve">Landscaped buffers shall be required for certain land development projects, and are</w:t>
      </w:r>
      <w:r>
        <w:t xml:space="preserve"> </w:t>
      </w:r>
      <w:r>
        <w:t xml:space="preserve">set forth in the requirements for each type of land development project. The buffer</w:t>
      </w:r>
      <w:r>
        <w:t xml:space="preserve"> </w:t>
      </w:r>
      <w:r>
        <w:t xml:space="preserve">shall not be paved, nor be used for parking or driveway, nor contain any structure,</w:t>
      </w:r>
      <w:r>
        <w:t xml:space="preserve"> </w:t>
      </w:r>
      <w:r>
        <w:t xml:space="preserve">nor be used for leaching or absorption fields. However, underground water, sewer or</w:t>
      </w:r>
      <w:r>
        <w:t xml:space="preserve"> </w:t>
      </w:r>
      <w:r>
        <w:t xml:space="preserve">drainage lines with appropriate easements thereto may be permitted in a buffer.</w:t>
      </w:r>
    </w:p>
    <w:p>
      <w:pPr>
        <w:numPr>
          <w:ilvl w:val="1"/>
          <w:numId w:val="128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Fences, walls or vegetative screening shall be provided along the perimeter of the</w:t>
      </w:r>
      <w:r>
        <w:t xml:space="preserve"> </w:t>
      </w:r>
      <w:r>
        <w:t xml:space="preserve">development where needed to provide a buffer, to preserve public viewsheds and to</w:t>
      </w:r>
      <w:r>
        <w:t xml:space="preserve"> </w:t>
      </w:r>
      <w:r>
        <w:t xml:space="preserve">minimize incompatibility with surroundings. In particular, the following uses and</w:t>
      </w:r>
      <w:r>
        <w:t xml:space="preserve"> </w:t>
      </w:r>
      <w:r>
        <w:t xml:space="preserve">areas within the development shall be screened from adjacent residential district</w:t>
      </w:r>
      <w:r>
        <w:t xml:space="preserve"> </w:t>
      </w:r>
      <w:r>
        <w:t xml:space="preserve">or public streets:</w:t>
      </w:r>
    </w:p>
    <w:p>
      <w:pPr>
        <w:numPr>
          <w:ilvl w:val="2"/>
          <w:numId w:val="1289"/>
        </w:numPr>
      </w:pPr>
      <w:r>
        <w:t xml:space="preserve">a.</w:t>
      </w:r>
      <w:r>
        <w:t xml:space="preserve"> </w:t>
      </w:r>
      <w:r>
        <w:t xml:space="preserve">Off-street parking areas containing more than ten spaces. When nearest portions of</w:t>
      </w:r>
      <w:r>
        <w:t xml:space="preserve"> </w:t>
      </w:r>
      <w:r>
        <w:t xml:space="preserve">noncontiguous parking areas are separated by less than 50 feet of landscaped space,</w:t>
      </w:r>
      <w:r>
        <w:t xml:space="preserve"> </w:t>
      </w:r>
      <w:r>
        <w:t xml:space="preserve">as measured from their nearest points, they shall be considered as combined for computing</w:t>
      </w:r>
      <w:r>
        <w:t xml:space="preserve"> </w:t>
      </w:r>
      <w:r>
        <w:t xml:space="preserve">the above minimum number of spaces.</w:t>
      </w:r>
    </w:p>
    <w:p>
      <w:pPr>
        <w:numPr>
          <w:ilvl w:val="2"/>
          <w:numId w:val="1289"/>
        </w:numPr>
      </w:pPr>
      <w:r>
        <w:t xml:space="preserve">b.</w:t>
      </w:r>
      <w:r>
        <w:t xml:space="preserve"> </w:t>
      </w:r>
      <w:r>
        <w:t xml:space="preserve">Service areas for loading and unloading vehicles other than passenger; and for storage</w:t>
      </w:r>
      <w:r>
        <w:t xml:space="preserve"> </w:t>
      </w:r>
      <w:r>
        <w:t xml:space="preserve">and collection of trash and garbage.</w:t>
      </w:r>
    </w:p>
    <w:p>
      <w:pPr>
        <w:numPr>
          <w:ilvl w:val="2"/>
          <w:numId w:val="1289"/>
        </w:numPr>
      </w:pPr>
      <w:r>
        <w:t xml:space="preserve">c.</w:t>
      </w:r>
      <w:r>
        <w:t xml:space="preserve"> </w:t>
      </w:r>
      <w:r>
        <w:t xml:space="preserve">Utility areas such as pumping station, electric utility substations and the like.</w:t>
      </w:r>
    </w:p>
    <w:p>
      <w:pPr>
        <w:numPr>
          <w:ilvl w:val="1"/>
          <w:numId w:val="128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Maximum height.</w:t>
      </w:r>
      <w:r>
        <w:t xml:space="preserve"> </w:t>
      </w:r>
      <w:r>
        <w:t xml:space="preserve">No structure shall exceed three stories or 35 feet above grade, as defined in this</w:t>
      </w:r>
      <w:r>
        <w:t xml:space="preserve"> </w:t>
      </w:r>
      <w:r>
        <w:t xml:space="preserve">chapter.</w:t>
      </w:r>
    </w:p>
    <w:p>
      <w:pPr>
        <w:numPr>
          <w:ilvl w:val="1"/>
          <w:numId w:val="128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Procedural and design standards.</w:t>
      </w:r>
      <w:r>
        <w:t xml:space="preserve"> </w:t>
      </w:r>
      <w:r>
        <w:t xml:space="preserve">Unless otherwise indicated, the procedural and design standards for improvements</w:t>
      </w:r>
      <w:r>
        <w:t xml:space="preserve"> </w:t>
      </w:r>
      <w:r>
        <w:t xml:space="preserve">in a land development project shall be the same as those set forth in the town subdivision</w:t>
      </w:r>
      <w:r>
        <w:t xml:space="preserve"> </w:t>
      </w:r>
      <w:r>
        <w:t xml:space="preserve">and development review regulations in effect at the time of the application insofar</w:t>
      </w:r>
      <w:r>
        <w:t xml:space="preserve"> </w:t>
      </w:r>
      <w:r>
        <w:t xml:space="preserve">as such regulations are applicable. Waivers may be provided in accordance with the</w:t>
      </w:r>
      <w:r>
        <w:t xml:space="preserve"> </w:t>
      </w:r>
      <w:r>
        <w:t xml:space="preserve">requirements of the town subdivision and development review regulations.</w:t>
      </w:r>
    </w:p>
    <w:p>
      <w:pPr>
        <w:numPr>
          <w:ilvl w:val="0"/>
          <w:numId w:val="128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Standards for multifamily buildings.</w:t>
      </w:r>
      <w:r>
        <w:t xml:space="preserve"> </w:t>
      </w:r>
      <w:r>
        <w:t xml:space="preserve">Where multifamily buildings are otherwise allowed in a land development project,</w:t>
      </w:r>
      <w:r>
        <w:t xml:space="preserve"> </w:t>
      </w:r>
      <w:r>
        <w:t xml:space="preserve">the following standards shall apply.</w:t>
      </w:r>
    </w:p>
    <w:p>
      <w:pPr>
        <w:numPr>
          <w:ilvl w:val="1"/>
          <w:numId w:val="129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Front yard.</w:t>
      </w:r>
      <w:r>
        <w:t xml:space="preserve"> </w:t>
      </w:r>
      <w:r>
        <w:t xml:space="preserve">Multifamily projects, when located along any major arterial public highway (Metacom</w:t>
      </w:r>
      <w:r>
        <w:t xml:space="preserve"> </w:t>
      </w:r>
      <w:r>
        <w:t xml:space="preserve">Avenue and Hope Street), shall provide a minimum front yard of 75 feet from such public</w:t>
      </w:r>
      <w:r>
        <w:t xml:space="preserve"> </w:t>
      </w:r>
      <w:r>
        <w:t xml:space="preserve">highway. No building, accessory building, parking lot or utility area shall be located</w:t>
      </w:r>
      <w:r>
        <w:t xml:space="preserve"> </w:t>
      </w:r>
      <w:r>
        <w:t xml:space="preserve">in any such front yard. A landscaped or natural buffer zone of 50-foot width shall</w:t>
      </w:r>
      <w:r>
        <w:t xml:space="preserve"> </w:t>
      </w:r>
      <w:r>
        <w:t xml:space="preserve">be maintained along such public highway and may not be used for any recreation space.</w:t>
      </w:r>
    </w:p>
    <w:p>
      <w:pPr>
        <w:numPr>
          <w:ilvl w:val="1"/>
          <w:numId w:val="129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Distance between multifamily buildings on same lot.</w:t>
      </w:r>
      <w:r>
        <w:t xml:space="preserve"> </w:t>
      </w:r>
      <w:r>
        <w:t xml:space="preserve">The minimum distance between two buildings or any two rows of buildings substantially</w:t>
      </w:r>
      <w:r>
        <w:t xml:space="preserve"> </w:t>
      </w:r>
      <w:r>
        <w:t xml:space="preserve">parallel to each other shall be 50 feet. The minimum distance between abutting ends</w:t>
      </w:r>
      <w:r>
        <w:t xml:space="preserve"> </w:t>
      </w:r>
      <w:r>
        <w:t xml:space="preserve">of buildings in the same general plane or row shall be 25 feet, if such walls contain</w:t>
      </w:r>
      <w:r>
        <w:t xml:space="preserve"> </w:t>
      </w:r>
      <w:r>
        <w:t xml:space="preserve">no windows serving habitable rooms, otherwise the minimum distance shall be 50 feet.</w:t>
      </w:r>
      <w:r>
        <w:t xml:space="preserve"> </w:t>
      </w:r>
      <w:r>
        <w:t xml:space="preserve">The minimum distances between multifamily buildings on the same lot shall be ten feet</w:t>
      </w:r>
      <w:r>
        <w:t xml:space="preserve"> </w:t>
      </w:r>
      <w:r>
        <w:t xml:space="preserve">in the R-6 zoning district. There shall be no minimum distances between multifamily</w:t>
      </w:r>
      <w:r>
        <w:t xml:space="preserve"> </w:t>
      </w:r>
      <w:r>
        <w:t xml:space="preserve">buildings on the same lot in the Downtown or waterfront zoning districts.</w:t>
      </w:r>
    </w:p>
    <w:p>
      <w:pPr>
        <w:numPr>
          <w:ilvl w:val="1"/>
          <w:numId w:val="129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Distance between multifamily buildings and property line.</w:t>
      </w:r>
      <w:r>
        <w:t xml:space="preserve"> </w:t>
      </w:r>
      <w:r>
        <w:t xml:space="preserve">The minimum distance from side and rear property lines shall be 50 feet. The minimum</w:t>
      </w:r>
      <w:r>
        <w:t xml:space="preserve"> </w:t>
      </w:r>
      <w:r>
        <w:t xml:space="preserve">distance from side and rear property lines shall be 10 feet in the R-6 zoning district.</w:t>
      </w:r>
      <w:r>
        <w:t xml:space="preserve"> </w:t>
      </w:r>
      <w:r>
        <w:t xml:space="preserve">There shall be no minimum distance from side and rear property lines in the Downtown</w:t>
      </w:r>
      <w:r>
        <w:t xml:space="preserve"> </w:t>
      </w:r>
      <w:r>
        <w:t xml:space="preserve">or Waterfront zoning districts. Accessory buildings shall adhere to the same side</w:t>
      </w:r>
      <w:r>
        <w:t xml:space="preserve"> </w:t>
      </w:r>
      <w:r>
        <w:t xml:space="preserve">yard requirements.</w:t>
      </w:r>
    </w:p>
    <w:p>
      <w:pPr>
        <w:numPr>
          <w:ilvl w:val="1"/>
          <w:numId w:val="1290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Rubbish disposal.</w:t>
      </w:r>
      <w:r>
        <w:t xml:space="preserve"> </w:t>
      </w:r>
      <w:r>
        <w:t xml:space="preserve">Where a multifamily building is included in a land development project, a plan for</w:t>
      </w:r>
      <w:r>
        <w:t xml:space="preserve"> </w:t>
      </w:r>
      <w:r>
        <w:t xml:space="preserve">rubbish disposal shall be submitted by the developer, and such plan shall include</w:t>
      </w:r>
      <w:r>
        <w:t xml:space="preserve"> </w:t>
      </w:r>
      <w:r>
        <w:t xml:space="preserve">provision for interior or enclosed storage of all rubbish. Where enclosed storage</w:t>
      </w:r>
      <w:r>
        <w:t xml:space="preserve"> </w:t>
      </w:r>
      <w:r>
        <w:t xml:space="preserve">is provided, it shall be of sufficient size to accommodate all trash and waste stored</w:t>
      </w:r>
      <w:r>
        <w:t xml:space="preserve"> </w:t>
      </w:r>
      <w:r>
        <w:t xml:space="preserve">on the premises. The waste pen and all utility areas shall be properly screened and</w:t>
      </w:r>
      <w:r>
        <w:t xml:space="preserve"> </w:t>
      </w:r>
      <w:r>
        <w:t xml:space="preserve">buffered from all buildings and property lines.</w:t>
      </w:r>
    </w:p>
    <w:p>
      <w:pPr>
        <w:numPr>
          <w:ilvl w:val="1"/>
          <w:numId w:val="1290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Parking lots; distance from buildings.</w:t>
      </w:r>
      <w:r>
        <w:t xml:space="preserve"> </w:t>
      </w:r>
      <w:r>
        <w:t xml:space="preserve">No parking area, driveway or utility area shall be located within 15 feet of any</w:t>
      </w:r>
      <w:r>
        <w:t xml:space="preserve"> </w:t>
      </w:r>
      <w:r>
        <w:t xml:space="preserve">wall of a principal building (except a garage) used for residential purposes along</w:t>
      </w:r>
      <w:r>
        <w:t xml:space="preserve"> </w:t>
      </w:r>
      <w:r>
        <w:t xml:space="preserve">which is located an entrance or exit generally intended for use by residents thereof</w:t>
      </w:r>
      <w:r>
        <w:t xml:space="preserve"> </w:t>
      </w:r>
      <w:r>
        <w:t xml:space="preserve">or along which are located residential windows less than ten feet above ground level.</w:t>
      </w:r>
      <w:r>
        <w:t xml:space="preserve"> </w:t>
      </w:r>
      <w:r>
        <w:t xml:space="preserve">All parking spaces and areas shall be suitably surfaced and not located on any access</w:t>
      </w:r>
      <w:r>
        <w:t xml:space="preserve"> </w:t>
      </w:r>
      <w:r>
        <w:t xml:space="preserve">road.</w:t>
      </w:r>
    </w:p>
    <w:p>
      <w:pPr>
        <w:numPr>
          <w:ilvl w:val="1"/>
          <w:numId w:val="1290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Walkways.</w:t>
      </w:r>
      <w:r>
        <w:t xml:space="preserve"> </w:t>
      </w:r>
      <w:r>
        <w:t xml:space="preserve">Pedestrian walkways shall be provided for all multifamily dwellings to provide safe</w:t>
      </w:r>
      <w:r>
        <w:t xml:space="preserve"> </w:t>
      </w:r>
      <w:r>
        <w:t xml:space="preserve">and convenient access. Pedestrian crossings at edges of the development shall be safely</w:t>
      </w:r>
      <w:r>
        <w:t xml:space="preserve"> </w:t>
      </w:r>
      <w:r>
        <w:t xml:space="preserve">located and marked.</w:t>
      </w:r>
    </w:p>
    <w:p>
      <w:pPr>
        <w:numPr>
          <w:ilvl w:val="1"/>
          <w:numId w:val="1290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Permitted accessory uses.</w:t>
      </w:r>
      <w:r>
        <w:t xml:space="preserve"> </w:t>
      </w:r>
      <w:r>
        <w:t xml:space="preserve">Customary uses accessory to residential dwellings are permitted such as laundry and</w:t>
      </w:r>
      <w:r>
        <w:t xml:space="preserve"> </w:t>
      </w:r>
      <w:r>
        <w:t xml:space="preserve">drying facilities, refuse collection, lounges, sales offices, etc., which are intended</w:t>
      </w:r>
      <w:r>
        <w:t xml:space="preserve"> </w:t>
      </w:r>
      <w:r>
        <w:t xml:space="preserve">for the residents thereof.</w:t>
      </w:r>
    </w:p>
    <w:p>
      <w:pPr>
        <w:numPr>
          <w:ilvl w:val="1"/>
          <w:numId w:val="1290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Townhouse criteria.</w:t>
      </w:r>
      <w:r>
        <w:t xml:space="preserve"> </w:t>
      </w:r>
      <w:r>
        <w:t xml:space="preserve">Not more than four contiguous townhouses shall be built in a row with the same or</w:t>
      </w:r>
      <w:r>
        <w:t xml:space="preserve"> </w:t>
      </w:r>
      <w:r>
        <w:t xml:space="preserve">approximately the same front line, and not more than six townhouses shall be in the</w:t>
      </w:r>
      <w:r>
        <w:t xml:space="preserve"> </w:t>
      </w:r>
      <w:r>
        <w:t xml:space="preserve">same structure. Each townhouse shall have an open space containing not less than 400</w:t>
      </w:r>
      <w:r>
        <w:t xml:space="preserve"> </w:t>
      </w:r>
      <w:r>
        <w:t xml:space="preserve">square feet, reasonably secluded from view from streets or from neighboring property.</w:t>
      </w:r>
      <w:r>
        <w:t xml:space="preserve"> </w:t>
      </w:r>
      <w:r>
        <w:t xml:space="preserve">Such yards shall not be used for off-street parking or for any accessory building.</w:t>
      </w:r>
    </w:p>
    <w:p>
      <w:pPr>
        <w:numPr>
          <w:ilvl w:val="0"/>
          <w:numId w:val="128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Commercial development standards.</w:t>
      </w:r>
      <w:r>
        <w:t xml:space="preserve"> </w:t>
      </w:r>
      <w:r>
        <w:t xml:space="preserve">Where commercial uses are otherwise allowed as part of a land development project,</w:t>
      </w:r>
      <w:r>
        <w:t xml:space="preserve"> </w:t>
      </w:r>
      <w:r>
        <w:t xml:space="preserve">the following standards shall apply.</w:t>
      </w:r>
    </w:p>
    <w:p>
      <w:pPr>
        <w:numPr>
          <w:ilvl w:val="1"/>
          <w:numId w:val="129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Market analysis.</w:t>
      </w:r>
      <w:r>
        <w:t xml:space="preserve"> </w:t>
      </w:r>
      <w:r>
        <w:t xml:space="preserve">The amount of area and type of commercial facilities allowed in a rehab land development</w:t>
      </w:r>
      <w:r>
        <w:t xml:space="preserve"> </w:t>
      </w:r>
      <w:r>
        <w:t xml:space="preserve">project shall be based on a market analysis prepared and signed by a market analyst</w:t>
      </w:r>
      <w:r>
        <w:t xml:space="preserve"> </w:t>
      </w:r>
      <w:r>
        <w:t xml:space="preserve">and reviewed by the planning board. The planning board may require its own market</w:t>
      </w:r>
      <w:r>
        <w:t xml:space="preserve"> </w:t>
      </w:r>
      <w:r>
        <w:t xml:space="preserve">analysis done by an analyst chosen by the board, to be paid for by the developer.</w:t>
      </w:r>
      <w:r>
        <w:t xml:space="preserve"> </w:t>
      </w:r>
      <w:r>
        <w:t xml:space="preserve">The market analysis shall demonstrate that the amount of land proposed is needed for,</w:t>
      </w:r>
      <w:r>
        <w:t xml:space="preserve"> </w:t>
      </w:r>
      <w:r>
        <w:t xml:space="preserve">and can realistically be supported in, commercial use. Calculations of area for commercial</w:t>
      </w:r>
      <w:r>
        <w:t xml:space="preserve"> </w:t>
      </w:r>
      <w:r>
        <w:t xml:space="preserve">use shall include that land necessary for any structures, buffers, parking for and</w:t>
      </w:r>
      <w:r>
        <w:t xml:space="preserve"> </w:t>
      </w:r>
      <w:r>
        <w:t xml:space="preserve">ingress/egress to commercial area. In calculating the potential market area, road</w:t>
      </w:r>
      <w:r>
        <w:t xml:space="preserve"> </w:t>
      </w:r>
      <w:r>
        <w:t xml:space="preserve">travel distances (and not radii) shall be used.</w:t>
      </w:r>
    </w:p>
    <w:p>
      <w:pPr>
        <w:numPr>
          <w:ilvl w:val="1"/>
          <w:numId w:val="129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Buffer.</w:t>
      </w:r>
      <w:r>
        <w:t xml:space="preserve"> </w:t>
      </w:r>
      <w:r>
        <w:t xml:space="preserve">There shall be a landscaped buffer between any commercial structure and any residential</w:t>
      </w:r>
      <w:r>
        <w:t xml:space="preserve"> </w:t>
      </w:r>
      <w:r>
        <w:t xml:space="preserve">structure within a land development project. Such landscaping shall provide an effective</w:t>
      </w:r>
      <w:r>
        <w:t xml:space="preserve"> </w:t>
      </w:r>
      <w:r>
        <w:t xml:space="preserve">visual and acoustical screen between the commercial and residential uses. Such a buffer</w:t>
      </w:r>
      <w:r>
        <w:t xml:space="preserve"> </w:t>
      </w:r>
      <w:r>
        <w:t xml:space="preserve">can be of natural vegetation or a double row of compact evergreens at least four feet</w:t>
      </w:r>
      <w:r>
        <w:t xml:space="preserve"> </w:t>
      </w:r>
      <w:r>
        <w:t xml:space="preserve">tall.</w:t>
      </w:r>
    </w:p>
    <w:p>
      <w:pPr>
        <w:numPr>
          <w:ilvl w:val="1"/>
          <w:numId w:val="129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Layout.</w:t>
      </w:r>
      <w:r>
        <w:t xml:space="preserve"> </w:t>
      </w:r>
      <w:r>
        <w:t xml:space="preserve">Layout of parking areas, service areas, entrances, exits, yards, courts and landscaping,</w:t>
      </w:r>
      <w:r>
        <w:t xml:space="preserve"> </w:t>
      </w:r>
      <w:r>
        <w:t xml:space="preserve">and the control of signs, lighting, noise or other potentially adverse influences</w:t>
      </w:r>
      <w:r>
        <w:t xml:space="preserve"> </w:t>
      </w:r>
      <w:r>
        <w:t xml:space="preserve">shall be such as to protect any residential character within a land development project</w:t>
      </w:r>
      <w:r>
        <w:t xml:space="preserve"> </w:t>
      </w:r>
      <w:r>
        <w:t xml:space="preserve">and desirable character in any adjoining neighborhood.</w:t>
      </w:r>
    </w:p>
    <w:p>
      <w:pPr>
        <w:numPr>
          <w:ilvl w:val="1"/>
          <w:numId w:val="129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Combination with recreational facilities.</w:t>
      </w:r>
      <w:r>
        <w:t xml:space="preserve"> </w:t>
      </w:r>
      <w:r>
        <w:t xml:space="preserve">At the discretion of the planning board, commercial uses may be developed in combination</w:t>
      </w:r>
      <w:r>
        <w:t xml:space="preserve"> </w:t>
      </w:r>
      <w:r>
        <w:t xml:space="preserve">with community recreational facilities for land development project and neighborhood</w:t>
      </w:r>
      <w:r>
        <w:t xml:space="preserve"> </w:t>
      </w:r>
      <w:r>
        <w:t xml:space="preserve">residents.</w:t>
      </w:r>
    </w:p>
    <w:p>
      <w:pPr>
        <w:numPr>
          <w:ilvl w:val="0"/>
          <w:numId w:val="128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Road standards.</w:t>
      </w:r>
      <w:r>
        <w:t xml:space="preserve"> </w:t>
      </w:r>
      <w:r>
        <w:t xml:space="preserve">Roads in a land development project may be private or public and shall adhere to</w:t>
      </w:r>
      <w:r>
        <w:t xml:space="preserve"> </w:t>
      </w:r>
      <w:r>
        <w:t xml:space="preserve">the standards of the town subdivision and development review regulations.</w:t>
      </w:r>
    </w:p>
    <w:p>
      <w:pPr>
        <w:numPr>
          <w:ilvl w:val="0"/>
          <w:numId w:val="1286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Drainage standards.</w:t>
      </w:r>
      <w:r>
        <w:t xml:space="preserve"> </w:t>
      </w:r>
      <w:r>
        <w:t xml:space="preserve">An engineer engaged by the town, at the developer's expense, shall review all drainage</w:t>
      </w:r>
      <w:r>
        <w:t xml:space="preserve"> </w:t>
      </w:r>
      <w:r>
        <w:t xml:space="preserve">plans and calculations to ensure that no net increase of run-off shall result. The</w:t>
      </w:r>
      <w:r>
        <w:t xml:space="preserve"> </w:t>
      </w:r>
      <w:r>
        <w:t xml:space="preserve">plans shall be reviewed to ensure that the drainage in the planned development will</w:t>
      </w:r>
      <w:r>
        <w:t xml:space="preserve"> </w:t>
      </w:r>
      <w:r>
        <w:t xml:space="preserve">not adversely impact adjacent properties. Drainage shall be designed and constructed</w:t>
      </w:r>
      <w:r>
        <w:t xml:space="preserve"> </w:t>
      </w:r>
      <w:r>
        <w:t xml:space="preserve">according to the standards and requirements of the Bristol Subdivision and Development</w:t>
      </w:r>
      <w:r>
        <w:t xml:space="preserve"> </w:t>
      </w:r>
      <w:r>
        <w:t xml:space="preserve">Review Regulations.</w:t>
      </w:r>
    </w:p>
    <w:p>
      <w:pPr>
        <w:numPr>
          <w:ilvl w:val="0"/>
          <w:numId w:val="1286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Walkway standards.</w:t>
      </w:r>
      <w:r>
        <w:t xml:space="preserve"> </w:t>
      </w:r>
      <w:r>
        <w:t xml:space="preserve">Walkway standards shall be as follows:</w:t>
      </w:r>
    </w:p>
    <w:p>
      <w:pPr>
        <w:numPr>
          <w:ilvl w:val="1"/>
          <w:numId w:val="129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 requirements.</w:t>
      </w:r>
      <w:r>
        <w:t xml:space="preserve"> </w:t>
      </w:r>
      <w:r>
        <w:t xml:space="preserve">All land development projects shall be provided with safe, convenient, durable, all-season</w:t>
      </w:r>
      <w:r>
        <w:t xml:space="preserve"> </w:t>
      </w:r>
      <w:r>
        <w:t xml:space="preserve">pedestrian access of adequate width for intended use between individual buildings,</w:t>
      </w:r>
      <w:r>
        <w:t xml:space="preserve"> </w:t>
      </w:r>
      <w:r>
        <w:t xml:space="preserve">the streets and all community facilities provided for residents. Sudden changes in</w:t>
      </w:r>
      <w:r>
        <w:t xml:space="preserve"> </w:t>
      </w:r>
      <w:r>
        <w:t xml:space="preserve">alignment and gradient shall be avoided.</w:t>
      </w:r>
    </w:p>
    <w:p>
      <w:pPr>
        <w:numPr>
          <w:ilvl w:val="1"/>
          <w:numId w:val="129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Common walk system.</w:t>
      </w:r>
      <w:r>
        <w:t xml:space="preserve"> </w:t>
      </w:r>
      <w:r>
        <w:t xml:space="preserve">A common walk system shall be provided and maintained between locations where pedestrian</w:t>
      </w:r>
      <w:r>
        <w:t xml:space="preserve"> </w:t>
      </w:r>
      <w:r>
        <w:t xml:space="preserve">traffic is concentrated. Such common walks shall have a minimum width of four feet.</w:t>
      </w:r>
    </w:p>
    <w:p>
      <w:pPr>
        <w:numPr>
          <w:ilvl w:val="1"/>
          <w:numId w:val="129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Individual walks.</w:t>
      </w:r>
      <w:r>
        <w:t xml:space="preserve"> </w:t>
      </w:r>
      <w:r>
        <w:t xml:space="preserve">All buildings, other than detached single-family or two-family buildings, shall be</w:t>
      </w:r>
      <w:r>
        <w:t xml:space="preserve"> </w:t>
      </w:r>
      <w:r>
        <w:t xml:space="preserve">connected to common walks, to paved streets, or to paved driveways or parking spaces</w:t>
      </w:r>
      <w:r>
        <w:t xml:space="preserve"> </w:t>
      </w:r>
      <w:r>
        <w:t xml:space="preserve">connecting to a paved street. Such individual walks shall have a minimum width of</w:t>
      </w:r>
      <w:r>
        <w:t xml:space="preserve"> </w:t>
      </w:r>
      <w:r>
        <w:t xml:space="preserve">three feet.</w:t>
      </w:r>
    </w:p>
    <w:p>
      <w:pPr>
        <w:numPr>
          <w:ilvl w:val="0"/>
          <w:numId w:val="1286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Certain land development projects require that a percentage of the land area of the</w:t>
      </w:r>
      <w:r>
        <w:t xml:space="preserve"> </w:t>
      </w:r>
      <w:r>
        <w:t xml:space="preserve">total tract, exclusive of land devoted to roads, driveways, easements or drainage</w:t>
      </w:r>
      <w:r>
        <w:t xml:space="preserve"> </w:t>
      </w:r>
      <w:r>
        <w:t xml:space="preserve">facilities, including detention ponds, shall be devoted to open space.</w:t>
      </w:r>
    </w:p>
    <w:p>
      <w:pPr>
        <w:numPr>
          <w:ilvl w:val="1"/>
          <w:numId w:val="129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Multiple parcels.</w:t>
      </w:r>
      <w:r>
        <w:t xml:space="preserve"> </w:t>
      </w:r>
      <w:r>
        <w:t xml:space="preserve">Common open space may be in one or more parcels of a size and shape appropriate for</w:t>
      </w:r>
      <w:r>
        <w:t xml:space="preserve"> </w:t>
      </w:r>
      <w:r>
        <w:t xml:space="preserve">its intended use as determined by the planning board.</w:t>
      </w:r>
    </w:p>
    <w:p>
      <w:pPr>
        <w:numPr>
          <w:ilvl w:val="1"/>
          <w:numId w:val="129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Ownership.</w:t>
      </w:r>
      <w:r>
        <w:t xml:space="preserve"> </w:t>
      </w:r>
      <w:r>
        <w:t xml:space="preserve">All such open space land shall either be conveyed to the town and accepted by it</w:t>
      </w:r>
      <w:r>
        <w:t xml:space="preserve"> </w:t>
      </w:r>
      <w:r>
        <w:t xml:space="preserve">for park, open space, agricultural, or other specified use or uses, or be conveyed</w:t>
      </w:r>
      <w:r>
        <w:t xml:space="preserve"> </w:t>
      </w:r>
      <w:r>
        <w:t xml:space="preserve">to a nonprofit organization, the principal purpose of which is the conservation of</w:t>
      </w:r>
      <w:r>
        <w:t xml:space="preserve"> </w:t>
      </w:r>
      <w:r>
        <w:t xml:space="preserve">open space, or be conveyed to a corporation or trust owned or to be owned by the owners</w:t>
      </w:r>
      <w:r>
        <w:t xml:space="preserve"> </w:t>
      </w:r>
      <w:r>
        <w:t xml:space="preserve">of lots or units within the development, or owners of shares within a cooperative</w:t>
      </w:r>
      <w:r>
        <w:t xml:space="preserve"> </w:t>
      </w:r>
      <w:r>
        <w:t xml:space="preserve">development. If such a corporation or trust is used, ownership shall pass with conveyances</w:t>
      </w:r>
      <w:r>
        <w:t xml:space="preserve"> </w:t>
      </w:r>
      <w:r>
        <w:t xml:space="preserve">of the lots or units. In any case where the land is not conveyed to the town, a restriction</w:t>
      </w:r>
      <w:r>
        <w:t xml:space="preserve"> </w:t>
      </w:r>
      <w:r>
        <w:t xml:space="preserve">enforceable by the town shall be recorded providing that the land shall be kept in</w:t>
      </w:r>
      <w:r>
        <w:t xml:space="preserve"> </w:t>
      </w:r>
      <w:r>
        <w:t xml:space="preserve">the authorized condition and not be built upon or developed for accessory uses such</w:t>
      </w:r>
      <w:r>
        <w:t xml:space="preserve"> </w:t>
      </w:r>
      <w:r>
        <w:t xml:space="preserve">as parking or roadway.</w:t>
      </w:r>
    </w:p>
    <w:p>
      <w:pPr>
        <w:numPr>
          <w:ilvl w:val="0"/>
          <w:numId w:val="1286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Special regulations.</w:t>
      </w:r>
      <w:r>
        <w:t xml:space="preserve"> </w:t>
      </w:r>
      <w:r>
        <w:t xml:space="preserve">Special regulations shall be as follows:</w:t>
      </w:r>
    </w:p>
    <w:p>
      <w:pPr>
        <w:numPr>
          <w:ilvl w:val="1"/>
          <w:numId w:val="129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Emergency access.</w:t>
      </w:r>
      <w:r>
        <w:t xml:space="preserve"> </w:t>
      </w:r>
      <w:r>
        <w:t xml:space="preserve">Egress for municipal and emergency vehicles shall be approved prior to approval of</w:t>
      </w:r>
      <w:r>
        <w:t xml:space="preserve"> </w:t>
      </w:r>
      <w:r>
        <w:t xml:space="preserve">the land development project.</w:t>
      </w:r>
    </w:p>
    <w:p>
      <w:pPr>
        <w:numPr>
          <w:ilvl w:val="1"/>
          <w:numId w:val="129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In-ground utilities.</w:t>
      </w:r>
      <w:r>
        <w:t xml:space="preserve"> </w:t>
      </w:r>
      <w:r>
        <w:t xml:space="preserve">The planning board may require that public utilities in a land development project</w:t>
      </w:r>
      <w:r>
        <w:t xml:space="preserve"> </w:t>
      </w:r>
      <w:r>
        <w:t xml:space="preserve">may be placed in roadways, subject to the granting of easements to the respective</w:t>
      </w:r>
      <w:r>
        <w:t xml:space="preserve"> </w:t>
      </w:r>
      <w:r>
        <w:t xml:space="preserve">utility companies to enter upon such roadways to repair, replace and maintain appurtenances</w:t>
      </w:r>
      <w:r>
        <w:t xml:space="preserve"> </w:t>
      </w:r>
      <w:r>
        <w:t xml:space="preserve">and equipment installed in connection with the use of such utilities, whether such</w:t>
      </w:r>
      <w:r>
        <w:t xml:space="preserve"> </w:t>
      </w:r>
      <w:r>
        <w:t xml:space="preserve">roadways are public and private.</w:t>
      </w:r>
    </w:p>
    <w:p>
      <w:pPr>
        <w:numPr>
          <w:ilvl w:val="1"/>
          <w:numId w:val="129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Dedication or payment in lieu thereof.</w:t>
      </w:r>
      <w:r>
        <w:t xml:space="preserve"> </w:t>
      </w:r>
      <w:r>
        <w:t xml:space="preserve">The planning board, pursuant to the town subdivision and development review regulations,</w:t>
      </w:r>
      <w:r>
        <w:t xml:space="preserve"> </w:t>
      </w:r>
      <w:r>
        <w:t xml:space="preserve">may require the dedication of sites to the town for development of public schools,</w:t>
      </w:r>
      <w:r>
        <w:t xml:space="preserve"> </w:t>
      </w:r>
      <w:r>
        <w:t xml:space="preserve">fire stations and other public services, or payment of a certain sum of money in lieu</w:t>
      </w:r>
      <w:r>
        <w:t xml:space="preserve"> </w:t>
      </w:r>
      <w:r>
        <w:t xml:space="preserve">of such dedication.</w:t>
      </w:r>
    </w:p>
    <w:p>
      <w:pPr>
        <w:numPr>
          <w:ilvl w:val="1"/>
          <w:numId w:val="1294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Phasing.</w:t>
      </w:r>
      <w:r>
        <w:t xml:space="preserve"> </w:t>
      </w:r>
      <w:r>
        <w:t xml:space="preserve">The timing of development shall be controlled through the issuance of building permits</w:t>
      </w:r>
      <w:r>
        <w:t xml:space="preserve"> </w:t>
      </w:r>
      <w:r>
        <w:t xml:space="preserve">and shall be scheduled at a rate, dwelling units per year, which would not create</w:t>
      </w:r>
      <w:r>
        <w:t xml:space="preserve"> </w:t>
      </w:r>
      <w:r>
        <w:t xml:space="preserve">excessive demand on municipal facilities and services, including sewer and water facilities,</w:t>
      </w:r>
      <w:r>
        <w:t xml:space="preserve"> </w:t>
      </w:r>
      <w:r>
        <w:t xml:space="preserve">roads and storm drains. The planning board may set a rate of development during the</w:t>
      </w:r>
      <w:r>
        <w:t xml:space="preserve"> </w:t>
      </w:r>
      <w:r>
        <w:t xml:space="preserve">application process and require phases to be established.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108"/>
    <w:bookmarkStart w:id="109" w:name="X0eb46048350a7d7ba49c000e57f6054076c881c"/>
    <w:p>
      <w:pPr>
        <w:pStyle w:val="Heading3"/>
      </w:pPr>
      <w:r>
        <w:t xml:space="preserve">§ 28-283. Land development projects—Resource conservation and creative development overlay</w:t>
      </w:r>
    </w:p>
    <w:p>
      <w:pPr>
        <w:numPr>
          <w:ilvl w:val="0"/>
          <w:numId w:val="129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Purposes.</w:t>
      </w:r>
      <w:r>
        <w:t xml:space="preserve"> </w:t>
      </w:r>
      <w:r>
        <w:t xml:space="preserve">As stated in the comprehensive plan and in conformance with the RIGL §§ 45-24-30</w:t>
      </w:r>
      <w:r>
        <w:t xml:space="preserve"> </w:t>
      </w:r>
      <w:r>
        <w:t xml:space="preserve">and 45-24-47, the purposes of this section are as follows:</w:t>
      </w:r>
    </w:p>
    <w:p>
      <w:pPr>
        <w:numPr>
          <w:ilvl w:val="1"/>
          <w:numId w:val="1296"/>
        </w:numPr>
      </w:pPr>
      <w:r>
        <w:t xml:space="preserve">(1)</w:t>
      </w:r>
      <w:r>
        <w:t xml:space="preserve"> </w:t>
      </w:r>
      <w:r>
        <w:t xml:space="preserve">To conserve open land, including those areas containing unique and sensitive natural</w:t>
      </w:r>
      <w:r>
        <w:t xml:space="preserve"> </w:t>
      </w:r>
      <w:r>
        <w:t xml:space="preserve">features such as woodlands, steep slopes, streams, coastal areas, flood plains and</w:t>
      </w:r>
      <w:r>
        <w:t xml:space="preserve"> </w:t>
      </w:r>
      <w:r>
        <w:t xml:space="preserve">wetlands, by setting them aside from development.</w:t>
      </w:r>
    </w:p>
    <w:p>
      <w:pPr>
        <w:numPr>
          <w:ilvl w:val="1"/>
          <w:numId w:val="1296"/>
        </w:numPr>
      </w:pPr>
      <w:r>
        <w:t xml:space="preserve">(2)</w:t>
      </w:r>
      <w:r>
        <w:t xml:space="preserve"> </w:t>
      </w:r>
      <w:r>
        <w:t xml:space="preserve">To provide greater design flexibility and efficiency in the siting of services and</w:t>
      </w:r>
      <w:r>
        <w:t xml:space="preserve"> </w:t>
      </w:r>
      <w:r>
        <w:t xml:space="preserve">infrastructure, including the opportunity to reduce length of roads, utility runs,</w:t>
      </w:r>
      <w:r>
        <w:t xml:space="preserve"> </w:t>
      </w:r>
      <w:r>
        <w:t xml:space="preserve">and the amount of paving required for residential development, and to offer an alternative</w:t>
      </w:r>
      <w:r>
        <w:t xml:space="preserve"> </w:t>
      </w:r>
      <w:r>
        <w:t xml:space="preserve">to conventional subdivision development.</w:t>
      </w:r>
    </w:p>
    <w:p>
      <w:pPr>
        <w:numPr>
          <w:ilvl w:val="1"/>
          <w:numId w:val="1296"/>
        </w:numPr>
      </w:pPr>
      <w:r>
        <w:t xml:space="preserve">(3)</w:t>
      </w:r>
      <w:r>
        <w:t xml:space="preserve"> </w:t>
      </w:r>
      <w:r>
        <w:t xml:space="preserve">To reduce erosion and sedimentation by the retention of existing vegetation, and the</w:t>
      </w:r>
      <w:r>
        <w:t xml:space="preserve"> </w:t>
      </w:r>
      <w:r>
        <w:t xml:space="preserve">minimization of development on steep slopes.</w:t>
      </w:r>
    </w:p>
    <w:p>
      <w:pPr>
        <w:numPr>
          <w:ilvl w:val="1"/>
          <w:numId w:val="1296"/>
        </w:numPr>
      </w:pPr>
      <w:r>
        <w:t xml:space="preserve">(4)</w:t>
      </w:r>
      <w:r>
        <w:t xml:space="preserve"> </w:t>
      </w:r>
      <w:r>
        <w:t xml:space="preserve">To provide for a diversity of lot sizes, building densities, and housing choices to</w:t>
      </w:r>
      <w:r>
        <w:t xml:space="preserve"> </w:t>
      </w:r>
      <w:r>
        <w:t xml:space="preserve">accommodate a variety of age and income groups, and residential preferences, so that</w:t>
      </w:r>
      <w:r>
        <w:t xml:space="preserve"> </w:t>
      </w:r>
      <w:r>
        <w:t xml:space="preserve">the community's population diversity may be maintained.</w:t>
      </w:r>
    </w:p>
    <w:p>
      <w:pPr>
        <w:numPr>
          <w:ilvl w:val="1"/>
          <w:numId w:val="1296"/>
        </w:numPr>
      </w:pPr>
      <w:r>
        <w:t xml:space="preserve">(5)</w:t>
      </w:r>
      <w:r>
        <w:t xml:space="preserve"> </w:t>
      </w:r>
      <w:r>
        <w:t xml:space="preserve">To implement adopted municipal policies to conserve a variety of irreplaceable cultural</w:t>
      </w:r>
      <w:r>
        <w:t xml:space="preserve"> </w:t>
      </w:r>
      <w:r>
        <w:t xml:space="preserve">and historical resources and environmentally sensitive resource lands as set forth</w:t>
      </w:r>
      <w:r>
        <w:t xml:space="preserve"> </w:t>
      </w:r>
      <w:r>
        <w:t xml:space="preserve">in the comprehensive plan.</w:t>
      </w:r>
    </w:p>
    <w:p>
      <w:pPr>
        <w:numPr>
          <w:ilvl w:val="1"/>
          <w:numId w:val="1296"/>
        </w:numPr>
      </w:pPr>
      <w:r>
        <w:t xml:space="preserve">(6)</w:t>
      </w:r>
      <w:r>
        <w:t xml:space="preserve"> </w:t>
      </w:r>
      <w:r>
        <w:t xml:space="preserve">To implement adopted land use, transportation, and community policies, as identified</w:t>
      </w:r>
      <w:r>
        <w:t xml:space="preserve"> </w:t>
      </w:r>
      <w:r>
        <w:t xml:space="preserve">in the comprehensive plan.</w:t>
      </w:r>
    </w:p>
    <w:p>
      <w:pPr>
        <w:numPr>
          <w:ilvl w:val="1"/>
          <w:numId w:val="1296"/>
        </w:numPr>
      </w:pPr>
      <w:r>
        <w:t xml:space="preserve">(7)</w:t>
      </w:r>
      <w:r>
        <w:t xml:space="preserve"> </w:t>
      </w:r>
      <w:r>
        <w:t xml:space="preserve">To protect areas of the town with productive agricultural soils for continued or future</w:t>
      </w:r>
      <w:r>
        <w:t xml:space="preserve"> </w:t>
      </w:r>
      <w:r>
        <w:t xml:space="preserve">agricultural use, by conserving blocks of land large enough to allow for efficient</w:t>
      </w:r>
      <w:r>
        <w:t xml:space="preserve"> </w:t>
      </w:r>
      <w:r>
        <w:t xml:space="preserve">farm operations.</w:t>
      </w:r>
    </w:p>
    <w:p>
      <w:pPr>
        <w:numPr>
          <w:ilvl w:val="1"/>
          <w:numId w:val="1296"/>
        </w:numPr>
      </w:pPr>
      <w:r>
        <w:t xml:space="preserve">(8)</w:t>
      </w:r>
      <w:r>
        <w:t xml:space="preserve"> </w:t>
      </w:r>
      <w:r>
        <w:t xml:space="preserve">To create neighborhoods with direct visual access to open land, with amenities in</w:t>
      </w:r>
      <w:r>
        <w:t xml:space="preserve"> </w:t>
      </w:r>
      <w:r>
        <w:t xml:space="preserve">the form of neighborhood open space, and with a strong neighborhood identity.</w:t>
      </w:r>
    </w:p>
    <w:p>
      <w:pPr>
        <w:numPr>
          <w:ilvl w:val="1"/>
          <w:numId w:val="1296"/>
        </w:numPr>
      </w:pPr>
      <w:r>
        <w:t xml:space="preserve">(9)</w:t>
      </w:r>
      <w:r>
        <w:t xml:space="preserve"> </w:t>
      </w:r>
      <w:r>
        <w:t xml:space="preserve">To provide for the conservation and maintenance of open land within Bristol to achieve</w:t>
      </w:r>
      <w:r>
        <w:t xml:space="preserve"> </w:t>
      </w:r>
      <w:r>
        <w:t xml:space="preserve">the above-mentioned goals and for active or passive recreational use by residents.</w:t>
      </w:r>
    </w:p>
    <w:p>
      <w:pPr>
        <w:numPr>
          <w:ilvl w:val="1"/>
          <w:numId w:val="1296"/>
        </w:numPr>
      </w:pPr>
      <w:r>
        <w:t xml:space="preserve">(10)</w:t>
      </w:r>
      <w:r>
        <w:t xml:space="preserve"> </w:t>
      </w:r>
      <w:r>
        <w:t xml:space="preserve">To provide options for landowners in order to minimize impacts on environmental resources</w:t>
      </w:r>
      <w:r>
        <w:t xml:space="preserve"> </w:t>
      </w:r>
      <w:r>
        <w:t xml:space="preserve">(sensitive lands such as wetlands, floodplain, and steep slopes) and disturbance of</w:t>
      </w:r>
      <w:r>
        <w:t xml:space="preserve"> </w:t>
      </w:r>
      <w:r>
        <w:t xml:space="preserve">natural or cultural features (such as mature woodlands, hedgerows and tree lines,</w:t>
      </w:r>
      <w:r>
        <w:t xml:space="preserve"> </w:t>
      </w:r>
      <w:r>
        <w:t xml:space="preserve">critical wildlife habitats, historic buildings, and fieldstone walls).</w:t>
      </w:r>
    </w:p>
    <w:p>
      <w:pPr>
        <w:numPr>
          <w:ilvl w:val="1"/>
          <w:numId w:val="1296"/>
        </w:numPr>
      </w:pPr>
      <w:r>
        <w:t xml:space="preserve">(11)</w:t>
      </w:r>
      <w:r>
        <w:t xml:space="preserve"> </w:t>
      </w:r>
      <w:r>
        <w:t xml:space="preserve">To provide standards reflecting the varying circumstances and interests of individual</w:t>
      </w:r>
      <w:r>
        <w:t xml:space="preserve"> </w:t>
      </w:r>
      <w:r>
        <w:t xml:space="preserve">landowners, and the individual characteristics of their properties.</w:t>
      </w:r>
    </w:p>
    <w:p>
      <w:pPr>
        <w:numPr>
          <w:ilvl w:val="1"/>
          <w:numId w:val="1296"/>
        </w:numPr>
      </w:pPr>
      <w:r>
        <w:t xml:space="preserve">(12)</w:t>
      </w:r>
      <w:r>
        <w:t xml:space="preserve"> </w:t>
      </w:r>
      <w:r>
        <w:t xml:space="preserve">To conserve scenic views and elements of Bristol's New England character, and to minimize</w:t>
      </w:r>
      <w:r>
        <w:t xml:space="preserve"> </w:t>
      </w:r>
      <w:r>
        <w:t xml:space="preserve">perceived density, by minimizing views of new development from existing roads.</w:t>
      </w:r>
    </w:p>
    <w:p>
      <w:pPr>
        <w:numPr>
          <w:ilvl w:val="0"/>
          <w:numId w:val="129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Resource conservation and creative development land development project ("RCCD-LDP").</w:t>
      </w:r>
      <w:r>
        <w:t xml:space="preserve"> </w:t>
      </w:r>
      <w:r>
        <w:t xml:space="preserve">RCCD-LDPs are intended for the purpose of promoting the conservation of open space,</w:t>
      </w:r>
      <w:r>
        <w:t xml:space="preserve"> </w:t>
      </w:r>
      <w:r>
        <w:t xml:space="preserve">scenic views, unique natural, cultural and historical resources and the efficient</w:t>
      </w:r>
      <w:r>
        <w:t xml:space="preserve"> </w:t>
      </w:r>
      <w:r>
        <w:t xml:space="preserve">use of land in harmony with its natural features. This is accomplished by allowing</w:t>
      </w:r>
      <w:r>
        <w:t xml:space="preserve"> </w:t>
      </w:r>
      <w:r>
        <w:t xml:space="preserve">reduced lot sizes and locating lots on part of the overall parcel with the remaining</w:t>
      </w:r>
      <w:r>
        <w:t xml:space="preserve"> </w:t>
      </w:r>
      <w:r>
        <w:t xml:space="preserve">area to be maintained as open space. The plans and design standards for the development</w:t>
      </w:r>
      <w:r>
        <w:t xml:space="preserve"> </w:t>
      </w:r>
      <w:r>
        <w:t xml:space="preserve">shall be such as to create architecture and landscaping which are attractive and outstanding,</w:t>
      </w:r>
      <w:r>
        <w:t xml:space="preserve"> </w:t>
      </w:r>
      <w:r>
        <w:t xml:space="preserve">and are in harmony with the open space. These developments may include limited commercial</w:t>
      </w:r>
      <w:r>
        <w:t xml:space="preserve"> </w:t>
      </w:r>
      <w:r>
        <w:t xml:space="preserve">uses to serve the residents of the land development project and reduce the need for</w:t>
      </w:r>
      <w:r>
        <w:t xml:space="preserve"> </w:t>
      </w:r>
      <w:r>
        <w:t xml:space="preserve">automobile travel.</w:t>
      </w:r>
    </w:p>
    <w:p>
      <w:pPr>
        <w:numPr>
          <w:ilvl w:val="0"/>
          <w:numId w:val="129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Zones where required and optional.</w:t>
      </w:r>
    </w:p>
    <w:p>
      <w:pPr>
        <w:numPr>
          <w:ilvl w:val="1"/>
          <w:numId w:val="129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Required.</w:t>
      </w:r>
      <w:r>
        <w:t xml:space="preserve"> </w:t>
      </w:r>
      <w:r>
        <w:t xml:space="preserve">The following development options are required:</w:t>
      </w:r>
    </w:p>
    <w:p>
      <w:pPr>
        <w:numPr>
          <w:ilvl w:val="2"/>
          <w:numId w:val="1298"/>
        </w:numPr>
      </w:pPr>
      <w:r>
        <w:t xml:space="preserve">a.</w:t>
      </w:r>
      <w:r>
        <w:t xml:space="preserve"> </w:t>
      </w:r>
      <w:r>
        <w:t xml:space="preserve">In the R-80, R-40 and in any resource conservation and creative development overlay</w:t>
      </w:r>
      <w:r>
        <w:t xml:space="preserve"> </w:t>
      </w:r>
      <w:r>
        <w:t xml:space="preserve">(the RCCD overlay zone) a conservation development land development project shall</w:t>
      </w:r>
      <w:r>
        <w:t xml:space="preserve"> </w:t>
      </w:r>
      <w:r>
        <w:t xml:space="preserve">be required.</w:t>
      </w:r>
    </w:p>
    <w:p>
      <w:pPr>
        <w:numPr>
          <w:ilvl w:val="1"/>
          <w:numId w:val="1297"/>
        </w:numPr>
      </w:pPr>
      <w:r>
        <w:t xml:space="preserve">(2)</w:t>
      </w:r>
      <w:r>
        <w:t xml:space="preserve"> </w:t>
      </w:r>
      <w:r>
        <w:t xml:space="preserve">Reserved.</w:t>
      </w:r>
    </w:p>
    <w:p>
      <w:pPr>
        <w:numPr>
          <w:ilvl w:val="1"/>
          <w:numId w:val="129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Process for review.</w:t>
      </w:r>
      <w:r>
        <w:t xml:space="preserve"> </w:t>
      </w:r>
      <w:r>
        <w:t xml:space="preserve">A RCCD-LDP shall be reviewed in accordance with the subdivision and development review</w:t>
      </w:r>
      <w:r>
        <w:t xml:space="preserve"> </w:t>
      </w:r>
      <w:r>
        <w:t xml:space="preserve">regulations under the following classifications:</w:t>
      </w:r>
    </w:p>
    <w:p>
      <w:pPr>
        <w:numPr>
          <w:ilvl w:val="2"/>
          <w:numId w:val="1299"/>
        </w:numPr>
      </w:pPr>
      <w:r>
        <w:t xml:space="preserve">a.</w:t>
      </w:r>
      <w:r>
        <w:t xml:space="preserve"> </w:t>
      </w:r>
      <w:r>
        <w:t xml:space="preserve">Uses in accordance with subsection 28-283(f)(1) with five or less units and where a new street creation or extension is not</w:t>
      </w:r>
      <w:r>
        <w:t xml:space="preserve"> </w:t>
      </w:r>
      <w:r>
        <w:t xml:space="preserve">required shall be a minor land development project and without a public hearing being</w:t>
      </w:r>
      <w:r>
        <w:t xml:space="preserve"> </w:t>
      </w:r>
      <w:r>
        <w:t xml:space="preserve">required.</w:t>
      </w:r>
    </w:p>
    <w:p>
      <w:pPr>
        <w:numPr>
          <w:ilvl w:val="2"/>
          <w:numId w:val="1299"/>
        </w:numPr>
      </w:pPr>
      <w:r>
        <w:t xml:space="preserve">b.</w:t>
      </w:r>
      <w:r>
        <w:t xml:space="preserve"> </w:t>
      </w:r>
      <w:r>
        <w:t xml:space="preserve">Uses in accordance with subsection 28-283(f)(1) with not more than five units where a new street creation or extension is required</w:t>
      </w:r>
      <w:r>
        <w:t xml:space="preserve"> </w:t>
      </w:r>
      <w:r>
        <w:t xml:space="preserve">shall be a minor land development project with a public hearing.</w:t>
      </w:r>
    </w:p>
    <w:p>
      <w:pPr>
        <w:numPr>
          <w:ilvl w:val="2"/>
          <w:numId w:val="1299"/>
        </w:numPr>
      </w:pPr>
      <w:r>
        <w:t xml:space="preserve">c.</w:t>
      </w:r>
      <w:r>
        <w:t xml:space="preserve"> </w:t>
      </w:r>
      <w:r>
        <w:t xml:space="preserve">Uses in accordance with section 28-283(f)(1) or (2) with more than five units, or where a waiver or modification is required</w:t>
      </w:r>
      <w:r>
        <w:t xml:space="preserve"> </w:t>
      </w:r>
      <w:r>
        <w:t xml:space="preserve">or where phasing is proposed shall be a major land development.</w:t>
      </w:r>
    </w:p>
    <w:p>
      <w:pPr>
        <w:numPr>
          <w:ilvl w:val="1"/>
          <w:numId w:val="129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Waiver.</w:t>
      </w:r>
      <w:r>
        <w:t xml:space="preserve"> </w:t>
      </w:r>
      <w:r>
        <w:t xml:space="preserve">In accordance with the provisions of the town subdivision and development review</w:t>
      </w:r>
      <w:r>
        <w:t xml:space="preserve"> </w:t>
      </w:r>
      <w:r>
        <w:t xml:space="preserve">regulations, the planning board may grant a waiver from such regulations where such</w:t>
      </w:r>
      <w:r>
        <w:t xml:space="preserve"> </w:t>
      </w:r>
      <w:r>
        <w:t xml:space="preserve">waiver is in the best interest of good planning practice and/or design as evidenced</w:t>
      </w:r>
      <w:r>
        <w:t xml:space="preserve"> </w:t>
      </w:r>
      <w:r>
        <w:t xml:space="preserve">by consistency with the town's comprehensive plan and this chapter. Pursuant to section</w:t>
      </w:r>
      <w:r>
        <w:t xml:space="preserve"> </w:t>
      </w:r>
      <w:r>
        <w:t xml:space="preserve">8.6 of the regulations, and only with the appropriate findings as set forth therein,</w:t>
      </w:r>
      <w:r>
        <w:t xml:space="preserve"> </w:t>
      </w:r>
      <w:r>
        <w:t xml:space="preserve">such waiver may include provision for a so-called "conventional" subdivision, but</w:t>
      </w:r>
      <w:r>
        <w:t xml:space="preserve"> </w:t>
      </w:r>
      <w:r>
        <w:t xml:space="preserve">only in accordance with the aforementioned standards. The planning board shall make</w:t>
      </w:r>
      <w:r>
        <w:t xml:space="preserve"> </w:t>
      </w:r>
      <w:r>
        <w:t xml:space="preserve">such decision no later than master plan approval.</w:t>
      </w:r>
    </w:p>
    <w:p>
      <w:pPr>
        <w:numPr>
          <w:ilvl w:val="0"/>
          <w:numId w:val="129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Minimum size of development and minimum percentage of open space.</w:t>
      </w:r>
      <w:r>
        <w:t xml:space="preserve"> </w:t>
      </w:r>
      <w:r>
        <w:t xml:space="preserve">There shall be at least 50 percent open space. Only half of the required open space</w:t>
      </w:r>
      <w:r>
        <w:t xml:space="preserve"> </w:t>
      </w:r>
      <w:r>
        <w:t xml:space="preserve">may be wetlands.</w:t>
      </w:r>
    </w:p>
    <w:p>
      <w:pPr>
        <w:numPr>
          <w:ilvl w:val="0"/>
          <w:numId w:val="129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Computation of maximum number of dwelling units.</w:t>
      </w:r>
      <w:r>
        <w:t xml:space="preserve"> </w:t>
      </w:r>
      <w:r>
        <w:t xml:space="preserve">Computation of the maximum number of dwelling units shall be as follows:</w:t>
      </w:r>
    </w:p>
    <w:p>
      <w:pPr>
        <w:numPr>
          <w:ilvl w:val="1"/>
          <w:numId w:val="130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Density does NOT equate to minimum lot size.</w:t>
      </w:r>
      <w:r>
        <w:t xml:space="preserve"> </w:t>
      </w:r>
      <w:r>
        <w:t xml:space="preserve">The initial maximum density shall be determined by calculating the number of dwelling</w:t>
      </w:r>
      <w:r>
        <w:t xml:space="preserve"> </w:t>
      </w:r>
      <w:r>
        <w:t xml:space="preserve">units (or households) which could reasonably be expected to be developed upon the</w:t>
      </w:r>
      <w:r>
        <w:t xml:space="preserve"> </w:t>
      </w:r>
      <w:r>
        <w:t xml:space="preserve">site under a plan of a conventional subdivision or land development project that depicts</w:t>
      </w:r>
      <w:r>
        <w:t xml:space="preserve"> </w:t>
      </w:r>
      <w:r>
        <w:t xml:space="preserve">the number of dwelling units on a parcel of land, taking into account physical constraints</w:t>
      </w:r>
      <w:r>
        <w:t xml:space="preserve"> </w:t>
      </w:r>
      <w:r>
        <w:t xml:space="preserve">to development (known as a yield plan). The maximum number of dwelling units on the</w:t>
      </w:r>
      <w:r>
        <w:t xml:space="preserve"> </w:t>
      </w:r>
      <w:r>
        <w:t xml:space="preserve">yield plan, as approved by the planning board as part of master plan approval, shall</w:t>
      </w:r>
      <w:r>
        <w:t xml:space="preserve"> </w:t>
      </w:r>
      <w:r>
        <w:t xml:space="preserve">be known as the "initial maximum number".</w:t>
      </w:r>
    </w:p>
    <w:p>
      <w:pPr>
        <w:numPr>
          <w:ilvl w:val="1"/>
          <w:numId w:val="1300"/>
        </w:numPr>
      </w:pPr>
      <w:r>
        <w:t xml:space="preserve">(2)</w:t>
      </w:r>
      <w:r>
        <w:t xml:space="preserve"> </w:t>
      </w:r>
      <w:r>
        <w:t xml:space="preserve">The applicant shall have the burden of proof with regard to the reasonableness and</w:t>
      </w:r>
      <w:r>
        <w:t xml:space="preserve"> </w:t>
      </w:r>
      <w:r>
        <w:t xml:space="preserve">feasibility of the design and of the engineering specifications for such yield plan.</w:t>
      </w:r>
      <w:r>
        <w:t xml:space="preserve"> </w:t>
      </w:r>
      <w:r>
        <w:t xml:space="preserve">Yield plans shall be prepared as conceptual layout plans in accordance with the pre-application</w:t>
      </w:r>
      <w:r>
        <w:t xml:space="preserve"> </w:t>
      </w:r>
      <w:r>
        <w:t xml:space="preserve">checklist of the regulations. Yield plans shall show proposed streets, lots, rights-of-way,</w:t>
      </w:r>
      <w:r>
        <w:t xml:space="preserve"> </w:t>
      </w:r>
      <w:r>
        <w:t xml:space="preserve">stormwater management facilities, land unsuitable for development and other pertinent</w:t>
      </w:r>
      <w:r>
        <w:t xml:space="preserve"> </w:t>
      </w:r>
      <w:r>
        <w:t xml:space="preserve">features. Although the yield plan must be drawn to scale, it need not be based on</w:t>
      </w:r>
      <w:r>
        <w:t xml:space="preserve"> </w:t>
      </w:r>
      <w:r>
        <w:t xml:space="preserve">a field survey. However, it must be a realistic layout reflecting a development pattern</w:t>
      </w:r>
      <w:r>
        <w:t xml:space="preserve"> </w:t>
      </w:r>
      <w:r>
        <w:t xml:space="preserve">that could reasonably be expected to be implemented, taking into account the presence</w:t>
      </w:r>
      <w:r>
        <w:t xml:space="preserve"> </w:t>
      </w:r>
      <w:r>
        <w:t xml:space="preserve">of lands unsuitable for development and specific area required for preservation as</w:t>
      </w:r>
      <w:r>
        <w:t xml:space="preserve"> </w:t>
      </w:r>
      <w:r>
        <w:t xml:space="preserve">defined in the regulations, existing easements or encumbrances and the suitability</w:t>
      </w:r>
      <w:r>
        <w:t xml:space="preserve"> </w:t>
      </w:r>
      <w:r>
        <w:t xml:space="preserve">of soils for subsurface sewage disposal.</w:t>
      </w:r>
    </w:p>
    <w:p>
      <w:pPr>
        <w:numPr>
          <w:ilvl w:val="1"/>
          <w:numId w:val="1300"/>
        </w:numPr>
      </w:pPr>
      <w:r>
        <w:t xml:space="preserve">(3)</w:t>
      </w:r>
      <w:r>
        <w:t xml:space="preserve"> </w:t>
      </w:r>
      <w:r>
        <w:t xml:space="preserve">The yield plan shall meet all conventional zoning and subdivision requirements, including</w:t>
      </w:r>
      <w:r>
        <w:t xml:space="preserve"> </w:t>
      </w:r>
      <w:r>
        <w:t xml:space="preserve">minimum buildable area requirements, and shall not assume that any waivers or variances</w:t>
      </w:r>
      <w:r>
        <w:t xml:space="preserve"> </w:t>
      </w:r>
      <w:r>
        <w:t xml:space="preserve">will be granted.</w:t>
      </w:r>
    </w:p>
    <w:p>
      <w:pPr>
        <w:numPr>
          <w:ilvl w:val="1"/>
          <w:numId w:val="1300"/>
        </w:numPr>
      </w:pPr>
      <w:r>
        <w:t xml:space="preserve">(4)</w:t>
      </w:r>
      <w:r>
        <w:t xml:space="preserve"> </w:t>
      </w:r>
      <w:r>
        <w:t xml:space="preserve">The initial maximum number determination shall be made during the master plan stage</w:t>
      </w:r>
      <w:r>
        <w:t xml:space="preserve"> </w:t>
      </w:r>
      <w:r>
        <w:t xml:space="preserve">of review. The applicant shall use this initial determination as the basis for submission</w:t>
      </w:r>
      <w:r>
        <w:t xml:space="preserve"> </w:t>
      </w:r>
      <w:r>
        <w:t xml:space="preserve">of more detailed information during subsequent stages of review. Upon further investigation</w:t>
      </w:r>
      <w:r>
        <w:t xml:space="preserve"> </w:t>
      </w:r>
      <w:r>
        <w:t xml:space="preserve">and upon receipt of more detailed soils and environmental information as may be provided</w:t>
      </w:r>
      <w:r>
        <w:t xml:space="preserve"> </w:t>
      </w:r>
      <w:r>
        <w:t xml:space="preserve">in subsequent stages of review, the planning board may increase or reduce the number</w:t>
      </w:r>
      <w:r>
        <w:t xml:space="preserve"> </w:t>
      </w:r>
      <w:r>
        <w:t xml:space="preserve">of lots/dwelling units contained in the initial maximum number. In developments that</w:t>
      </w:r>
      <w:r>
        <w:t xml:space="preserve"> </w:t>
      </w:r>
      <w:r>
        <w:t xml:space="preserve">require alterations to be made to freshwater wetlands, the board may establish an</w:t>
      </w:r>
      <w:r>
        <w:t xml:space="preserve"> </w:t>
      </w:r>
      <w:r>
        <w:t xml:space="preserve">initial maximum number contingent upon confirmation by the Rhode Island Department</w:t>
      </w:r>
      <w:r>
        <w:t xml:space="preserve"> </w:t>
      </w:r>
      <w:r>
        <w:t xml:space="preserve">of Environmental Management that such alterations are permitted under the provisions</w:t>
      </w:r>
      <w:r>
        <w:t xml:space="preserve"> </w:t>
      </w:r>
      <w:r>
        <w:t xml:space="preserve">of the Freshwater Wetlands Act. For all developments, the final initial maximum number</w:t>
      </w:r>
      <w:r>
        <w:t xml:space="preserve"> </w:t>
      </w:r>
      <w:r>
        <w:t xml:space="preserve">shall be determined as part of the master plan stage of review.</w:t>
      </w:r>
    </w:p>
    <w:p>
      <w:pPr>
        <w:numPr>
          <w:ilvl w:val="1"/>
          <w:numId w:val="1300"/>
        </w:numPr>
      </w:pPr>
      <w:r>
        <w:t xml:space="preserve">(5)</w:t>
      </w:r>
      <w:r>
        <w:t xml:space="preserve"> </w:t>
      </w:r>
      <w:r>
        <w:t xml:space="preserve">In addition to the initial maximum number, the planning board may grant zoning incentives,</w:t>
      </w:r>
      <w:r>
        <w:t xml:space="preserve"> </w:t>
      </w:r>
      <w:r>
        <w:t xml:space="preserve">pursuant to the RIGL § 45-24-47, to adjust the maximum density for the entire development;</w:t>
      </w:r>
      <w:r>
        <w:t xml:space="preserve"> </w:t>
      </w:r>
      <w:r>
        <w:t xml:space="preserve">provided, however, that the maximum number of permitted new dwelling units shall not</w:t>
      </w:r>
      <w:r>
        <w:t xml:space="preserve"> </w:t>
      </w:r>
      <w:r>
        <w:t xml:space="preserve">be increased by a factor of more than 1.3 above the initial maximum number where granted</w:t>
      </w:r>
      <w:r>
        <w:t xml:space="preserve"> </w:t>
      </w:r>
      <w:r>
        <w:t xml:space="preserve">multiple zoning incentives as provided below. The initial maximum number of units</w:t>
      </w:r>
      <w:r>
        <w:t xml:space="preserve"> </w:t>
      </w:r>
      <w:r>
        <w:t xml:space="preserve">plus any units allowed as zoning incentives shall equal the "basic maximum number"</w:t>
      </w:r>
      <w:r>
        <w:t xml:space="preserve"> </w:t>
      </w:r>
      <w:r>
        <w:t xml:space="preserve">or units.</w:t>
      </w:r>
    </w:p>
    <w:p>
      <w:pPr>
        <w:numPr>
          <w:ilvl w:val="2"/>
          <w:numId w:val="1301"/>
        </w:numPr>
      </w:pPr>
      <w:r>
        <w:t xml:space="preserve">a.</w:t>
      </w:r>
      <w:r>
        <w:t xml:space="preserve"> </w:t>
      </w:r>
      <w:r>
        <w:t xml:space="preserve">Reserved.</w:t>
      </w:r>
    </w:p>
    <w:p>
      <w:pPr>
        <w:numPr>
          <w:ilvl w:val="2"/>
          <w:numId w:val="1301"/>
        </w:numPr>
      </w:pPr>
      <w:r>
        <w:t xml:space="preserve">b.</w:t>
      </w:r>
      <w:r>
        <w:t xml:space="preserve"> </w:t>
      </w:r>
      <w:r>
        <w:t xml:space="preserve">If the planning board determines that the amount of open space area provided in the</w:t>
      </w:r>
      <w:r>
        <w:t xml:space="preserve"> </w:t>
      </w:r>
      <w:r>
        <w:t xml:space="preserve">entire RCCD-LDP exceeds the minimum required 50 percent, the initial maximum number</w:t>
      </w:r>
      <w:r>
        <w:t xml:space="preserve"> </w:t>
      </w:r>
      <w:r>
        <w:t xml:space="preserve">of permitted dwelling units in the development may be increased by a factor in accordance</w:t>
      </w:r>
      <w:r>
        <w:t xml:space="preserve"> </w:t>
      </w:r>
      <w:r>
        <w:t xml:space="preserve">with the following table: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Amount of Open</w:t>
            </w:r>
            <w:r>
              <w:br/>
            </w:r>
            <w:r>
              <w:t xml:space="preserve">Space Provided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Increase in</w:t>
            </w:r>
            <w:r>
              <w:br/>
            </w:r>
            <w:r>
              <w:t xml:space="preserve">Density Factor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60%—67%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67%—75%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75% or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302"/>
        </w:numPr>
      </w:pPr>
    </w:p>
    <w:p>
      <w:pPr>
        <w:pStyle w:val="Compact"/>
        <w:numPr>
          <w:ilvl w:val="1"/>
          <w:numId w:val="1303"/>
        </w:numPr>
      </w:pPr>
    </w:p>
    <w:p>
      <w:pPr>
        <w:numPr>
          <w:ilvl w:val="2"/>
          <w:numId w:val="1304"/>
        </w:numPr>
      </w:pPr>
      <w:r>
        <w:t xml:space="preserve">c.</w:t>
      </w:r>
      <w:r>
        <w:t xml:space="preserve"> </w:t>
      </w:r>
      <w:r>
        <w:t xml:space="preserve">If the planning board determines that at least one-third of the provided open space</w:t>
      </w:r>
      <w:r>
        <w:t xml:space="preserve"> </w:t>
      </w:r>
      <w:r>
        <w:t xml:space="preserve">area is suitable for dedication to public use (including active and passive recreation</w:t>
      </w:r>
      <w:r>
        <w:t xml:space="preserve"> </w:t>
      </w:r>
      <w:r>
        <w:t xml:space="preserve">areas) and such dedication to the public is made in perpetuity, the initial maximum</w:t>
      </w:r>
      <w:r>
        <w:t xml:space="preserve"> </w:t>
      </w:r>
      <w:r>
        <w:t xml:space="preserve">number of permitted dwelling units in the development may be increased by a factor</w:t>
      </w:r>
      <w:r>
        <w:t xml:space="preserve"> </w:t>
      </w:r>
      <w:r>
        <w:t xml:space="preserve">of 20 percent. The decision whether to accept an applicant's offer to dedicate open</w:t>
      </w:r>
      <w:r>
        <w:t xml:space="preserve"> </w:t>
      </w:r>
      <w:r>
        <w:t xml:space="preserve">space land to public usage within a proposed subdivision shall be at the discretion</w:t>
      </w:r>
      <w:r>
        <w:t xml:space="preserve"> </w:t>
      </w:r>
      <w:r>
        <w:t xml:space="preserve">of the planning board, which shall be guided by the comprehensive plan, particularly</w:t>
      </w:r>
      <w:r>
        <w:t xml:space="preserve"> </w:t>
      </w:r>
      <w:r>
        <w:t xml:space="preserve">those sections dealing with active and passive recreational facilities.</w:t>
      </w:r>
    </w:p>
    <w:p>
      <w:pPr>
        <w:numPr>
          <w:ilvl w:val="2"/>
          <w:numId w:val="1304"/>
        </w:numPr>
      </w:pPr>
      <w:r>
        <w:t xml:space="preserve">d.</w:t>
      </w:r>
      <w:r>
        <w:t xml:space="preserve"> </w:t>
      </w:r>
      <w:r>
        <w:t xml:space="preserve">Notwithstanding the maximum density increase factor of 30 percent, the planning board</w:t>
      </w:r>
      <w:r>
        <w:t xml:space="preserve"> </w:t>
      </w:r>
      <w:r>
        <w:t xml:space="preserve">may determine that an existing dwelling which is currently located on the property</w:t>
      </w:r>
      <w:r>
        <w:t xml:space="preserve"> </w:t>
      </w:r>
      <w:r>
        <w:t xml:space="preserve">being developed should be preserved for any of the following purposes: maintenance</w:t>
      </w:r>
      <w:r>
        <w:t xml:space="preserve"> </w:t>
      </w:r>
      <w:r>
        <w:t xml:space="preserve">of historic or traditional development patterns; preservation of streetscape features;</w:t>
      </w:r>
      <w:r>
        <w:t xml:space="preserve"> </w:t>
      </w:r>
      <w:r>
        <w:t xml:space="preserve">maintenance of building placement, setback and alignment on the site; preservation</w:t>
      </w:r>
      <w:r>
        <w:t xml:space="preserve"> </w:t>
      </w:r>
      <w:r>
        <w:t xml:space="preserve">of historic structures that contribute to the character of an area; design of public</w:t>
      </w:r>
      <w:r>
        <w:t xml:space="preserve"> </w:t>
      </w:r>
      <w:r>
        <w:t xml:space="preserve">or common open space. In such cases, the planning board may allow the applicant to</w:t>
      </w:r>
      <w:r>
        <w:t xml:space="preserve"> </w:t>
      </w:r>
      <w:r>
        <w:t xml:space="preserve">exceed the basic maximum number of permitted dwelling units in the development by</w:t>
      </w:r>
      <w:r>
        <w:t xml:space="preserve"> </w:t>
      </w:r>
      <w:r>
        <w:t xml:space="preserve">this one additional dwelling unit. Any dwelling unit granted a zoning incentive under</w:t>
      </w:r>
      <w:r>
        <w:t xml:space="preserve"> </w:t>
      </w:r>
      <w:r>
        <w:t xml:space="preserve">the provisions of this section shall be subject to deed restrictions prohibiting the</w:t>
      </w:r>
      <w:r>
        <w:t xml:space="preserve"> </w:t>
      </w:r>
      <w:r>
        <w:t xml:space="preserve">removal or alteration of the dwelling.</w:t>
      </w:r>
    </w:p>
    <w:p>
      <w:pPr>
        <w:numPr>
          <w:ilvl w:val="0"/>
          <w:numId w:val="1302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Permitted uses shall be as follows:</w:t>
      </w:r>
    </w:p>
    <w:p>
      <w:pPr>
        <w:numPr>
          <w:ilvl w:val="1"/>
          <w:numId w:val="130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Underlying zone.</w:t>
      </w:r>
      <w:r>
        <w:t xml:space="preserve"> </w:t>
      </w:r>
      <w:r>
        <w:t xml:space="preserve">Any uses permitted in the underlying zone shall be permitted in the CD-LDP.</w:t>
      </w:r>
    </w:p>
    <w:p>
      <w:pPr>
        <w:numPr>
          <w:ilvl w:val="1"/>
          <w:numId w:val="130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Additional uses.</w:t>
      </w:r>
      <w:r>
        <w:t xml:space="preserve"> </w:t>
      </w:r>
      <w:r>
        <w:t xml:space="preserve">The following uses shall be permitted, subject to the planning board's determination</w:t>
      </w:r>
      <w:r>
        <w:t xml:space="preserve"> </w:t>
      </w:r>
      <w:r>
        <w:t xml:space="preserve">that such uses as proposed form a harmonious mixture for the subject site:</w:t>
      </w:r>
    </w:p>
    <w:p>
      <w:pPr>
        <w:numPr>
          <w:ilvl w:val="2"/>
          <w:numId w:val="130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Agricultural:</w:t>
      </w:r>
      <w:r>
        <w:t xml:space="preserve"> </w:t>
      </w:r>
      <w:r>
        <w:t xml:space="preserve">Gardening and raising of crops, raising of animals for profit or consumption.</w:t>
      </w:r>
    </w:p>
    <w:p>
      <w:pPr>
        <w:numPr>
          <w:ilvl w:val="2"/>
          <w:numId w:val="130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Institutional and governmental services:</w:t>
      </w:r>
      <w:r>
        <w:t xml:space="preserve"> </w:t>
      </w:r>
      <w:r>
        <w:t xml:space="preserve">Family day care home with six or less persons, day care, cemetery, church, synagogue</w:t>
      </w:r>
      <w:r>
        <w:t xml:space="preserve"> </w:t>
      </w:r>
      <w:r>
        <w:t xml:space="preserve">or religious educational building, monastery/convent, library, museum, fire station,</w:t>
      </w:r>
      <w:r>
        <w:t xml:space="preserve"> </w:t>
      </w:r>
      <w:r>
        <w:t xml:space="preserve">schools: K-12.</w:t>
      </w:r>
    </w:p>
    <w:p>
      <w:pPr>
        <w:numPr>
          <w:ilvl w:val="2"/>
          <w:numId w:val="130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Service business:</w:t>
      </w:r>
      <w:r>
        <w:t xml:space="preserve"> </w:t>
      </w:r>
      <w:r>
        <w:t xml:space="preserve">Restaurant, cafe, or deli without liquor sales, laundry, self-service dry cleaning</w:t>
      </w:r>
      <w:r>
        <w:t xml:space="preserve"> </w:t>
      </w:r>
      <w:r>
        <w:t xml:space="preserve">without on-site plant. Such use shall only be allowed where each individual use contains</w:t>
      </w:r>
      <w:r>
        <w:t xml:space="preserve"> </w:t>
      </w:r>
      <w:r>
        <w:t xml:space="preserve">not more than 1,000 square feet of gross floor area. Such use shall be accessible</w:t>
      </w:r>
      <w:r>
        <w:t xml:space="preserve"> </w:t>
      </w:r>
      <w:r>
        <w:t xml:space="preserve">only from an interior street or driveway, and shall not be accessible from any collector</w:t>
      </w:r>
      <w:r>
        <w:t xml:space="preserve"> </w:t>
      </w:r>
      <w:r>
        <w:t xml:space="preserve">or arterial street.</w:t>
      </w:r>
    </w:p>
    <w:p>
      <w:pPr>
        <w:numPr>
          <w:ilvl w:val="2"/>
          <w:numId w:val="130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Retail business:</w:t>
      </w:r>
      <w:r>
        <w:t xml:space="preserve"> </w:t>
      </w:r>
      <w:r>
        <w:t xml:space="preserve">Bakery, book store, book store/cafe, convenience store, florist, general merchandise</w:t>
      </w:r>
      <w:r>
        <w:t xml:space="preserve"> </w:t>
      </w:r>
      <w:r>
        <w:t xml:space="preserve">store, gift shop, grocery store, newsstand, pharmacy, variety store. Such use shall</w:t>
      </w:r>
      <w:r>
        <w:t xml:space="preserve"> </w:t>
      </w:r>
      <w:r>
        <w:t xml:space="preserve">only be allowed where each individual use contains not more than 1,000 square feet</w:t>
      </w:r>
      <w:r>
        <w:t xml:space="preserve"> </w:t>
      </w:r>
      <w:r>
        <w:t xml:space="preserve">of gross floor area. Such use shall be accessible only from an interior street or</w:t>
      </w:r>
      <w:r>
        <w:t xml:space="preserve"> </w:t>
      </w:r>
      <w:r>
        <w:t xml:space="preserve">driveway, and shall not be accessible from any collector or arterial street.</w:t>
      </w:r>
    </w:p>
    <w:p>
      <w:pPr>
        <w:numPr>
          <w:ilvl w:val="2"/>
          <w:numId w:val="130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Recreation:</w:t>
      </w:r>
      <w:r>
        <w:t xml:space="preserve"> </w:t>
      </w:r>
      <w:r>
        <w:t xml:space="preserve">Camp for boys or girls, riding stable, golf course, playground/park, open space (in</w:t>
      </w:r>
      <w:r>
        <w:t xml:space="preserve"> </w:t>
      </w:r>
      <w:r>
        <w:t xml:space="preserve">addition to the mandatory open space), nonprofit community center, yacht club/marina.</w:t>
      </w:r>
    </w:p>
    <w:p>
      <w:pPr>
        <w:numPr>
          <w:ilvl w:val="0"/>
          <w:numId w:val="1302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Minimum lot area.</w:t>
      </w:r>
      <w:r>
        <w:t xml:space="preserve"> </w:t>
      </w:r>
      <w:r>
        <w:t xml:space="preserve">The minimum lot area shall be as follows:</w:t>
      </w:r>
    </w:p>
    <w:p>
      <w:pPr>
        <w:pStyle w:val="FirstParagraph"/>
      </w:pPr>
      <w:r>
        <w:t xml:space="preserve">Where individual lots are created, the following minimum lot sizes shall be maintained.</w:t>
      </w:r>
    </w:p>
    <w:p>
      <w:pPr>
        <w:pStyle w:val="Compact"/>
        <w:numPr>
          <w:ilvl w:val="0"/>
          <w:numId w:val="1307"/>
        </w:numPr>
      </w:pPr>
    </w:p>
    <w:p>
      <w:pPr>
        <w:numPr>
          <w:ilvl w:val="1"/>
          <w:numId w:val="130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Community water and sewage service.</w:t>
      </w:r>
      <w:r>
        <w:t xml:space="preserve"> </w:t>
      </w:r>
      <w:r>
        <w:t xml:space="preserve">Where a public water system or a community well, and a public sewer system or community</w:t>
      </w:r>
      <w:r>
        <w:t xml:space="preserve"> </w:t>
      </w:r>
      <w:r>
        <w:t xml:space="preserve">sewage disposal system (SDS), is connected to each principal structure, the minimum</w:t>
      </w:r>
      <w:r>
        <w:t xml:space="preserve"> </w:t>
      </w:r>
      <w:r>
        <w:t xml:space="preserve">area of each building lot shall be 7,500 square feet.</w:t>
      </w:r>
    </w:p>
    <w:p>
      <w:pPr>
        <w:numPr>
          <w:ilvl w:val="1"/>
          <w:numId w:val="130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Community water or sewage service.</w:t>
      </w:r>
      <w:r>
        <w:t xml:space="preserve"> </w:t>
      </w:r>
      <w:r>
        <w:t xml:space="preserve">Where a public water system or a community well, or a public sewer system or community</w:t>
      </w:r>
      <w:r>
        <w:t xml:space="preserve"> </w:t>
      </w:r>
      <w:r>
        <w:t xml:space="preserve">sewage disposal system (SDS), is connected to each principal structure, the minimum</w:t>
      </w:r>
      <w:r>
        <w:t xml:space="preserve"> </w:t>
      </w:r>
      <w:r>
        <w:t xml:space="preserve">area of each building lot shall be 10,000 square feet.</w:t>
      </w:r>
    </w:p>
    <w:p>
      <w:pPr>
        <w:numPr>
          <w:ilvl w:val="1"/>
          <w:numId w:val="130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Neither community water nor sewage service.</w:t>
      </w:r>
      <w:r>
        <w:t xml:space="preserve"> </w:t>
      </w:r>
      <w:r>
        <w:t xml:space="preserve">Where neither a public water system or a community well, nor a public sewer system</w:t>
      </w:r>
      <w:r>
        <w:t xml:space="preserve"> </w:t>
      </w:r>
      <w:r>
        <w:t xml:space="preserve">or community sewage disposal system (SDS), is connected to each principal structure,</w:t>
      </w:r>
      <w:r>
        <w:t xml:space="preserve"> </w:t>
      </w:r>
      <w:r>
        <w:t xml:space="preserve">the minimum area of each building lot shall be 40,000 square feet.</w:t>
      </w:r>
    </w:p>
    <w:p>
      <w:pPr>
        <w:numPr>
          <w:ilvl w:val="1"/>
          <w:numId w:val="1308"/>
        </w:numPr>
      </w:pPr>
      <w:r>
        <w:t xml:space="preserve">(4)</w:t>
      </w:r>
      <w:r>
        <w:t xml:space="preserve"> </w:t>
      </w:r>
      <w:r>
        <w:t xml:space="preserve">Notwithstanding the foregoing, if the condominium form of ownership is utilized, no</w:t>
      </w:r>
      <w:r>
        <w:t xml:space="preserve"> </w:t>
      </w:r>
      <w:r>
        <w:t xml:space="preserve">minimum lot (or unit) size need be established, provided all other health and safety</w:t>
      </w:r>
      <w:r>
        <w:t xml:space="preserve"> </w:t>
      </w:r>
      <w:r>
        <w:t xml:space="preserve">requirements (such as minimum distance between wells and septic systems) and dimensional</w:t>
      </w:r>
      <w:r>
        <w:t xml:space="preserve"> </w:t>
      </w:r>
      <w:r>
        <w:t xml:space="preserve">requirements (such as the dimensional requirements set forth elsewhere in this article</w:t>
      </w:r>
      <w:r>
        <w:t xml:space="preserve"> </w:t>
      </w:r>
      <w:r>
        <w:t xml:space="preserve">IX) are met.</w:t>
      </w:r>
    </w:p>
    <w:p>
      <w:pPr>
        <w:numPr>
          <w:ilvl w:val="0"/>
          <w:numId w:val="130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Minimum frontage.</w:t>
      </w:r>
      <w:r>
        <w:t xml:space="preserve"> </w:t>
      </w:r>
      <w:r>
        <w:t xml:space="preserve">The minimum frontage on a public road of the parcel for development proposals shall</w:t>
      </w:r>
      <w:r>
        <w:t xml:space="preserve"> </w:t>
      </w:r>
      <w:r>
        <w:t xml:space="preserve">be at least 50 feet in all residential districts. Additional frontage may be required</w:t>
      </w:r>
      <w:r>
        <w:t xml:space="preserve"> </w:t>
      </w:r>
      <w:r>
        <w:t xml:space="preserve">if more than one access road is deemed necessary by the planning board.</w:t>
      </w:r>
    </w:p>
    <w:p>
      <w:pPr>
        <w:numPr>
          <w:ilvl w:val="0"/>
          <w:numId w:val="1307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Design standards.</w:t>
      </w:r>
      <w:r>
        <w:t xml:space="preserve"> </w:t>
      </w:r>
      <w:r>
        <w:t xml:space="preserve">In addition to the general requirements for land development projects in section 28-282, the following design standards are required.</w:t>
      </w:r>
    </w:p>
    <w:p>
      <w:pPr>
        <w:numPr>
          <w:ilvl w:val="1"/>
          <w:numId w:val="1309"/>
        </w:numPr>
      </w:pPr>
      <w:r>
        <w:t xml:space="preserve">(1)</w:t>
      </w:r>
      <w:r>
        <w:t xml:space="preserve"> </w:t>
      </w:r>
      <w:r>
        <w:t xml:space="preserve">See section 28-282(d) for the multi-family development standards: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The following setbacks are required for all residential units and the following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From cropland or pasture land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From buildings or barnyards housing livestock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From active recreation areas such as tennis courts or playing fields (not including</w:t>
            </w:r>
            <w:r>
              <w:t xml:space="preserve"> </w:t>
            </w:r>
            <w:r>
              <w:t xml:space="preserve">tot-lots)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feet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310"/>
        </w:numPr>
      </w:pPr>
    </w:p>
    <w:p>
      <w:pPr>
        <w:numPr>
          <w:ilvl w:val="1"/>
          <w:numId w:val="1311"/>
        </w:numPr>
      </w:pPr>
      <w:r>
        <w:t xml:space="preserve">(2)</w:t>
      </w:r>
      <w:r>
        <w:t xml:space="preserve"> </w:t>
      </w:r>
      <w:r>
        <w:t xml:space="preserve">Views of house lots from exterior roads and abutting properties shall be minimized</w:t>
      </w:r>
      <w:r>
        <w:t xml:space="preserve"> </w:t>
      </w:r>
      <w:r>
        <w:t xml:space="preserve">by the use of changes in topography, existing vegetation, or additional landscaping.</w:t>
      </w:r>
    </w:p>
    <w:p>
      <w:pPr>
        <w:numPr>
          <w:ilvl w:val="1"/>
          <w:numId w:val="1311"/>
        </w:numPr>
      </w:pPr>
      <w:r>
        <w:t xml:space="preserve">(3)</w:t>
      </w:r>
      <w:r>
        <w:t xml:space="preserve"> </w:t>
      </w:r>
      <w:r>
        <w:t xml:space="preserve">House lots shall generally be accessed from interior streets, rather than from roads</w:t>
      </w:r>
      <w:r>
        <w:t xml:space="preserve"> </w:t>
      </w:r>
      <w:r>
        <w:t xml:space="preserve">bordering the tract.</w:t>
      </w:r>
    </w:p>
    <w:p>
      <w:pPr>
        <w:numPr>
          <w:ilvl w:val="1"/>
          <w:numId w:val="1311"/>
        </w:numPr>
      </w:pPr>
      <w:r>
        <w:t xml:space="preserve">(4)</w:t>
      </w:r>
      <w:r>
        <w:t xml:space="preserve"> </w:t>
      </w:r>
      <w:r>
        <w:t xml:space="preserve">Streets may be publicly or privately owned and maintained. Streets and sidewalks shall</w:t>
      </w:r>
      <w:r>
        <w:t xml:space="preserve"> </w:t>
      </w:r>
      <w:r>
        <w:t xml:space="preserve">be designed to conform with the standards of the town in the Subdivision and Development</w:t>
      </w:r>
      <w:r>
        <w:t xml:space="preserve"> </w:t>
      </w:r>
      <w:r>
        <w:t xml:space="preserve">Review Regulations where the street is or may be ultimately intended for dedication</w:t>
      </w:r>
      <w:r>
        <w:t xml:space="preserve"> </w:t>
      </w:r>
      <w:r>
        <w:t xml:space="preserve">and acceptance by the town. Private streets shall be adequate for the intended use</w:t>
      </w:r>
      <w:r>
        <w:t xml:space="preserve"> </w:t>
      </w:r>
      <w:r>
        <w:t xml:space="preserve">and vehicular traffic and shall be maintained by an association of unit owners or</w:t>
      </w:r>
      <w:r>
        <w:t xml:space="preserve"> </w:t>
      </w:r>
      <w:r>
        <w:t xml:space="preserve">such other means or entity as may be approved by the planning board.</w:t>
      </w:r>
    </w:p>
    <w:p>
      <w:pPr>
        <w:numPr>
          <w:ilvl w:val="1"/>
          <w:numId w:val="1311"/>
        </w:numPr>
      </w:pPr>
      <w:r>
        <w:t xml:space="preserve">(5)</w:t>
      </w:r>
      <w:r>
        <w:t xml:space="preserve"> </w:t>
      </w:r>
      <w:r>
        <w:t xml:space="preserve">At least 50 percent of the lots shall directly abut, or face unobstructed across a</w:t>
      </w:r>
      <w:r>
        <w:t xml:space="preserve"> </w:t>
      </w:r>
      <w:r>
        <w:t xml:space="preserve">street open space.</w:t>
      </w:r>
    </w:p>
    <w:p>
      <w:pPr>
        <w:numPr>
          <w:ilvl w:val="1"/>
          <w:numId w:val="1311"/>
        </w:numPr>
      </w:pPr>
      <w:r>
        <w:t xml:space="preserve">(6)</w:t>
      </w:r>
      <w:r>
        <w:t xml:space="preserve"> </w:t>
      </w:r>
      <w:r>
        <w:t xml:space="preserve">No portion of any house lot may be used for meeting the minimum required open space.</w:t>
      </w:r>
      <w:r>
        <w:t xml:space="preserve"> </w:t>
      </w:r>
      <w:r>
        <w:t xml:space="preserve">However, where the open space is used for active agricultural use, a dwelling unit</w:t>
      </w:r>
      <w:r>
        <w:t xml:space="preserve"> </w:t>
      </w:r>
      <w:r>
        <w:t xml:space="preserve">may be provided for a live-in caretaker/manager of such active use, and such area</w:t>
      </w:r>
      <w:r>
        <w:t xml:space="preserve"> </w:t>
      </w:r>
      <w:r>
        <w:t xml:space="preserve">may still be used to meet the minimum required open space.</w:t>
      </w:r>
    </w:p>
    <w:p>
      <w:pPr>
        <w:numPr>
          <w:ilvl w:val="1"/>
          <w:numId w:val="1311"/>
        </w:numPr>
      </w:pPr>
      <w:r>
        <w:t xml:space="preserve">(7)</w:t>
      </w:r>
      <w:r>
        <w:t xml:space="preserve"> </w:t>
      </w:r>
      <w:r>
        <w:t xml:space="preserve">Pedestrian and maintenance access, excluding those lands used for agricultural or</w:t>
      </w:r>
      <w:r>
        <w:t xml:space="preserve"> </w:t>
      </w:r>
      <w:r>
        <w:t xml:space="preserve">horticultural purposes, shall be provided to open space.</w:t>
      </w:r>
    </w:p>
    <w:p>
      <w:pPr>
        <w:numPr>
          <w:ilvl w:val="0"/>
          <w:numId w:val="1310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Protection, management and ownership of buffer and open space.</w:t>
      </w:r>
    </w:p>
    <w:p>
      <w:pPr>
        <w:numPr>
          <w:ilvl w:val="1"/>
          <w:numId w:val="1312"/>
        </w:numPr>
      </w:pPr>
      <w:r>
        <w:t xml:space="preserve">(1)</w:t>
      </w:r>
      <w:r>
        <w:t xml:space="preserve"> </w:t>
      </w:r>
      <w:r>
        <w:t xml:space="preserve">The open space that is required to be reserved and created shall be subject to permanent</w:t>
      </w:r>
      <w:r>
        <w:t xml:space="preserve"> </w:t>
      </w:r>
      <w:r>
        <w:t xml:space="preserve">conservation easements prohibiting future development and defining the range of permitted</w:t>
      </w:r>
      <w:r>
        <w:t xml:space="preserve"> </w:t>
      </w:r>
      <w:r>
        <w:t xml:space="preserve">activities.</w:t>
      </w:r>
    </w:p>
    <w:p>
      <w:pPr>
        <w:numPr>
          <w:ilvl w:val="1"/>
          <w:numId w:val="1312"/>
        </w:numPr>
      </w:pPr>
      <w:r>
        <w:t xml:space="preserve">(2)</w:t>
      </w:r>
      <w:r>
        <w:t xml:space="preserve"> </w:t>
      </w:r>
      <w:r>
        <w:t xml:space="preserve">The following methods may be used, either individually or in combination, to own common</w:t>
      </w:r>
      <w:r>
        <w:t xml:space="preserve"> </w:t>
      </w:r>
      <w:r>
        <w:t xml:space="preserve">facilities. However, open space shall be initially offered for dedication to the Town</w:t>
      </w:r>
      <w:r>
        <w:t xml:space="preserve"> </w:t>
      </w:r>
      <w:r>
        <w:t xml:space="preserve">of Bristol. Common facilities shall not be transferred to another entity except for</w:t>
      </w:r>
      <w:r>
        <w:t xml:space="preserve"> </w:t>
      </w:r>
      <w:r>
        <w:t xml:space="preserve">transfer to another method of ownership permitted under this section, and then only</w:t>
      </w:r>
      <w:r>
        <w:t xml:space="preserve"> </w:t>
      </w:r>
      <w:r>
        <w:t xml:space="preserve">when there is no change in the common facilities or in the Conservation Land ratio</w:t>
      </w:r>
      <w:r>
        <w:t xml:space="preserve"> </w:t>
      </w:r>
      <w:r>
        <w:t xml:space="preserve">of the overall development. Ownership methods shall conform to the following:</w:t>
      </w:r>
    </w:p>
    <w:p>
      <w:pPr>
        <w:numPr>
          <w:ilvl w:val="1"/>
          <w:numId w:val="131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Fee simple dedication to Bristol.</w:t>
      </w:r>
      <w:r>
        <w:t xml:space="preserve"> </w:t>
      </w:r>
      <w:r>
        <w:t xml:space="preserve">The Town of Bristol may, but shall not be required to, accept any portion of the</w:t>
      </w:r>
      <w:r>
        <w:t xml:space="preserve"> </w:t>
      </w:r>
      <w:r>
        <w:t xml:space="preserve">common facilities, provided that there is no cost of acquisition to the town and the</w:t>
      </w:r>
      <w:r>
        <w:t xml:space="preserve"> </w:t>
      </w:r>
      <w:r>
        <w:t xml:space="preserve">town agrees to and has access to maintain such facilities.</w:t>
      </w:r>
    </w:p>
    <w:p>
      <w:pPr>
        <w:numPr>
          <w:ilvl w:val="1"/>
          <w:numId w:val="131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Condominium association.</w:t>
      </w:r>
      <w:r>
        <w:t xml:space="preserve"> </w:t>
      </w:r>
      <w:r>
        <w:t xml:space="preserve">Common facilities may be controlled through the use of condominium agreements. Such</w:t>
      </w:r>
      <w:r>
        <w:t xml:space="preserve"> </w:t>
      </w:r>
      <w:r>
        <w:t xml:space="preserve">agreements shall be in accordance with relevant Rhode Island law. All open land and</w:t>
      </w:r>
      <w:r>
        <w:t xml:space="preserve"> </w:t>
      </w:r>
      <w:r>
        <w:t xml:space="preserve">common facilities shall be held as "common element".</w:t>
      </w:r>
    </w:p>
    <w:p>
      <w:pPr>
        <w:numPr>
          <w:ilvl w:val="1"/>
          <w:numId w:val="131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Homeowners' association.</w:t>
      </w:r>
      <w:r>
        <w:t xml:space="preserve"> </w:t>
      </w:r>
      <w:r>
        <w:t xml:space="preserve">Common facilities may be held in common ownership by a homeowners' association, subject</w:t>
      </w:r>
      <w:r>
        <w:t xml:space="preserve"> </w:t>
      </w:r>
      <w:r>
        <w:t xml:space="preserve">to all of the provisions for homeowners' associations set forth in state regulations</w:t>
      </w:r>
      <w:r>
        <w:t xml:space="preserve"> </w:t>
      </w:r>
      <w:r>
        <w:t xml:space="preserve">and statutes. In addition, the following regulations shall be met:</w:t>
      </w:r>
    </w:p>
    <w:p>
      <w:pPr>
        <w:numPr>
          <w:ilvl w:val="2"/>
          <w:numId w:val="1313"/>
        </w:numPr>
      </w:pPr>
      <w:r>
        <w:t xml:space="preserve">a.</w:t>
      </w:r>
      <w:r>
        <w:t xml:space="preserve"> </w:t>
      </w:r>
      <w:r>
        <w:t xml:space="preserve">The applicant shall provide the town a description of the organization of the proposed</w:t>
      </w:r>
      <w:r>
        <w:t xml:space="preserve"> </w:t>
      </w:r>
      <w:r>
        <w:t xml:space="preserve">association, including its by-laws, and all documents governing ownership, maintenance,</w:t>
      </w:r>
      <w:r>
        <w:t xml:space="preserve"> </w:t>
      </w:r>
      <w:r>
        <w:t xml:space="preserve">and use restrictions for common facilities.</w:t>
      </w:r>
    </w:p>
    <w:p>
      <w:pPr>
        <w:numPr>
          <w:ilvl w:val="2"/>
          <w:numId w:val="1313"/>
        </w:numPr>
      </w:pPr>
      <w:r>
        <w:t xml:space="preserve">b.</w:t>
      </w:r>
      <w:r>
        <w:t xml:space="preserve"> </w:t>
      </w:r>
      <w:r>
        <w:t xml:space="preserve">The proposed association shall be established by the owner or applicant and shall</w:t>
      </w:r>
      <w:r>
        <w:t xml:space="preserve"> </w:t>
      </w:r>
      <w:r>
        <w:t xml:space="preserve">be operating (with financial capitalization by the owner or applicant, if required</w:t>
      </w:r>
      <w:r>
        <w:t xml:space="preserve"> </w:t>
      </w:r>
      <w:r>
        <w:t xml:space="preserve">by the planning board) before the sale of any dwelling units in the development.</w:t>
      </w:r>
    </w:p>
    <w:p>
      <w:pPr>
        <w:numPr>
          <w:ilvl w:val="2"/>
          <w:numId w:val="1313"/>
        </w:numPr>
      </w:pPr>
      <w:r>
        <w:t xml:space="preserve">c.</w:t>
      </w:r>
      <w:r>
        <w:t xml:space="preserve"> </w:t>
      </w:r>
      <w:r>
        <w:t xml:space="preserve">Membership in the association shall be automatic (mandatory) for all purchasers of</w:t>
      </w:r>
      <w:r>
        <w:t xml:space="preserve"> </w:t>
      </w:r>
      <w:r>
        <w:t xml:space="preserve">dwelling units therein and their successors in title.</w:t>
      </w:r>
    </w:p>
    <w:p>
      <w:pPr>
        <w:numPr>
          <w:ilvl w:val="2"/>
          <w:numId w:val="1313"/>
        </w:numPr>
      </w:pPr>
      <w:r>
        <w:t xml:space="preserve">d.</w:t>
      </w:r>
      <w:r>
        <w:t xml:space="preserve"> </w:t>
      </w:r>
      <w:r>
        <w:t xml:space="preserve">The association shall be responsible for maintenance and insurance of common facilities.</w:t>
      </w:r>
    </w:p>
    <w:p>
      <w:pPr>
        <w:numPr>
          <w:ilvl w:val="2"/>
          <w:numId w:val="1313"/>
        </w:numPr>
      </w:pPr>
      <w:r>
        <w:t xml:space="preserve">e.</w:t>
      </w:r>
      <w:r>
        <w:t xml:space="preserve"> </w:t>
      </w:r>
      <w:r>
        <w:t xml:space="preserve">The by-laws shall confer legal authority on the association to place a lien on the</w:t>
      </w:r>
      <w:r>
        <w:t xml:space="preserve"> </w:t>
      </w:r>
      <w:r>
        <w:t xml:space="preserve">real property of any member who falls delinquent is his dues. Such dues shall be paid</w:t>
      </w:r>
      <w:r>
        <w:t xml:space="preserve"> </w:t>
      </w:r>
      <w:r>
        <w:t xml:space="preserve">with the accrued interest before the lien may be lifted.</w:t>
      </w:r>
    </w:p>
    <w:p>
      <w:pPr>
        <w:numPr>
          <w:ilvl w:val="2"/>
          <w:numId w:val="1313"/>
        </w:numPr>
      </w:pPr>
      <w:r>
        <w:t xml:space="preserve">f.</w:t>
      </w:r>
      <w:r>
        <w:t xml:space="preserve"> </w:t>
      </w:r>
      <w:r>
        <w:t xml:space="preserve">Written notice of any proposed transfer of common facilities by the association or</w:t>
      </w:r>
      <w:r>
        <w:t xml:space="preserve"> </w:t>
      </w:r>
      <w:r>
        <w:t xml:space="preserve">the assumption of maintenance for common facilities must be given to all members of</w:t>
      </w:r>
      <w:r>
        <w:t xml:space="preserve"> </w:t>
      </w:r>
      <w:r>
        <w:t xml:space="preserve">the association and to the town no less than 30 days prior to such event.</w:t>
      </w:r>
    </w:p>
    <w:p>
      <w:pPr>
        <w:numPr>
          <w:ilvl w:val="1"/>
          <w:numId w:val="131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Private conservation organization.</w:t>
      </w:r>
      <w:r>
        <w:t xml:space="preserve"> </w:t>
      </w:r>
      <w:r>
        <w:t xml:space="preserve">With permission of the planning board, a developer may transfer either fee simple</w:t>
      </w:r>
      <w:r>
        <w:t xml:space="preserve"> </w:t>
      </w:r>
      <w:r>
        <w:t xml:space="preserve">title of the open space or easements on the open space to a private nonprofit conservation</w:t>
      </w:r>
      <w:r>
        <w:t xml:space="preserve"> </w:t>
      </w:r>
      <w:r>
        <w:t xml:space="preserve">organization provided that:</w:t>
      </w:r>
    </w:p>
    <w:p>
      <w:pPr>
        <w:numPr>
          <w:ilvl w:val="2"/>
          <w:numId w:val="1314"/>
        </w:numPr>
      </w:pPr>
      <w:r>
        <w:t xml:space="preserve">a.</w:t>
      </w:r>
      <w:r>
        <w:t xml:space="preserve"> </w:t>
      </w:r>
      <w:r>
        <w:t xml:space="preserve">The conservation organization is acceptable to the planning board and is a bona fide</w:t>
      </w:r>
      <w:r>
        <w:t xml:space="preserve"> </w:t>
      </w:r>
      <w:r>
        <w:t xml:space="preserve">conservation organization intended to exist indefinitely;</w:t>
      </w:r>
    </w:p>
    <w:p>
      <w:pPr>
        <w:numPr>
          <w:ilvl w:val="2"/>
          <w:numId w:val="1314"/>
        </w:numPr>
      </w:pPr>
      <w:r>
        <w:t xml:space="preserve">b.</w:t>
      </w:r>
      <w:r>
        <w:t xml:space="preserve"> </w:t>
      </w:r>
      <w:r>
        <w:t xml:space="preserve">The conveyance contains appropriate provisions for proper reverter or re-transfer</w:t>
      </w:r>
      <w:r>
        <w:t xml:space="preserve"> </w:t>
      </w:r>
      <w:r>
        <w:t xml:space="preserve">in the event that the organization becomes unwilling or unable to continue carrying</w:t>
      </w:r>
      <w:r>
        <w:t xml:space="preserve"> </w:t>
      </w:r>
      <w:r>
        <w:t xml:space="preserve">out its functions;</w:t>
      </w:r>
    </w:p>
    <w:p>
      <w:pPr>
        <w:numPr>
          <w:ilvl w:val="2"/>
          <w:numId w:val="1314"/>
        </w:numPr>
      </w:pPr>
      <w:r>
        <w:t xml:space="preserve">c.</w:t>
      </w:r>
      <w:r>
        <w:t xml:space="preserve"> </w:t>
      </w:r>
      <w:r>
        <w:t xml:space="preserve">The open space is permanently restricted from future development through a conservation</w:t>
      </w:r>
      <w:r>
        <w:t xml:space="preserve"> </w:t>
      </w:r>
      <w:r>
        <w:t xml:space="preserve">easement and the town is given the ability to enforce these restrictions; and,</w:t>
      </w:r>
    </w:p>
    <w:p>
      <w:pPr>
        <w:numPr>
          <w:ilvl w:val="2"/>
          <w:numId w:val="1314"/>
        </w:numPr>
      </w:pPr>
      <w:r>
        <w:t xml:space="preserve">d.</w:t>
      </w:r>
      <w:r>
        <w:t xml:space="preserve"> </w:t>
      </w:r>
      <w:r>
        <w:t xml:space="preserve">A maintenance agreement acceptable to the planning board is established between the</w:t>
      </w:r>
      <w:r>
        <w:t xml:space="preserve"> </w:t>
      </w:r>
      <w:r>
        <w:t xml:space="preserve">owner and the organization.</w:t>
      </w:r>
    </w:p>
    <w:p>
      <w:pPr>
        <w:numPr>
          <w:ilvl w:val="1"/>
          <w:numId w:val="131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Dedication of easements to Bristol.</w:t>
      </w:r>
      <w:r>
        <w:t xml:space="preserve"> </w:t>
      </w:r>
      <w:r>
        <w:t xml:space="preserve">The town may, but shall not be required to, accept easements for public use of any</w:t>
      </w:r>
      <w:r>
        <w:t xml:space="preserve"> </w:t>
      </w:r>
      <w:r>
        <w:t xml:space="preserve">portion of the common land or facilities. In such cases, the facility shall remain</w:t>
      </w:r>
      <w:r>
        <w:t xml:space="preserve"> </w:t>
      </w:r>
      <w:r>
        <w:t xml:space="preserve">in the ownership of the condominium association, homeowners' association, or private</w:t>
      </w:r>
      <w:r>
        <w:t xml:space="preserve"> </w:t>
      </w:r>
      <w:r>
        <w:t xml:space="preserve">conservation organization while the easements shall be held by the town.</w:t>
      </w:r>
    </w:p>
    <w:p>
      <w:pPr>
        <w:numPr>
          <w:ilvl w:val="1"/>
          <w:numId w:val="1312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Maintenance.</w:t>
      </w:r>
    </w:p>
    <w:p>
      <w:pPr>
        <w:numPr>
          <w:ilvl w:val="2"/>
          <w:numId w:val="1315"/>
        </w:numPr>
      </w:pPr>
      <w:r>
        <w:t xml:space="preserve">a.</w:t>
      </w:r>
      <w:r>
        <w:t xml:space="preserve"> </w:t>
      </w:r>
      <w:r>
        <w:t xml:space="preserve">Unless otherwise agreed to by the planning board, the cost and responsibility of maintaining</w:t>
      </w:r>
      <w:r>
        <w:t xml:space="preserve"> </w:t>
      </w:r>
      <w:r>
        <w:t xml:space="preserve">common facilities and open space shall be borne by the property owner, condominium</w:t>
      </w:r>
      <w:r>
        <w:t xml:space="preserve"> </w:t>
      </w:r>
      <w:r>
        <w:t xml:space="preserve">association, homeowners' association, or conservation organization.</w:t>
      </w:r>
    </w:p>
    <w:p>
      <w:pPr>
        <w:numPr>
          <w:ilvl w:val="2"/>
          <w:numId w:val="1315"/>
        </w:numPr>
      </w:pPr>
      <w:r>
        <w:t xml:space="preserve">b.</w:t>
      </w:r>
      <w:r>
        <w:t xml:space="preserve"> </w:t>
      </w:r>
      <w:r>
        <w:t xml:space="preserve">The applicant shall, at the time of preliminary plan submission, provide a plan for</w:t>
      </w:r>
      <w:r>
        <w:t xml:space="preserve"> </w:t>
      </w:r>
      <w:r>
        <w:t xml:space="preserve">maintenance of conservation lands and operation of common facilities (the "plan")</w:t>
      </w:r>
      <w:r>
        <w:t xml:space="preserve"> </w:t>
      </w:r>
      <w:r>
        <w:t xml:space="preserve">in accordance with the following requirements:</w:t>
      </w:r>
    </w:p>
    <w:p>
      <w:pPr>
        <w:numPr>
          <w:ilvl w:val="3"/>
          <w:numId w:val="1316"/>
        </w:numPr>
      </w:pPr>
      <w:r>
        <w:t xml:space="preserve">1.</w:t>
      </w:r>
      <w:r>
        <w:t xml:space="preserve"> </w:t>
      </w:r>
      <w:r>
        <w:t xml:space="preserve">The plan shall define ownership;</w:t>
      </w:r>
    </w:p>
    <w:p>
      <w:pPr>
        <w:numPr>
          <w:ilvl w:val="3"/>
          <w:numId w:val="1316"/>
        </w:numPr>
      </w:pPr>
      <w:r>
        <w:t xml:space="preserve">2.</w:t>
      </w:r>
      <w:r>
        <w:t xml:space="preserve"> </w:t>
      </w:r>
      <w:r>
        <w:t xml:space="preserve">The plan shall establish necessary regular and periodic operation and maintenance</w:t>
      </w:r>
      <w:r>
        <w:t xml:space="preserve"> </w:t>
      </w:r>
      <w:r>
        <w:t xml:space="preserve">responsibilities for the various kinds of open space (i.e. lawns, playing fields,</w:t>
      </w:r>
      <w:r>
        <w:t xml:space="preserve"> </w:t>
      </w:r>
      <w:r>
        <w:t xml:space="preserve">meadow, pasture, cropland, woodlands, etc.);</w:t>
      </w:r>
    </w:p>
    <w:p>
      <w:pPr>
        <w:numPr>
          <w:ilvl w:val="3"/>
          <w:numId w:val="1316"/>
        </w:numPr>
      </w:pPr>
      <w:r>
        <w:t xml:space="preserve">3.</w:t>
      </w:r>
      <w:r>
        <w:t xml:space="preserve"> </w:t>
      </w:r>
      <w:r>
        <w:t xml:space="preserve">The plan shall estimate staffing needs, insurance requirements, and associated costs,</w:t>
      </w:r>
      <w:r>
        <w:t xml:space="preserve"> </w:t>
      </w:r>
      <w:r>
        <w:t xml:space="preserve">and define the means for funding the maintenance of the open space and operation of</w:t>
      </w:r>
      <w:r>
        <w:t xml:space="preserve"> </w:t>
      </w:r>
      <w:r>
        <w:t xml:space="preserve">any common facilities on an on-going basis. Such funding plan shall include the means</w:t>
      </w:r>
      <w:r>
        <w:t xml:space="preserve"> </w:t>
      </w:r>
      <w:r>
        <w:t xml:space="preserve">for funding long-term capital improvements as well as regular yearly operating and</w:t>
      </w:r>
      <w:r>
        <w:t xml:space="preserve"> </w:t>
      </w:r>
      <w:r>
        <w:t xml:space="preserve">maintenance costs;</w:t>
      </w:r>
    </w:p>
    <w:p>
      <w:pPr>
        <w:numPr>
          <w:ilvl w:val="3"/>
          <w:numId w:val="1316"/>
        </w:numPr>
      </w:pPr>
      <w:r>
        <w:t xml:space="preserve">4.</w:t>
      </w:r>
      <w:r>
        <w:t xml:space="preserve"> </w:t>
      </w:r>
      <w:r>
        <w:t xml:space="preserve">At the planning board's discretion, the applicant may be required to escrow sufficient</w:t>
      </w:r>
      <w:r>
        <w:t xml:space="preserve"> </w:t>
      </w:r>
      <w:r>
        <w:t xml:space="preserve">funds for the maintenance and operation costs of common facilities for up to one year;</w:t>
      </w:r>
      <w:r>
        <w:t xml:space="preserve"> </w:t>
      </w:r>
      <w:r>
        <w:t xml:space="preserve">and,</w:t>
      </w:r>
    </w:p>
    <w:p>
      <w:pPr>
        <w:numPr>
          <w:ilvl w:val="3"/>
          <w:numId w:val="1316"/>
        </w:numPr>
      </w:pPr>
      <w:r>
        <w:t xml:space="preserve">5.</w:t>
      </w:r>
      <w:r>
        <w:t xml:space="preserve"> </w:t>
      </w:r>
      <w:r>
        <w:t xml:space="preserve">Any changes to the plan shall be approved by the board.</w:t>
      </w:r>
    </w:p>
    <w:p>
      <w:pPr>
        <w:numPr>
          <w:ilvl w:val="3"/>
          <w:numId w:val="1316"/>
        </w:numPr>
      </w:pPr>
      <w:r>
        <w:t xml:space="preserve">6.</w:t>
      </w:r>
      <w:r>
        <w:t xml:space="preserve"> </w:t>
      </w:r>
      <w:r>
        <w:t xml:space="preserve">In the event that the organization established to maintain the open space and the</w:t>
      </w:r>
      <w:r>
        <w:t xml:space="preserve"> </w:t>
      </w:r>
      <w:r>
        <w:t xml:space="preserve">common facilities, or any successor organization thereto, fails to maintain all or</w:t>
      </w:r>
      <w:r>
        <w:t xml:space="preserve"> </w:t>
      </w:r>
      <w:r>
        <w:t xml:space="preserve">any portion thereof in reasonable order and condition, the town may assume responsibility</w:t>
      </w:r>
      <w:r>
        <w:t xml:space="preserve"> </w:t>
      </w:r>
      <w:r>
        <w:t xml:space="preserve">for maintenance, in which case any escrow funds may be forfeited and any permits may</w:t>
      </w:r>
      <w:r>
        <w:t xml:space="preserve"> </w:t>
      </w:r>
      <w:r>
        <w:t xml:space="preserve">be revoked or suspended.</w:t>
      </w:r>
    </w:p>
    <w:p>
      <w:pPr>
        <w:numPr>
          <w:ilvl w:val="3"/>
          <w:numId w:val="1316"/>
        </w:numPr>
      </w:pPr>
      <w:r>
        <w:t xml:space="preserve">7.</w:t>
      </w:r>
      <w:r>
        <w:t xml:space="preserve"> </w:t>
      </w:r>
      <w:r>
        <w:t xml:space="preserve">The town may enter the premises and take corrective action, including maintenance.</w:t>
      </w:r>
      <w:r>
        <w:t xml:space="preserve"> </w:t>
      </w:r>
      <w:r>
        <w:t xml:space="preserve">The costs of such corrective action may be charged to the property owner, condominium</w:t>
      </w:r>
      <w:r>
        <w:t xml:space="preserve"> </w:t>
      </w:r>
      <w:r>
        <w:t xml:space="preserve">association, homeowners' association, conservation organization, or individual property</w:t>
      </w:r>
      <w:r>
        <w:t xml:space="preserve"> </w:t>
      </w:r>
      <w:r>
        <w:t xml:space="preserve">owners who make up a condominium or homeowners' association and may include administrative</w:t>
      </w:r>
      <w:r>
        <w:t xml:space="preserve"> </w:t>
      </w:r>
      <w:r>
        <w:t xml:space="preserve">costs and penalties. Such costs shall become a lien on said properties. Notice of</w:t>
      </w:r>
      <w:r>
        <w:t xml:space="preserve"> </w:t>
      </w:r>
      <w:r>
        <w:t xml:space="preserve">such lien shall be filed by the town in the land evidence records.</w:t>
      </w:r>
    </w:p>
    <w:p>
      <w:pPr>
        <w:pStyle w:val="FirstParagraph"/>
      </w:pPr>
      <w:r>
        <w:rPr>
          <w:i/>
          <w:iCs/>
        </w:rPr>
        <w:t xml:space="preserve">(Ord. No. 2015-14, 12-2-15; Amend. of 1-27-21)</w:t>
      </w:r>
    </w:p>
    <w:bookmarkEnd w:id="109"/>
    <w:bookmarkStart w:id="110" w:name="Xa16cbc28984de90d3770243e9201f5b04a5d314"/>
    <w:p>
      <w:pPr>
        <w:pStyle w:val="Heading3"/>
      </w:pPr>
      <w:r>
        <w:t xml:space="preserve">§ 28-284. Land development projects—Urban rehab land development project</w:t>
      </w:r>
    </w:p>
    <w:p>
      <w:pPr>
        <w:numPr>
          <w:ilvl w:val="0"/>
          <w:numId w:val="131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rehabilitation of deteriorated, under-utilized and inefficient historic and/or</w:t>
      </w:r>
      <w:r>
        <w:t xml:space="preserve"> </w:t>
      </w:r>
      <w:r>
        <w:t xml:space="preserve">nonconforming structures of conservation concern is of primary importance to the health,</w:t>
      </w:r>
      <w:r>
        <w:t xml:space="preserve"> </w:t>
      </w:r>
      <w:r>
        <w:t xml:space="preserve">safety and welfare of town residents. It is vitally important for the economic well-being</w:t>
      </w:r>
      <w:r>
        <w:t xml:space="preserve"> </w:t>
      </w:r>
      <w:r>
        <w:t xml:space="preserve">of town that these resources be rehabilitated for long term reuse.</w:t>
      </w:r>
    </w:p>
    <w:p>
      <w:pPr>
        <w:numPr>
          <w:ilvl w:val="0"/>
          <w:numId w:val="131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Zones where mandatory and optional.</w:t>
      </w:r>
    </w:p>
    <w:p>
      <w:pPr>
        <w:numPr>
          <w:ilvl w:val="1"/>
          <w:numId w:val="131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Mandatory.</w:t>
      </w:r>
      <w:r>
        <w:t xml:space="preserve"> </w:t>
      </w:r>
      <w:r>
        <w:t xml:space="preserve">A rehab LDP shall be mandatory for any development in the rehab LDP overlay zone.</w:t>
      </w:r>
    </w:p>
    <w:p>
      <w:pPr>
        <w:numPr>
          <w:ilvl w:val="1"/>
          <w:numId w:val="131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Optional.</w:t>
      </w:r>
      <w:r>
        <w:t xml:space="preserve"> </w:t>
      </w:r>
      <w:r>
        <w:t xml:space="preserve">A rehab LDP shall be permitted in the M zone or the W zone, but only on a parcel</w:t>
      </w:r>
      <w:r>
        <w:t xml:space="preserve"> </w:t>
      </w:r>
      <w:r>
        <w:t xml:space="preserve">that contains an existing building formerly used for commercial or manufacturing use,</w:t>
      </w:r>
      <w:r>
        <w:t xml:space="preserve"> </w:t>
      </w:r>
      <w:r>
        <w:t xml:space="preserve">of at least 20,000 square feet GFA. New construction may take place in addition to</w:t>
      </w:r>
      <w:r>
        <w:t xml:space="preserve"> </w:t>
      </w:r>
      <w:r>
        <w:t xml:space="preserve">the existing building, provided that the existing building is rehabilitated and used</w:t>
      </w:r>
      <w:r>
        <w:t xml:space="preserve"> </w:t>
      </w:r>
      <w:r>
        <w:t xml:space="preserve">as part of the LDP.</w:t>
      </w:r>
    </w:p>
    <w:p>
      <w:pPr>
        <w:numPr>
          <w:ilvl w:val="0"/>
          <w:numId w:val="13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following uses shall be permitted in a rehab land development project, subject</w:t>
      </w:r>
      <w:r>
        <w:t xml:space="preserve"> </w:t>
      </w:r>
      <w:r>
        <w:t xml:space="preserve">to the planning board's determination that such uses as proposed form a harmonious</w:t>
      </w:r>
      <w:r>
        <w:t xml:space="preserve"> </w:t>
      </w:r>
      <w:r>
        <w:t xml:space="preserve">mixture for the subject site:</w:t>
      </w:r>
    </w:p>
    <w:p>
      <w:pPr>
        <w:numPr>
          <w:ilvl w:val="1"/>
          <w:numId w:val="131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Residential.</w:t>
      </w:r>
      <w:r>
        <w:t xml:space="preserve"> </w:t>
      </w:r>
      <w:r>
        <w:t xml:space="preserve">Multi-household dwelling, nursing home</w:t>
      </w:r>
      <w:r>
        <w:t xml:space="preserve"> </w:t>
      </w:r>
      <w:r>
        <w:rPr>
          <w:vertAlign w:val="superscript"/>
        </w:rPr>
        <w:t xml:space="preserve">iv</w:t>
      </w:r>
      <w:r>
        <w:t xml:space="preserve"> </w:t>
      </w:r>
      <w:r>
        <w:t xml:space="preserve">congregate care facility, hotel, community residence.</w:t>
      </w:r>
    </w:p>
    <w:p>
      <w:pPr>
        <w:pStyle w:val="FirstParagraph"/>
      </w:pPr>
      <w:r>
        <w:rPr>
          <w:b/>
          <w:bCs/>
        </w:rPr>
        <w:t xml:space="preserve">Note—</w:t>
      </w:r>
      <w:r>
        <w:t xml:space="preserve"> </w:t>
      </w:r>
      <w:r>
        <w:rPr>
          <w:vertAlign w:val="superscript"/>
        </w:rPr>
        <w:t xml:space="preserve">iv</w:t>
      </w:r>
      <w:r>
        <w:t xml:space="preserve"> </w:t>
      </w:r>
      <w:r>
        <w:t xml:space="preserve"> A nursing home is not permitted in a V or A zone floodplain.</w:t>
      </w:r>
    </w:p>
    <w:p>
      <w:pPr>
        <w:pStyle w:val="Compact"/>
        <w:numPr>
          <w:ilvl w:val="0"/>
          <w:numId w:val="1320"/>
        </w:numPr>
      </w:pPr>
    </w:p>
    <w:p>
      <w:pPr>
        <w:numPr>
          <w:ilvl w:val="1"/>
          <w:numId w:val="132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Institutional and governmental services.</w:t>
      </w:r>
      <w:r>
        <w:t xml:space="preserve"> </w:t>
      </w:r>
      <w:r>
        <w:t xml:space="preserve">Medical clinic, hospital</w:t>
      </w:r>
      <w:r>
        <w:t xml:space="preserve"> </w:t>
      </w:r>
      <w:r>
        <w:rPr>
          <w:vertAlign w:val="superscript"/>
        </w:rPr>
        <w:t xml:space="preserve">v</w:t>
      </w:r>
      <w:r>
        <w:t xml:space="preserve"> </w:t>
      </w:r>
      <w:r>
        <w:t xml:space="preserve">, family day care home with six or less persons, day care facility with more than</w:t>
      </w:r>
      <w:r>
        <w:t xml:space="preserve"> </w:t>
      </w:r>
      <w:r>
        <w:t xml:space="preserve">six persons, church, synagogue or religious educational building, civic/convention</w:t>
      </w:r>
      <w:r>
        <w:t xml:space="preserve"> </w:t>
      </w:r>
      <w:r>
        <w:t xml:space="preserve">center and assembly hall, library, museum, fire station, government office building,</w:t>
      </w:r>
      <w:r>
        <w:t xml:space="preserve"> </w:t>
      </w:r>
      <w:r>
        <w:t xml:space="preserve">schools: K-12, commercial or technical trade school.</w:t>
      </w:r>
    </w:p>
    <w:p>
      <w:pPr>
        <w:pStyle w:val="FirstParagraph"/>
      </w:pPr>
      <w:r>
        <w:rPr>
          <w:b/>
          <w:bCs/>
        </w:rPr>
        <w:t xml:space="preserve">Note—</w:t>
      </w:r>
      <w:r>
        <w:t xml:space="preserve"> </w:t>
      </w:r>
      <w:r>
        <w:rPr>
          <w:vertAlign w:val="superscript"/>
        </w:rPr>
        <w:t xml:space="preserve">v</w:t>
      </w:r>
      <w:r>
        <w:t xml:space="preserve"> </w:t>
      </w:r>
      <w:r>
        <w:t xml:space="preserve"> A hospital is not permitted in a V or A zone floodplain.</w:t>
      </w:r>
    </w:p>
    <w:p>
      <w:pPr>
        <w:pStyle w:val="Compact"/>
        <w:numPr>
          <w:ilvl w:val="0"/>
          <w:numId w:val="1322"/>
        </w:numPr>
      </w:pPr>
    </w:p>
    <w:p>
      <w:pPr>
        <w:numPr>
          <w:ilvl w:val="1"/>
          <w:numId w:val="132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Office uses.</w:t>
      </w:r>
      <w:r>
        <w:t xml:space="preserve"> </w:t>
      </w:r>
      <w:r>
        <w:t xml:space="preserve">Office of a professional or business agent, or political, labor or service association</w:t>
      </w:r>
      <w:r>
        <w:t xml:space="preserve"> </w:t>
      </w:r>
      <w:r>
        <w:t xml:space="preserve">including the following: insurance agent, insurance adjuster, investment agent, bonding</w:t>
      </w:r>
      <w:r>
        <w:t xml:space="preserve"> </w:t>
      </w:r>
      <w:r>
        <w:t xml:space="preserve">agent, finance agent, accountant, advertising agent, architect, artist, dentist, chiropractor,</w:t>
      </w:r>
      <w:r>
        <w:t xml:space="preserve"> </w:t>
      </w:r>
      <w:r>
        <w:t xml:space="preserve">engineer, government, landscape architect, lawyer, massage therapist, office business</w:t>
      </w:r>
      <w:r>
        <w:t xml:space="preserve"> </w:t>
      </w:r>
      <w:r>
        <w:t xml:space="preserve">machine agent, physician, optician, optometrist, realtor, employment agent, travel</w:t>
      </w:r>
      <w:r>
        <w:t xml:space="preserve"> </w:t>
      </w:r>
      <w:r>
        <w:t xml:space="preserve">agent, veterinarian or bank.</w:t>
      </w:r>
    </w:p>
    <w:p>
      <w:pPr>
        <w:numPr>
          <w:ilvl w:val="1"/>
          <w:numId w:val="132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Service business.</w:t>
      </w:r>
      <w:r>
        <w:t xml:space="preserve"> </w:t>
      </w:r>
      <w:r>
        <w:t xml:space="preserve">Restaurant, cafe, or deli without liquor sales, restaurant, cafe, or deli with liquor</w:t>
      </w:r>
      <w:r>
        <w:t xml:space="preserve"> </w:t>
      </w:r>
      <w:r>
        <w:t xml:space="preserve">sales, tavern/bar/nightclub, catering, sign painting, laundry, self-service, drycleaning</w:t>
      </w:r>
      <w:r>
        <w:t xml:space="preserve"> </w:t>
      </w:r>
      <w:r>
        <w:t xml:space="preserve">without on-site plant, appliance repair, mechanical equipment repair, printing, blueprinting</w:t>
      </w:r>
      <w:r>
        <w:t xml:space="preserve"> </w:t>
      </w:r>
      <w:r>
        <w:t xml:space="preserve">and photocopying, photographic development, hairdresser/barber.</w:t>
      </w:r>
    </w:p>
    <w:p>
      <w:pPr>
        <w:numPr>
          <w:ilvl w:val="1"/>
          <w:numId w:val="132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Retail business.</w:t>
      </w:r>
      <w:r>
        <w:t xml:space="preserve"> </w:t>
      </w:r>
      <w:r>
        <w:t xml:space="preserve">Antique store, appliance store, auto parts sales—new, bait shop, bakery, book store,</w:t>
      </w:r>
      <w:r>
        <w:t xml:space="preserve"> </w:t>
      </w:r>
      <w:r>
        <w:t xml:space="preserve">book store/cafe, clothing sales, convenience store, florist, furniture store, general</w:t>
      </w:r>
      <w:r>
        <w:t xml:space="preserve"> </w:t>
      </w:r>
      <w:r>
        <w:t xml:space="preserve">merchandise store, gift shop, grocery store, liquor store, mechanical equipment sales,</w:t>
      </w:r>
      <w:r>
        <w:t xml:space="preserve"> </w:t>
      </w:r>
      <w:r>
        <w:t xml:space="preserve">newsstand, pharmacy, shopping center (&gt;two stores), variety store, video rental and</w:t>
      </w:r>
      <w:r>
        <w:t xml:space="preserve"> </w:t>
      </w:r>
      <w:r>
        <w:t xml:space="preserve">sales.</w:t>
      </w:r>
    </w:p>
    <w:p>
      <w:pPr>
        <w:numPr>
          <w:ilvl w:val="1"/>
          <w:numId w:val="132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Wholesale business.</w:t>
      </w:r>
      <w:r>
        <w:t xml:space="preserve"> </w:t>
      </w:r>
      <w:r>
        <w:t xml:space="preserve">Wholesale trade within enclosed structure, warehouse/distribution facility.</w:t>
      </w:r>
    </w:p>
    <w:p>
      <w:pPr>
        <w:numPr>
          <w:ilvl w:val="1"/>
          <w:numId w:val="1323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Industrial.</w:t>
      </w:r>
      <w:r>
        <w:t xml:space="preserve"> </w:t>
      </w:r>
      <w:r>
        <w:t xml:space="preserve">Food and kindred products-manufacturing including canning or packaging, processing</w:t>
      </w:r>
      <w:r>
        <w:t xml:space="preserve"> </w:t>
      </w:r>
      <w:r>
        <w:t xml:space="preserve">of bakery products, textile mill products and apparel manufacturing, lumber and wood</w:t>
      </w:r>
      <w:r>
        <w:t xml:space="preserve"> </w:t>
      </w:r>
      <w:r>
        <w:t xml:space="preserve">products, furniture and fixtures manufacturing, rubber and miscellaneous plastic products</w:t>
      </w:r>
      <w:r>
        <w:t xml:space="preserve"> </w:t>
      </w:r>
      <w:r>
        <w:t xml:space="preserve">manufacturing, stone, clay, and glass products manufacturing, pottery products manufacturing,</w:t>
      </w:r>
      <w:r>
        <w:t xml:space="preserve"> </w:t>
      </w:r>
      <w:r>
        <w:t xml:space="preserve">fabricated metal products manufacturing, boat building and repairs, instruments and</w:t>
      </w:r>
      <w:r>
        <w:t xml:space="preserve"> </w:t>
      </w:r>
      <w:r>
        <w:t xml:space="preserve">scientific equipment manufacturing, jewelry, silverware, plated ware, costume jewelry</w:t>
      </w:r>
      <w:r>
        <w:t xml:space="preserve"> </w:t>
      </w:r>
      <w:r>
        <w:t xml:space="preserve">manufacturing, manual assembly of jewelry parts and crafts, lighting manufacturing.</w:t>
      </w:r>
    </w:p>
    <w:p>
      <w:pPr>
        <w:numPr>
          <w:ilvl w:val="1"/>
          <w:numId w:val="1323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Recreation.</w:t>
      </w:r>
      <w:r>
        <w:t xml:space="preserve"> </w:t>
      </w:r>
      <w:r>
        <w:t xml:space="preserve">Bowling alley, skating/rolling rink, pool room, health club, theater, playground/park,</w:t>
      </w:r>
      <w:r>
        <w:t xml:space="preserve"> </w:t>
      </w:r>
      <w:r>
        <w:t xml:space="preserve">open space, nonprofit community center, boat yard, marina, yacht club.</w:t>
      </w:r>
    </w:p>
    <w:p>
      <w:pPr>
        <w:numPr>
          <w:ilvl w:val="1"/>
          <w:numId w:val="1323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Marine trade industries.</w:t>
      </w:r>
      <w:r>
        <w:t xml:space="preserve"> </w:t>
      </w:r>
      <w:r>
        <w:t xml:space="preserve">The design, fabrication, construction, maintenance, transport, storage, and retail</w:t>
      </w:r>
      <w:r>
        <w:t xml:space="preserve"> </w:t>
      </w:r>
      <w:r>
        <w:t xml:space="preserve">and wholesale sale of boats and other marine products, equipment, systems and parts.</w:t>
      </w:r>
    </w:p>
    <w:p>
      <w:pPr>
        <w:numPr>
          <w:ilvl w:val="0"/>
          <w:numId w:val="132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Density.</w:t>
      </w:r>
      <w:r>
        <w:t xml:space="preserve"> </w:t>
      </w:r>
      <w:r>
        <w:t xml:space="preserve">The density for a urban rehab land development project shall be as follows:</w:t>
      </w:r>
    </w:p>
    <w:p>
      <w:pPr>
        <w:numPr>
          <w:ilvl w:val="1"/>
          <w:numId w:val="132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Residential density.</w:t>
      </w:r>
      <w:r>
        <w:t xml:space="preserve"> </w:t>
      </w:r>
      <w:r>
        <w:t xml:space="preserve">Density shall not exceed the existing residential density of the surrounding neighborhood,</w:t>
      </w:r>
      <w:r>
        <w:t xml:space="preserve"> </w:t>
      </w:r>
      <w:r>
        <w:t xml:space="preserve">if not further defined by this chapter or the comprehensive plan, including any site</w:t>
      </w:r>
      <w:r>
        <w:t xml:space="preserve"> </w:t>
      </w:r>
      <w:r>
        <w:t xml:space="preserve">specific reuse plan or neighborhood plan adopted by the town for inclusion in the</w:t>
      </w:r>
      <w:r>
        <w:t xml:space="preserve"> </w:t>
      </w:r>
      <w:r>
        <w:t xml:space="preserve">comprehensive plan. Residential density for projects with an underlying "W" zone shall</w:t>
      </w:r>
      <w:r>
        <w:t xml:space="preserve"> </w:t>
      </w:r>
      <w:r>
        <w:t xml:space="preserve">be based on the requirements of dimensional table C in this chapter. Other factors</w:t>
      </w:r>
      <w:r>
        <w:t xml:space="preserve"> </w:t>
      </w:r>
      <w:r>
        <w:t xml:space="preserve">to be considered in determining density will be the ability of infrastructure, town</w:t>
      </w:r>
      <w:r>
        <w:t xml:space="preserve"> </w:t>
      </w:r>
      <w:r>
        <w:t xml:space="preserve">services and the environment to accommodate such density. Even in a predominantly</w:t>
      </w:r>
      <w:r>
        <w:t xml:space="preserve"> </w:t>
      </w:r>
      <w:r>
        <w:t xml:space="preserve">residential development, the developer will be required to use at least 25 percent</w:t>
      </w:r>
      <w:r>
        <w:t xml:space="preserve"> </w:t>
      </w:r>
      <w:r>
        <w:t xml:space="preserve">of the site for commercial, institutional, and/or public use.</w:t>
      </w:r>
    </w:p>
    <w:p>
      <w:pPr>
        <w:numPr>
          <w:ilvl w:val="1"/>
          <w:numId w:val="132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Residential density for historical buildings greater than 100,000 square feet in the</w:t>
      </w:r>
      <w:r>
        <w:rPr>
          <w:i/>
          <w:iCs/>
        </w:rPr>
        <w:t xml:space="preserve"> </w:t>
      </w:r>
      <w:r>
        <w:rPr>
          <w:i/>
          <w:iCs/>
        </w:rPr>
        <w:t xml:space="preserve">W zone.</w:t>
      </w:r>
      <w:r>
        <w:t xml:space="preserve"> </w:t>
      </w:r>
      <w:r>
        <w:t xml:space="preserve">Contributing buildings on the National Historical Register located in the W zone</w:t>
      </w:r>
      <w:r>
        <w:t xml:space="preserve"> </w:t>
      </w:r>
      <w:r>
        <w:t xml:space="preserve">that are in excess of 100,000 square feet of gross floor area shall have no minimum</w:t>
      </w:r>
      <w:r>
        <w:t xml:space="preserve"> </w:t>
      </w:r>
      <w:r>
        <w:t xml:space="preserve">GFA/DU (gross floor area per dwelling unit), but residential density shall be determined</w:t>
      </w:r>
      <w:r>
        <w:t xml:space="preserve"> </w:t>
      </w:r>
      <w:r>
        <w:t xml:space="preserve">based upon the ability of the infrastructure (including water, sewer, other utilities,</w:t>
      </w:r>
      <w:r>
        <w:t xml:space="preserve"> </w:t>
      </w:r>
      <w:r>
        <w:t xml:space="preserve">roadway system and traffic handling mechanisms), town services, and the environment</w:t>
      </w:r>
      <w:r>
        <w:t xml:space="preserve"> </w:t>
      </w:r>
      <w:r>
        <w:t xml:space="preserve">to accommodate such density. In such buildings, in lieu of required retail and restaurant</w:t>
      </w:r>
      <w:r>
        <w:t xml:space="preserve"> </w:t>
      </w:r>
      <w:r>
        <w:t xml:space="preserve">uses on the first floor within 50 feet of the front lot line (see footnote to section</w:t>
      </w:r>
      <w:r>
        <w:t xml:space="preserve"> </w:t>
      </w:r>
      <w:r>
        <w:t xml:space="preserve">28-82 table A in the W zone), the planning board may allow the provision of otherwise</w:t>
      </w:r>
      <w:r>
        <w:t xml:space="preserve"> </w:t>
      </w:r>
      <w:r>
        <w:t xml:space="preserve">allowed nonresidential uses in alternate locations within the building. See subsection</w:t>
      </w:r>
      <w:r>
        <w:t xml:space="preserve"> </w:t>
      </w:r>
      <w:r>
        <w:t xml:space="preserve">(4) below for nonresidential density.</w:t>
      </w:r>
    </w:p>
    <w:p>
      <w:pPr>
        <w:numPr>
          <w:ilvl w:val="1"/>
          <w:numId w:val="132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Nonresidential density.</w:t>
      </w:r>
      <w:r>
        <w:t xml:space="preserve"> </w:t>
      </w:r>
      <w:r>
        <w:t xml:space="preserve">Number and type of manufacturing, commercial, institutional and public uses shall</w:t>
      </w:r>
      <w:r>
        <w:t xml:space="preserve"> </w:t>
      </w:r>
      <w:r>
        <w:t xml:space="preserve">be guided by the ability of the site and the surrounding area to accommodate parking,</w:t>
      </w:r>
      <w:r>
        <w:t xml:space="preserve"> </w:t>
      </w:r>
      <w:r>
        <w:t xml:space="preserve">projected traffic levels, noise, sewer, water and storm drains. In a predominantly</w:t>
      </w:r>
      <w:r>
        <w:t xml:space="preserve"> </w:t>
      </w:r>
      <w:r>
        <w:t xml:space="preserve">commercial development, the developer will be strongly encouraged, but not required,</w:t>
      </w:r>
      <w:r>
        <w:t xml:space="preserve"> </w:t>
      </w:r>
      <w:r>
        <w:t xml:space="preserve">to use at least 25 percent of the site for residential use.</w:t>
      </w:r>
    </w:p>
    <w:p>
      <w:pPr>
        <w:numPr>
          <w:ilvl w:val="1"/>
          <w:numId w:val="1324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Nonresidential density for historical buildings greater than 100,000 square feet in</w:t>
      </w:r>
      <w:r>
        <w:rPr>
          <w:i/>
          <w:iCs/>
        </w:rPr>
        <w:t xml:space="preserve"> </w:t>
      </w:r>
      <w:r>
        <w:rPr>
          <w:i/>
          <w:iCs/>
        </w:rPr>
        <w:t xml:space="preserve">the W zone.</w:t>
      </w:r>
      <w:r>
        <w:t xml:space="preserve"> </w:t>
      </w:r>
      <w:r>
        <w:t xml:space="preserve">Contributing buildings on the National Historical Register located in the W zone</w:t>
      </w:r>
      <w:r>
        <w:t xml:space="preserve"> </w:t>
      </w:r>
      <w:r>
        <w:t xml:space="preserve">that are in excess of 100,000 square feet of gross floor area shall have no required</w:t>
      </w:r>
      <w:r>
        <w:t xml:space="preserve"> </w:t>
      </w:r>
      <w:r>
        <w:t xml:space="preserve">minimum percentage of nonresidential (including commercial) use, but such non-residential</w:t>
      </w:r>
      <w:r>
        <w:t xml:space="preserve"> </w:t>
      </w:r>
      <w:r>
        <w:t xml:space="preserve">density shall be determined based upon the ability of the infrastructure (including</w:t>
      </w:r>
      <w:r>
        <w:t xml:space="preserve"> </w:t>
      </w:r>
      <w:r>
        <w:t xml:space="preserve">water, sewer, other utilities, roadway system and traffic handling mechanisms), town</w:t>
      </w:r>
      <w:r>
        <w:t xml:space="preserve"> </w:t>
      </w:r>
      <w:r>
        <w:t xml:space="preserve">services, and the environment to accommodate such density, along with the ability</w:t>
      </w:r>
      <w:r>
        <w:t xml:space="preserve"> </w:t>
      </w:r>
      <w:r>
        <w:t xml:space="preserve">of the marketplace to absorb and utilize such nonresidential uses.</w:t>
      </w:r>
    </w:p>
    <w:p>
      <w:pPr>
        <w:numPr>
          <w:ilvl w:val="0"/>
          <w:numId w:val="1322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Objectives.</w:t>
      </w:r>
      <w:r>
        <w:t xml:space="preserve"> </w:t>
      </w:r>
      <w:r>
        <w:t xml:space="preserve">These land development projects are designed to encourage the rehabilitation of urban</w:t>
      </w:r>
      <w:r>
        <w:t xml:space="preserve"> </w:t>
      </w:r>
      <w:r>
        <w:t xml:space="preserve">waterfront and industrial areas of historic and/or conservation concern by pursuing</w:t>
      </w:r>
      <w:r>
        <w:t xml:space="preserve"> </w:t>
      </w:r>
      <w:r>
        <w:t xml:space="preserve">the following objectives:</w:t>
      </w:r>
    </w:p>
    <w:p>
      <w:pPr>
        <w:numPr>
          <w:ilvl w:val="1"/>
          <w:numId w:val="1325"/>
        </w:numPr>
      </w:pPr>
      <w:r>
        <w:t xml:space="preserve">(1)</w:t>
      </w:r>
      <w:r>
        <w:t xml:space="preserve"> </w:t>
      </w:r>
      <w:r>
        <w:t xml:space="preserve">Minimizing traffic congestion and maximizing energy savings by reducing the number</w:t>
      </w:r>
      <w:r>
        <w:t xml:space="preserve"> </w:t>
      </w:r>
      <w:r>
        <w:t xml:space="preserve">and length of automobile trips and by encouraging design friendly to pedestrians;</w:t>
      </w:r>
    </w:p>
    <w:p>
      <w:pPr>
        <w:numPr>
          <w:ilvl w:val="1"/>
          <w:numId w:val="1325"/>
        </w:numPr>
      </w:pPr>
      <w:r>
        <w:t xml:space="preserve">(2)</w:t>
      </w:r>
      <w:r>
        <w:t xml:space="preserve"> </w:t>
      </w:r>
      <w:r>
        <w:t xml:space="preserve">Promoting greater independence for the elderly, the young and physically or mentally</w:t>
      </w:r>
      <w:r>
        <w:t xml:space="preserve"> </w:t>
      </w:r>
      <w:r>
        <w:t xml:space="preserve">handicapped individuals by providing greater accessibility and by bringing needs for</w:t>
      </w:r>
      <w:r>
        <w:t xml:space="preserve"> </w:t>
      </w:r>
      <w:r>
        <w:t xml:space="preserve">daily life within walking distance of neighborhoods;</w:t>
      </w:r>
    </w:p>
    <w:p>
      <w:pPr>
        <w:numPr>
          <w:ilvl w:val="1"/>
          <w:numId w:val="1325"/>
        </w:numPr>
      </w:pPr>
      <w:r>
        <w:t xml:space="preserve">(3)</w:t>
      </w:r>
      <w:r>
        <w:t xml:space="preserve"> </w:t>
      </w:r>
      <w:r>
        <w:t xml:space="preserve">Enriching community identity by providing the opportunity for a broad range of housing</w:t>
      </w:r>
      <w:r>
        <w:t xml:space="preserve"> </w:t>
      </w:r>
      <w:r>
        <w:t xml:space="preserve">types and work places consistent with traditional town character;</w:t>
      </w:r>
    </w:p>
    <w:p>
      <w:pPr>
        <w:numPr>
          <w:ilvl w:val="1"/>
          <w:numId w:val="1325"/>
        </w:numPr>
      </w:pPr>
      <w:r>
        <w:t xml:space="preserve">(4)</w:t>
      </w:r>
      <w:r>
        <w:t xml:space="preserve"> </w:t>
      </w:r>
      <w:r>
        <w:t xml:space="preserve">Protecting aspects of the built and natural environment and character which impart</w:t>
      </w:r>
      <w:r>
        <w:t xml:space="preserve"> </w:t>
      </w:r>
      <w:r>
        <w:t xml:space="preserve">a sense of place to the community while allowing beneficial new uses and rejuvenation;</w:t>
      </w:r>
    </w:p>
    <w:p>
      <w:pPr>
        <w:numPr>
          <w:ilvl w:val="1"/>
          <w:numId w:val="1325"/>
        </w:numPr>
      </w:pPr>
      <w:r>
        <w:t xml:space="preserve">(5)</w:t>
      </w:r>
      <w:r>
        <w:t xml:space="preserve"> </w:t>
      </w:r>
      <w:r>
        <w:t xml:space="preserve">Safeguarding the physical fabric of the community from neglect and decay and preventing</w:t>
      </w:r>
      <w:r>
        <w:t xml:space="preserve"> </w:t>
      </w:r>
      <w:r>
        <w:t xml:space="preserve">incongruous development and redevelopment;</w:t>
      </w:r>
    </w:p>
    <w:p>
      <w:pPr>
        <w:numPr>
          <w:ilvl w:val="1"/>
          <w:numId w:val="1325"/>
        </w:numPr>
      </w:pPr>
      <w:r>
        <w:t xml:space="preserve">(6)</w:t>
      </w:r>
      <w:r>
        <w:t xml:space="preserve"> </w:t>
      </w:r>
      <w:r>
        <w:t xml:space="preserve">Ensuring that changes of use, where they are allowed to occur, are appropriate and</w:t>
      </w:r>
      <w:r>
        <w:t xml:space="preserve"> </w:t>
      </w:r>
      <w:r>
        <w:t xml:space="preserve">compatible with the architecture of the buildings on-site and the surrounding neighborhood;</w:t>
      </w:r>
    </w:p>
    <w:p>
      <w:pPr>
        <w:numPr>
          <w:ilvl w:val="1"/>
          <w:numId w:val="1325"/>
        </w:numPr>
      </w:pPr>
      <w:r>
        <w:t xml:space="preserve">(7)</w:t>
      </w:r>
      <w:r>
        <w:t xml:space="preserve"> </w:t>
      </w:r>
      <w:r>
        <w:t xml:space="preserve">Protecting the character of the area by encouraging development or redevelopment that</w:t>
      </w:r>
      <w:r>
        <w:t xml:space="preserve"> </w:t>
      </w:r>
      <w:r>
        <w:t xml:space="preserve">does not generate excessive vehicular activity, noise or other nuisances, and which</w:t>
      </w:r>
      <w:r>
        <w:t xml:space="preserve"> </w:t>
      </w:r>
      <w:r>
        <w:t xml:space="preserve">may jeopardize the continuing occupation and use of the neighboring properties;</w:t>
      </w:r>
    </w:p>
    <w:p>
      <w:pPr>
        <w:numPr>
          <w:ilvl w:val="1"/>
          <w:numId w:val="1325"/>
        </w:numPr>
      </w:pPr>
      <w:r>
        <w:t xml:space="preserve">(8)</w:t>
      </w:r>
      <w:r>
        <w:t xml:space="preserve"> </w:t>
      </w:r>
      <w:r>
        <w:t xml:space="preserve">For those rehab land development projects within the waterfront zone, maintaining</w:t>
      </w:r>
      <w:r>
        <w:t xml:space="preserve"> </w:t>
      </w:r>
      <w:r>
        <w:t xml:space="preserve">and enhancing public access to the waterfront.</w:t>
      </w:r>
    </w:p>
    <w:p>
      <w:pPr>
        <w:numPr>
          <w:ilvl w:val="0"/>
          <w:numId w:val="1322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Minimum requirements.</w:t>
      </w:r>
      <w:r>
        <w:t xml:space="preserve"> </w:t>
      </w:r>
      <w:r>
        <w:t xml:space="preserve">These land development projects are designed for mixed use which encourages the reuse</w:t>
      </w:r>
      <w:r>
        <w:t xml:space="preserve"> </w:t>
      </w:r>
      <w:r>
        <w:t xml:space="preserve">of older structures or older areas within designated areas in town. Each rehab land</w:t>
      </w:r>
      <w:r>
        <w:t xml:space="preserve"> </w:t>
      </w:r>
      <w:r>
        <w:t xml:space="preserve">development project shall be guided by the mix of uses of the surrounding area or</w:t>
      </w:r>
      <w:r>
        <w:t xml:space="preserve"> </w:t>
      </w:r>
      <w:r>
        <w:t xml:space="preserve">district. The developer shall demonstrate to the satisfaction of the planning board</w:t>
      </w:r>
      <w:r>
        <w:t xml:space="preserve"> </w:t>
      </w:r>
      <w:r>
        <w:t xml:space="preserve">the availability and adequacy of public and/or private circulation systems, services</w:t>
      </w:r>
      <w:r>
        <w:t xml:space="preserve"> </w:t>
      </w:r>
      <w:r>
        <w:t xml:space="preserve">and utilities. The planning board may approve a phasing plan for the development based</w:t>
      </w:r>
      <w:r>
        <w:t xml:space="preserve"> </w:t>
      </w:r>
      <w:r>
        <w:t xml:space="preserve">upon the availability of such services. The planning board may grant waivers for the</w:t>
      </w:r>
      <w:r>
        <w:t xml:space="preserve"> </w:t>
      </w:r>
      <w:r>
        <w:t xml:space="preserve">design and layout of parking spaces, parking lot aisles, and driveways. The planning</w:t>
      </w:r>
      <w:r>
        <w:t xml:space="preserve"> </w:t>
      </w:r>
      <w:r>
        <w:t xml:space="preserve">board may require parking spaces in excess of that required in section 28-252 of this chapter, but may not allow less than the required minimum number of parking</w:t>
      </w:r>
      <w:r>
        <w:t xml:space="preserve"> </w:t>
      </w:r>
      <w:r>
        <w:t xml:space="preserve">spaces. The entire tract of land may either be one lot or a series of lots. If buildings</w:t>
      </w:r>
      <w:r>
        <w:t xml:space="preserve"> </w:t>
      </w:r>
      <w:r>
        <w:t xml:space="preserve">straddle lot lines, the developer shall be encouraged to reconfigure the lots so that</w:t>
      </w:r>
      <w:r>
        <w:t xml:space="preserve"> </w:t>
      </w:r>
      <w:r>
        <w:t xml:space="preserve">buildings do not straddle lot lines. Each lot must have access to a public street</w:t>
      </w:r>
      <w:r>
        <w:t xml:space="preserve"> </w:t>
      </w:r>
      <w:r>
        <w:t xml:space="preserve">or publicly accessible area.</w:t>
      </w:r>
    </w:p>
    <w:p>
      <w:pPr>
        <w:numPr>
          <w:ilvl w:val="0"/>
          <w:numId w:val="1322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Public or institutional use.</w:t>
      </w:r>
      <w:r>
        <w:t xml:space="preserve"> </w:t>
      </w:r>
      <w:r>
        <w:t xml:space="preserve">At least ten percent of the land area must be allocated for public or institutional</w:t>
      </w:r>
      <w:r>
        <w:t xml:space="preserve"> </w:t>
      </w:r>
      <w:r>
        <w:t xml:space="preserve">use including, but not limited to, public parking, publicly accessible parks, squares,</w:t>
      </w:r>
      <w:r>
        <w:t xml:space="preserve"> </w:t>
      </w:r>
      <w:r>
        <w:t xml:space="preserve">green spaces, waterfront access, interior spaces, public view corridors and buffer</w:t>
      </w:r>
      <w:r>
        <w:t xml:space="preserve"> </w:t>
      </w:r>
      <w:r>
        <w:t xml:space="preserve">areas. The purpose for this public space is to promote and enhance the vitality of</w:t>
      </w:r>
      <w:r>
        <w:t xml:space="preserve"> </w:t>
      </w:r>
      <w:r>
        <w:t xml:space="preserve">the project and the neighborhood, while also achieving public health, safety and welfare</w:t>
      </w:r>
      <w:r>
        <w:t xml:space="preserve"> </w:t>
      </w:r>
      <w:r>
        <w:t xml:space="preserve">standards.</w:t>
      </w:r>
    </w:p>
    <w:p>
      <w:pPr>
        <w:pStyle w:val="FirstParagraph"/>
      </w:pPr>
      <w:r>
        <w:rPr>
          <w:i/>
          <w:iCs/>
        </w:rPr>
        <w:t xml:space="preserve">(Amend. of 8-3-22)</w:t>
      </w:r>
    </w:p>
    <w:bookmarkEnd w:id="110"/>
    <w:bookmarkStart w:id="111" w:name="route-136-metacom-avenue-overlay"/>
    <w:p>
      <w:pPr>
        <w:pStyle w:val="Heading3"/>
      </w:pPr>
      <w:r>
        <w:t xml:space="preserve">§ 28-285. Route 136 (Metacom Avenue) overlay</w:t>
      </w:r>
    </w:p>
    <w:p>
      <w:pPr>
        <w:pStyle w:val="FirstParagraph"/>
      </w:pPr>
      <w:r>
        <w:t xml:space="preserve">It is a goal of the town, as stated in the comprehensive plan, to promote high quality</w:t>
      </w:r>
      <w:r>
        <w:t xml:space="preserve"> </w:t>
      </w:r>
      <w:r>
        <w:t xml:space="preserve">development along the corridor of Route 136 (Metacom Avenue) that will minimize the</w:t>
      </w:r>
      <w:r>
        <w:t xml:space="preserve"> </w:t>
      </w:r>
      <w:r>
        <w:t xml:space="preserve">impact of increasing traffic flows, protect residential privacy and property values,</w:t>
      </w:r>
      <w:r>
        <w:t xml:space="preserve"> </w:t>
      </w:r>
      <w:r>
        <w:t xml:space="preserve">and preserve scenic resources. The overlay district is established to provide an additional</w:t>
      </w:r>
      <w:r>
        <w:t xml:space="preserve"> </w:t>
      </w:r>
      <w:r>
        <w:t xml:space="preserve">set of review criteria and design standards on development projects to achieve this</w:t>
      </w:r>
      <w:r>
        <w:t xml:space="preserve"> </w:t>
      </w:r>
      <w:r>
        <w:t xml:space="preserve">goal.</w:t>
      </w:r>
    </w:p>
    <w:p>
      <w:pPr>
        <w:pStyle w:val="Compact"/>
        <w:numPr>
          <w:ilvl w:val="0"/>
          <w:numId w:val="1326"/>
        </w:numPr>
      </w:pPr>
    </w:p>
    <w:p>
      <w:pPr>
        <w:numPr>
          <w:ilvl w:val="1"/>
          <w:numId w:val="132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Overlay zone boundaries.</w:t>
      </w:r>
      <w:r>
        <w:t xml:space="preserve"> </w:t>
      </w:r>
      <w:r>
        <w:t xml:space="preserve">The overlay zone is as mapped on the official zoning map. The overlay zone applies</w:t>
      </w:r>
      <w:r>
        <w:t xml:space="preserve"> </w:t>
      </w:r>
      <w:r>
        <w:t xml:space="preserve">to the parcel lot with frontage on Metacom Avenue, as well as any new lots created</w:t>
      </w:r>
      <w:r>
        <w:t xml:space="preserve"> </w:t>
      </w:r>
      <w:r>
        <w:t xml:space="preserve">by the subdivision of larger parcels. Any proposed major land development project</w:t>
      </w:r>
      <w:r>
        <w:t xml:space="preserve"> </w:t>
      </w:r>
      <w:r>
        <w:t xml:space="preserve">east of Metacom Avenue (regardless of frontage) shall be subject to the Metacom Avenue</w:t>
      </w:r>
      <w:r>
        <w:t xml:space="preserve"> </w:t>
      </w:r>
      <w:r>
        <w:t xml:space="preserve">overlay.</w:t>
      </w:r>
    </w:p>
    <w:p>
      <w:pPr>
        <w:numPr>
          <w:ilvl w:val="1"/>
          <w:numId w:val="132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Any permitted use in the underlying zone is permitted in the overlay zone, subject</w:t>
      </w:r>
      <w:r>
        <w:t xml:space="preserve"> </w:t>
      </w:r>
      <w:r>
        <w:t xml:space="preserve">to the design standards below. Uses permitted by special use permit are allowed if</w:t>
      </w:r>
      <w:r>
        <w:t xml:space="preserve"> </w:t>
      </w:r>
      <w:r>
        <w:t xml:space="preserve">granted by the zoning board subject to the requirements of section 28-409; and, if applicable, section 28-150.</w:t>
      </w:r>
    </w:p>
    <w:p>
      <w:pPr>
        <w:numPr>
          <w:ilvl w:val="1"/>
          <w:numId w:val="132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Review process.</w:t>
      </w:r>
      <w:r>
        <w:t xml:space="preserve"> </w:t>
      </w:r>
      <w:r>
        <w:t xml:space="preserve">The review process for any development plan proposed in the overlay zone shall be</w:t>
      </w:r>
      <w:r>
        <w:t xml:space="preserve"> </w:t>
      </w:r>
      <w:r>
        <w:t xml:space="preserve">as follows:</w:t>
      </w:r>
    </w:p>
    <w:p>
      <w:pPr>
        <w:numPr>
          <w:ilvl w:val="2"/>
          <w:numId w:val="1328"/>
        </w:numPr>
      </w:pPr>
      <w:r>
        <w:t xml:space="preserve">a.</w:t>
      </w:r>
      <w:r>
        <w:t xml:space="preserve"> </w:t>
      </w:r>
      <w:r>
        <w:t xml:space="preserve">Any development plan proposed in the overlay zone shall be reviewed by either the</w:t>
      </w:r>
      <w:r>
        <w:t xml:space="preserve"> </w:t>
      </w:r>
      <w:r>
        <w:t xml:space="preserve">technical review committee or the planning board as set forth in article VI of this</w:t>
      </w:r>
      <w:r>
        <w:t xml:space="preserve"> </w:t>
      </w:r>
      <w:r>
        <w:t xml:space="preserve">chapter. Any land development project proposed in the overlay zone shall be reviewed</w:t>
      </w:r>
      <w:r>
        <w:t xml:space="preserve"> </w:t>
      </w:r>
      <w:r>
        <w:t xml:space="preserve">by the planning board. The review process shall be in accordance with the procedures</w:t>
      </w:r>
      <w:r>
        <w:t xml:space="preserve"> </w:t>
      </w:r>
      <w:r>
        <w:t xml:space="preserve">set forth in the town's subdivision and development review regulations.</w:t>
      </w:r>
    </w:p>
    <w:p>
      <w:pPr>
        <w:numPr>
          <w:ilvl w:val="2"/>
          <w:numId w:val="1328"/>
        </w:numPr>
      </w:pPr>
      <w:r>
        <w:t xml:space="preserve">b.</w:t>
      </w:r>
      <w:r>
        <w:t xml:space="preserve"> </w:t>
      </w:r>
      <w:r>
        <w:t xml:space="preserve">The technical review committee or the planning board, as the case may be, may require</w:t>
      </w:r>
      <w:r>
        <w:t xml:space="preserve"> </w:t>
      </w:r>
      <w:r>
        <w:t xml:space="preserve">a traffic impact study, prepared by a state registered professional engineer, for</w:t>
      </w:r>
      <w:r>
        <w:t xml:space="preserve"> </w:t>
      </w:r>
      <w:r>
        <w:t xml:space="preserve">projects which generate new or additional parking for more than 20 cars. The purpose</w:t>
      </w:r>
      <w:r>
        <w:t xml:space="preserve"> </w:t>
      </w:r>
      <w:r>
        <w:t xml:space="preserve">of the traffic study is to determine the proposed development's impact on traffic</w:t>
      </w:r>
      <w:r>
        <w:t xml:space="preserve"> </w:t>
      </w:r>
      <w:r>
        <w:t xml:space="preserve">and level of service as well as specific mitigation measures for same. The scope of</w:t>
      </w:r>
      <w:r>
        <w:t xml:space="preserve"> </w:t>
      </w:r>
      <w:r>
        <w:t xml:space="preserve">the traffic study shall be as required by the planning board engineer.</w:t>
      </w:r>
    </w:p>
    <w:p>
      <w:pPr>
        <w:numPr>
          <w:ilvl w:val="2"/>
          <w:numId w:val="1328"/>
        </w:numPr>
      </w:pPr>
      <w:r>
        <w:t xml:space="preserve">c.</w:t>
      </w:r>
      <w:r>
        <w:t xml:space="preserve"> </w:t>
      </w:r>
      <w:r>
        <w:t xml:space="preserve">Not withstanding any provision of this subsection, all entrance and exit driveways</w:t>
      </w:r>
      <w:r>
        <w:t xml:space="preserve"> </w:t>
      </w:r>
      <w:r>
        <w:t xml:space="preserve">onto Route 136 (Metacom Avenue), a state road, shall be in accordance with the requirements</w:t>
      </w:r>
      <w:r>
        <w:t xml:space="preserve"> </w:t>
      </w:r>
      <w:r>
        <w:t xml:space="preserve">of the state department of transportation and shall require a physical alteration</w:t>
      </w:r>
      <w:r>
        <w:t xml:space="preserve"> </w:t>
      </w:r>
      <w:r>
        <w:t xml:space="preserve">permit from the state department of transportation and may require that the study</w:t>
      </w:r>
      <w:r>
        <w:t xml:space="preserve"> </w:t>
      </w:r>
      <w:r>
        <w:t xml:space="preserve">area for traffic impact analysis include the following:</w:t>
      </w:r>
    </w:p>
    <w:p>
      <w:pPr>
        <w:numPr>
          <w:ilvl w:val="3"/>
          <w:numId w:val="1329"/>
        </w:numPr>
      </w:pPr>
      <w:r>
        <w:t xml:space="preserve">1.</w:t>
      </w:r>
      <w:r>
        <w:t xml:space="preserve"> </w:t>
      </w:r>
      <w:r>
        <w:t xml:space="preserve">In general, any links (streets) that would experience a directional increase of 250</w:t>
      </w:r>
      <w:r>
        <w:t xml:space="preserve"> </w:t>
      </w:r>
      <w:r>
        <w:t xml:space="preserve">ADT or 25 vehicles in a peak hour.</w:t>
      </w:r>
    </w:p>
    <w:p>
      <w:pPr>
        <w:numPr>
          <w:ilvl w:val="3"/>
          <w:numId w:val="1329"/>
        </w:numPr>
      </w:pPr>
      <w:r>
        <w:t xml:space="preserve">2.</w:t>
      </w:r>
      <w:r>
        <w:t xml:space="preserve"> </w:t>
      </w:r>
      <w:r>
        <w:t xml:space="preserve">Extend beyond the immediate area up to a half-mile outside the development boundaries</w:t>
      </w:r>
      <w:r>
        <w:t xml:space="preserve"> </w:t>
      </w:r>
      <w:r>
        <w:t xml:space="preserve">and may include any link or street that experiences a ten percent directional increase</w:t>
      </w:r>
      <w:r>
        <w:t xml:space="preserve"> </w:t>
      </w:r>
      <w:r>
        <w:t xml:space="preserve">in traffic resulting from the development project and the effects of other development</w:t>
      </w:r>
      <w:r>
        <w:t xml:space="preserve"> </w:t>
      </w:r>
      <w:r>
        <w:t xml:space="preserve">(cumulative impact) which may coincide with the immediate development.</w:t>
      </w:r>
    </w:p>
    <w:p>
      <w:pPr>
        <w:numPr>
          <w:ilvl w:val="3"/>
          <w:numId w:val="1329"/>
        </w:numPr>
      </w:pPr>
      <w:r>
        <w:t xml:space="preserve">3.</w:t>
      </w:r>
      <w:r>
        <w:t xml:space="preserve"> </w:t>
      </w:r>
      <w:r>
        <w:t xml:space="preserve">Require that the traffic study completed for the RIDOT physical alteration permit</w:t>
      </w:r>
      <w:r>
        <w:t xml:space="preserve"> </w:t>
      </w:r>
      <w:r>
        <w:t xml:space="preserve">for access to Metacom Avenue include, at a minimum, the study area identified by the</w:t>
      </w:r>
      <w:r>
        <w:t xml:space="preserve"> </w:t>
      </w:r>
      <w:r>
        <w:t xml:space="preserve">town's planning department during the pre-application process.</w:t>
      </w:r>
    </w:p>
    <w:p>
      <w:pPr>
        <w:numPr>
          <w:ilvl w:val="3"/>
          <w:numId w:val="1329"/>
        </w:numPr>
      </w:pPr>
      <w:r>
        <w:t xml:space="preserve">4.</w:t>
      </w:r>
      <w:r>
        <w:t xml:space="preserve"> </w:t>
      </w:r>
      <w:r>
        <w:t xml:space="preserve">Require that developers consider roundabouts as an alternative means to traffic signalization.</w:t>
      </w:r>
    </w:p>
    <w:p>
      <w:pPr>
        <w:numPr>
          <w:ilvl w:val="3"/>
          <w:numId w:val="1329"/>
        </w:numPr>
      </w:pPr>
      <w:r>
        <w:t xml:space="preserve">5.</w:t>
      </w:r>
      <w:r>
        <w:t xml:space="preserve"> </w:t>
      </w:r>
      <w:r>
        <w:t xml:space="preserve">Require that developers provide sidewalks.</w:t>
      </w:r>
    </w:p>
    <w:p>
      <w:pPr>
        <w:numPr>
          <w:ilvl w:val="3"/>
          <w:numId w:val="1329"/>
        </w:numPr>
      </w:pPr>
      <w:r>
        <w:t xml:space="preserve">6.</w:t>
      </w:r>
      <w:r>
        <w:t xml:space="preserve"> </w:t>
      </w:r>
      <w:r>
        <w:t xml:space="preserve">Require applicants to conduct transportation management strategies to reduce commuting</w:t>
      </w:r>
      <w:r>
        <w:t xml:space="preserve"> </w:t>
      </w:r>
      <w:r>
        <w:t xml:space="preserve">by single occupant vehicles by improved multimodal transportation links (sidewalks</w:t>
      </w:r>
      <w:r>
        <w:t xml:space="preserve"> </w:t>
      </w:r>
      <w:r>
        <w:t xml:space="preserve">to bus stops), incentives for bus use (RIPTA bus passes), ride sharing/transportation</w:t>
      </w:r>
      <w:r>
        <w:t xml:space="preserve"> </w:t>
      </w:r>
      <w:r>
        <w:t xml:space="preserve">demand management strategies (car and vanpooling, staggered shift hours, telecommuting).</w:t>
      </w:r>
      <w:r>
        <w:t xml:space="preserve"> </w:t>
      </w:r>
      <w:r>
        <w:t xml:space="preserve">There may be a reduction in parking spaces as provided in article VIII of this chapter.</w:t>
      </w:r>
    </w:p>
    <w:p>
      <w:pPr>
        <w:numPr>
          <w:ilvl w:val="1"/>
          <w:numId w:val="132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Development design standards.</w:t>
      </w:r>
      <w:r>
        <w:t xml:space="preserve"> </w:t>
      </w:r>
      <w:r>
        <w:t xml:space="preserve">All development projects located within the Route 136 (Metacom Avenue) overlay zone</w:t>
      </w:r>
      <w:r>
        <w:t xml:space="preserve"> </w:t>
      </w:r>
      <w:r>
        <w:t xml:space="preserve">shall be reviewed in accordance with the following standards:</w:t>
      </w:r>
    </w:p>
    <w:p>
      <w:pPr>
        <w:numPr>
          <w:ilvl w:val="2"/>
          <w:numId w:val="133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Service road.</w:t>
      </w:r>
      <w:r>
        <w:t xml:space="preserve"> </w:t>
      </w:r>
      <w:r>
        <w:t xml:space="preserve">Developments located on the west side of Route 136, between Gooding and Tupelo, shall</w:t>
      </w:r>
      <w:r>
        <w:t xml:space="preserve"> </w:t>
      </w:r>
      <w:r>
        <w:t xml:space="preserve">provide either a 30-foot right-of-way or 30 foot easement for imminent or future construction</w:t>
      </w:r>
      <w:r>
        <w:t xml:space="preserve"> </w:t>
      </w:r>
      <w:r>
        <w:t xml:space="preserve">of a service road. This alignment shall be coordinated within projects and located</w:t>
      </w:r>
      <w:r>
        <w:t xml:space="preserve"> </w:t>
      </w:r>
      <w:r>
        <w:t xml:space="preserve">so that vehicular and pedestrian traffic may move to and from developments without</w:t>
      </w:r>
      <w:r>
        <w:t xml:space="preserve"> </w:t>
      </w:r>
      <w:r>
        <w:t xml:space="preserve">having to re-enter Route 136. The area of such service road shall be counted to meet</w:t>
      </w:r>
      <w:r>
        <w:t xml:space="preserve"> </w:t>
      </w:r>
      <w:r>
        <w:t xml:space="preserve">any minimum lot area requirements.</w:t>
      </w:r>
    </w:p>
    <w:p>
      <w:pPr>
        <w:numPr>
          <w:ilvl w:val="2"/>
          <w:numId w:val="133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Commercial, mixed-use and multifamily residential developments.</w:t>
      </w:r>
      <w:r>
        <w:t xml:space="preserve"> </w:t>
      </w:r>
      <w:r>
        <w:t xml:space="preserve">Development standards for commercial developments shall be as follows:</w:t>
      </w:r>
    </w:p>
    <w:p>
      <w:pPr>
        <w:numPr>
          <w:ilvl w:val="3"/>
          <w:numId w:val="1331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Driveway and roadway spacing.</w:t>
      </w:r>
      <w:r>
        <w:t xml:space="preserve"> </w:t>
      </w:r>
      <w:r>
        <w:t xml:space="preserve">Spacing between driveways and proposed roadway intersections shall be determined</w:t>
      </w:r>
      <w:r>
        <w:t xml:space="preserve"> </w:t>
      </w:r>
      <w:r>
        <w:t xml:space="preserve">based on a function of the posted street speed limit according to the following schedule:</w:t>
      </w:r>
    </w:p>
    <w:tbl>
      <w:tblPr>
        <w:tblStyle w:val="Table"/>
        <w:tblW w:type="pct" w:w="5000"/>
        <w:jc w:val="left"/>
        <w:tblInd w:w="2880" w:type="dxa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Posted Speed Limit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Spacing</w:t>
            </w:r>
            <w:r>
              <w:br/>
            </w:r>
            <w:r>
              <w:t xml:space="preserve">Between Driveways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 MPH or less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 to 45 MPH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230 feet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Spacing will be measured from the centerline of each driveway.</w:t>
      </w:r>
    </w:p>
    <w:p>
      <w:pPr>
        <w:pStyle w:val="Compact"/>
        <w:numPr>
          <w:ilvl w:val="0"/>
          <w:numId w:val="1332"/>
        </w:numPr>
      </w:pPr>
    </w:p>
    <w:p>
      <w:pPr>
        <w:pStyle w:val="Compact"/>
        <w:numPr>
          <w:ilvl w:val="1"/>
          <w:numId w:val="1333"/>
        </w:numPr>
      </w:pPr>
    </w:p>
    <w:p>
      <w:pPr>
        <w:pStyle w:val="Compact"/>
        <w:numPr>
          <w:ilvl w:val="2"/>
          <w:numId w:val="1334"/>
        </w:numPr>
      </w:pPr>
    </w:p>
    <w:p>
      <w:pPr>
        <w:numPr>
          <w:ilvl w:val="3"/>
          <w:numId w:val="133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Combined access.</w:t>
      </w:r>
      <w:r>
        <w:t xml:space="preserve"> </w:t>
      </w:r>
      <w:r>
        <w:t xml:space="preserve">The sharing of driveway access points by two or more properties is recommended particularly</w:t>
      </w:r>
      <w:r>
        <w:t xml:space="preserve"> </w:t>
      </w:r>
      <w:r>
        <w:t xml:space="preserve">where the driveway volumes will be low. Driveways should be located along common property</w:t>
      </w:r>
      <w:r>
        <w:t xml:space="preserve"> </w:t>
      </w:r>
      <w:r>
        <w:t xml:space="preserve">lines or be established by easements over the property being served by the driveway.</w:t>
      </w:r>
      <w:r>
        <w:t xml:space="preserve"> </w:t>
      </w:r>
      <w:r>
        <w:t xml:space="preserve">The technical review committee or the planning board, as the case may be, may require</w:t>
      </w:r>
      <w:r>
        <w:t xml:space="preserve"> </w:t>
      </w:r>
      <w:r>
        <w:t xml:space="preserve">a shared driveway where site, traffic or development conditions warrant. In addition,</w:t>
      </w:r>
      <w:r>
        <w:t xml:space="preserve"> </w:t>
      </w:r>
      <w:r>
        <w:t xml:space="preserve">an access easement to adjacent commercial sites for coordinated joint parking areas</w:t>
      </w:r>
      <w:r>
        <w:t xml:space="preserve"> </w:t>
      </w:r>
      <w:r>
        <w:t xml:space="preserve">may also be required. Where combined access is provided, there may be a reduction</w:t>
      </w:r>
      <w:r>
        <w:t xml:space="preserve"> </w:t>
      </w:r>
      <w:r>
        <w:t xml:space="preserve">in parking spaces as provided in article VIII of this chapter. Should one or both</w:t>
      </w:r>
      <w:r>
        <w:t xml:space="preserve"> </w:t>
      </w:r>
      <w:r>
        <w:t xml:space="preserve">of the parcels with a shared driveway access point be redeveloped or change use (with</w:t>
      </w:r>
      <w:r>
        <w:t xml:space="preserve"> </w:t>
      </w:r>
      <w:r>
        <w:t xml:space="preserve">an anticipated increase in volume), the technical review committee or planning board,</w:t>
      </w:r>
      <w:r>
        <w:t xml:space="preserve"> </w:t>
      </w:r>
      <w:r>
        <w:t xml:space="preserve">as the case may be, may require an alternative site plan design or request the parcel</w:t>
      </w:r>
      <w:r>
        <w:t xml:space="preserve"> </w:t>
      </w:r>
      <w:r>
        <w:t xml:space="preserve">owners seek a variance to maintain the existing driveway configuration.</w:t>
      </w:r>
    </w:p>
    <w:p>
      <w:pPr>
        <w:numPr>
          <w:ilvl w:val="4"/>
          <w:numId w:val="1336"/>
        </w:numPr>
      </w:pPr>
      <w:r>
        <w:t xml:space="preserve">i.</w:t>
      </w:r>
      <w:r>
        <w:t xml:space="preserve"> </w:t>
      </w:r>
      <w:r>
        <w:t xml:space="preserve">Parcels with frontage along Metacom Avenue and a secondary/side street (i.e. corner</w:t>
      </w:r>
      <w:r>
        <w:t xml:space="preserve"> </w:t>
      </w:r>
      <w:r>
        <w:t xml:space="preserve">lots) shall be prohibited from establishing curb cuts along Metacom Avenue. Access</w:t>
      </w:r>
      <w:r>
        <w:t xml:space="preserve"> </w:t>
      </w:r>
      <w:r>
        <w:t xml:space="preserve">to these properties shall be via the side roads, improving the safety, capacity and</w:t>
      </w:r>
      <w:r>
        <w:t xml:space="preserve"> </w:t>
      </w:r>
      <w:r>
        <w:t xml:space="preserve">visual aesthetics of Metacom Avenue within the immediate area. Curb cuts may be permitted</w:t>
      </w:r>
      <w:r>
        <w:t xml:space="preserve"> </w:t>
      </w:r>
      <w:r>
        <w:t xml:space="preserve">for enter/exit only lanes that prohibit left turning movements on Metacom Avenue.</w:t>
      </w:r>
    </w:p>
    <w:p>
      <w:pPr>
        <w:numPr>
          <w:ilvl w:val="3"/>
          <w:numId w:val="133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Dimensional requirements for access.</w:t>
      </w:r>
      <w:r>
        <w:t xml:space="preserve"> </w:t>
      </w:r>
      <w:r>
        <w:t xml:space="preserve">All driveways shall be a minimum of 15 feet in width for every lane of traffic using</w:t>
      </w:r>
      <w:r>
        <w:t xml:space="preserve"> </w:t>
      </w:r>
      <w:r>
        <w:t xml:space="preserve">such driveway. Combined entrance and exit driveways shall have a planted island with</w:t>
      </w:r>
      <w:r>
        <w:t xml:space="preserve"> </w:t>
      </w:r>
      <w:r>
        <w:t xml:space="preserve">a minimum width of six feet between the lanes.</w:t>
      </w:r>
    </w:p>
    <w:p>
      <w:pPr>
        <w:numPr>
          <w:ilvl w:val="3"/>
          <w:numId w:val="133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Parking location.</w:t>
      </w:r>
      <w:r>
        <w:t xml:space="preserve"> </w:t>
      </w:r>
      <w:r>
        <w:t xml:space="preserve">All parking areas shall be located to the rear or side of the buildings. In no case</w:t>
      </w:r>
      <w:r>
        <w:t xml:space="preserve"> </w:t>
      </w:r>
      <w:r>
        <w:t xml:space="preserve">shall it be located in the rear or side yard setbacks; however, this provision may</w:t>
      </w:r>
      <w:r>
        <w:t xml:space="preserve"> </w:t>
      </w:r>
      <w:r>
        <w:t xml:space="preserve">be waived if shared parking is being provided. Where parking is located to the rear,</w:t>
      </w:r>
      <w:r>
        <w:t xml:space="preserve"> </w:t>
      </w:r>
      <w:r>
        <w:t xml:space="preserve">buildings should be oriented so that there is at least one rear entrance.</w:t>
      </w:r>
    </w:p>
    <w:p>
      <w:pPr>
        <w:numPr>
          <w:ilvl w:val="3"/>
          <w:numId w:val="1335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Buffering.</w:t>
      </w:r>
      <w:r>
        <w:t xml:space="preserve"> </w:t>
      </w:r>
      <w:r>
        <w:t xml:space="preserve">Buffering shall be as follows:</w:t>
      </w:r>
    </w:p>
    <w:p>
      <w:pPr>
        <w:numPr>
          <w:ilvl w:val="4"/>
          <w:numId w:val="1337"/>
        </w:numPr>
      </w:pPr>
      <w:r>
        <w:t xml:space="preserve">i.</w:t>
      </w:r>
      <w:r>
        <w:t xml:space="preserve"> </w:t>
      </w:r>
      <w:r>
        <w:t xml:space="preserve">There shall be a minimum 25-foot planted buffer between any commercial use, including</w:t>
      </w:r>
      <w:r>
        <w:t xml:space="preserve"> </w:t>
      </w:r>
      <w:r>
        <w:t xml:space="preserve">parking and loading areas, and any residential use.</w:t>
      </w:r>
    </w:p>
    <w:p>
      <w:pPr>
        <w:numPr>
          <w:ilvl w:val="4"/>
          <w:numId w:val="1337"/>
        </w:numPr>
      </w:pPr>
      <w:r>
        <w:t xml:space="preserve">ii.</w:t>
      </w:r>
      <w:r>
        <w:t xml:space="preserve"> </w:t>
      </w:r>
      <w:r>
        <w:t xml:space="preserve">Mechanical equipment or other utility hardware on the roof, ground or buildings, shall</w:t>
      </w:r>
      <w:r>
        <w:t xml:space="preserve"> </w:t>
      </w:r>
      <w:r>
        <w:t xml:space="preserve">be screened from public view with materials or plantings in harmony with the building,</w:t>
      </w:r>
      <w:r>
        <w:t xml:space="preserve"> </w:t>
      </w:r>
      <w:r>
        <w:t xml:space="preserve">or they shall be so located as not to be visible from any public way. Refuse and waste</w:t>
      </w:r>
      <w:r>
        <w:t xml:space="preserve"> </w:t>
      </w:r>
      <w:r>
        <w:t xml:space="preserve">removal areas and any exterior work areas shall also be so screened.</w:t>
      </w:r>
    </w:p>
    <w:p>
      <w:pPr>
        <w:numPr>
          <w:ilvl w:val="3"/>
          <w:numId w:val="1335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Setback.</w:t>
      </w:r>
      <w:r>
        <w:t xml:space="preserve"> </w:t>
      </w:r>
      <w:r>
        <w:t xml:space="preserve">There shall be a maximum 50-foot setback from Route 136 which shall consist of a</w:t>
      </w:r>
      <w:r>
        <w:t xml:space="preserve"> </w:t>
      </w:r>
      <w:r>
        <w:t xml:space="preserve">landscaped area and sidewalk.</w:t>
      </w:r>
    </w:p>
    <w:p>
      <w:pPr>
        <w:numPr>
          <w:ilvl w:val="3"/>
          <w:numId w:val="1335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Frontage.</w:t>
      </w:r>
      <w:r>
        <w:t xml:space="preserve"> </w:t>
      </w:r>
      <w:r>
        <w:t xml:space="preserve">Lots created after the effective date of these provisions shall have a minimum of</w:t>
      </w:r>
      <w:r>
        <w:t xml:space="preserve"> </w:t>
      </w:r>
      <w:r>
        <w:t xml:space="preserve">200-foot frontage on Route 136 (Metacom Avenue).</w:t>
      </w:r>
    </w:p>
    <w:p>
      <w:pPr>
        <w:numPr>
          <w:ilvl w:val="2"/>
          <w:numId w:val="133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Single-family residential developments.</w:t>
      </w:r>
      <w:r>
        <w:t xml:space="preserve"> </w:t>
      </w:r>
      <w:r>
        <w:t xml:space="preserve">Reserved.</w:t>
      </w:r>
    </w:p>
    <w:bookmarkEnd w:id="111"/>
    <w:bookmarkStart w:id="112" w:name="Xb92d9fa735af04175fb1d914513ad15e6b9cb27"/>
    <w:p>
      <w:pPr>
        <w:pStyle w:val="Heading2"/>
      </w:pPr>
      <w:r>
        <w:t xml:space="preserve">§ 1.5. LARGE-SCALE, GROUND-MOUNTED SOLAR PHOTOVOLTAIC FACILITY</w:t>
      </w:r>
    </w:p>
    <w:p>
      <w:pPr>
        <w:pStyle w:val="FirstParagraph"/>
      </w:pPr>
      <w:r>
        <w:br/>
      </w:r>
    </w:p>
    <w:bookmarkEnd w:id="112"/>
    <w:bookmarkStart w:id="113" w:name="Xdc4bd092f4db83cf98e95146f9da3e200e94d40"/>
    <w:p>
      <w:pPr>
        <w:pStyle w:val="Heading3"/>
      </w:pPr>
      <w:r>
        <w:t xml:space="preserve">§ 28-286. Purpose—Large-scale, ground-mounted solar photovoltaic facility</w:t>
      </w:r>
    </w:p>
    <w:p>
      <w:pPr>
        <w:numPr>
          <w:ilvl w:val="0"/>
          <w:numId w:val="1338"/>
        </w:numPr>
      </w:pPr>
      <w:r>
        <w:t xml:space="preserve">(a)</w:t>
      </w:r>
      <w:r>
        <w:t xml:space="preserve"> </w:t>
      </w:r>
      <w:r>
        <w:t xml:space="preserve">The purpose of this section is to promote the development of large-scale solar photovoltaic</w:t>
      </w:r>
      <w:r>
        <w:t xml:space="preserve"> </w:t>
      </w:r>
      <w:r>
        <w:t xml:space="preserve">facilities (SPF) to promote sustainable renewable energy options through the use of</w:t>
      </w:r>
      <w:r>
        <w:t xml:space="preserve"> </w:t>
      </w:r>
      <w:r>
        <w:t xml:space="preserve">such equipment as solar photovoltaic cells. This section applies to large-scale ground-mounted</w:t>
      </w:r>
      <w:r>
        <w:t xml:space="preserve"> </w:t>
      </w:r>
      <w:r>
        <w:t xml:space="preserve">solar photovoltaic installations proposed to be constructed after the effective date</w:t>
      </w:r>
      <w:r>
        <w:t xml:space="preserve"> </w:t>
      </w:r>
      <w:r>
        <w:t xml:space="preserve">of this section. This section is also intended to promote the development of SPFs</w:t>
      </w:r>
      <w:r>
        <w:t xml:space="preserve"> </w:t>
      </w:r>
      <w:r>
        <w:t xml:space="preserve">on properties that have been identified and confirmed by the Rhode Island Department</w:t>
      </w:r>
      <w:r>
        <w:t xml:space="preserve"> </w:t>
      </w:r>
      <w:r>
        <w:t xml:space="preserve">of Environmental Management (RIDEM) as hazardous waste contamination sites, in order</w:t>
      </w:r>
      <w:r>
        <w:t xml:space="preserve"> </w:t>
      </w:r>
      <w:r>
        <w:t xml:space="preserve">to catalyze property remediation, to provide an economic use for an otherwise developmentally-challenged</w:t>
      </w:r>
      <w:r>
        <w:t xml:space="preserve"> </w:t>
      </w:r>
      <w:r>
        <w:t xml:space="preserve">property, and to direct solar energy systems away from forested areas, prime agricultural</w:t>
      </w:r>
      <w:r>
        <w:t xml:space="preserve"> </w:t>
      </w:r>
      <w:r>
        <w:t xml:space="preserve">lands, and properties with high intrinsic value under another use scenario.</w:t>
      </w:r>
    </w:p>
    <w:p>
      <w:pPr>
        <w:numPr>
          <w:ilvl w:val="0"/>
          <w:numId w:val="1338"/>
        </w:numPr>
      </w:pPr>
      <w:r>
        <w:t xml:space="preserve">(b)</w:t>
      </w:r>
      <w:r>
        <w:t xml:space="preserve"> </w:t>
      </w:r>
      <w:r>
        <w:t xml:space="preserve">An SPF large-scale, solar photovoltaic facility shall be a permitted use on property</w:t>
      </w:r>
      <w:r>
        <w:t xml:space="preserve"> </w:t>
      </w:r>
      <w:r>
        <w:t xml:space="preserve">owned by the Town of Bristol, which is both zoned OS and the site of a capped landfill,</w:t>
      </w:r>
      <w:r>
        <w:t xml:space="preserve"> </w:t>
      </w:r>
      <w:r>
        <w:t xml:space="preserve">subject to review and approval by the planning board as a land development project</w:t>
      </w:r>
      <w:r>
        <w:t xml:space="preserve"> </w:t>
      </w:r>
      <w:r>
        <w:t xml:space="preserve">(LDP). An SPF shall also be a specially permitted use when located on a remediated</w:t>
      </w:r>
      <w:r>
        <w:t xml:space="preserve"> </w:t>
      </w:r>
      <w:r>
        <w:t xml:space="preserve">and restricted contamination site, or a contaminated site pending remediation, as</w:t>
      </w:r>
      <w:r>
        <w:t xml:space="preserve"> </w:t>
      </w:r>
      <w:r>
        <w:t xml:space="preserve">a major land development project and requiring a special use permit by the zoning</w:t>
      </w:r>
      <w:r>
        <w:t xml:space="preserve"> </w:t>
      </w:r>
      <w:r>
        <w:t xml:space="preserve">board.</w:t>
      </w:r>
    </w:p>
    <w:p>
      <w:pPr>
        <w:numPr>
          <w:ilvl w:val="0"/>
          <w:numId w:val="1338"/>
        </w:numPr>
      </w:pPr>
      <w:r>
        <w:t xml:space="preserve">(c)</w:t>
      </w:r>
      <w:r>
        <w:t xml:space="preserve"> </w:t>
      </w:r>
      <w:r>
        <w:t xml:space="preserve">The construction and operation of all large-scale solar photovoltaic installations</w:t>
      </w:r>
      <w:r>
        <w:t xml:space="preserve"> </w:t>
      </w:r>
      <w:r>
        <w:t xml:space="preserve">shall be reviewed in accordance with the procedures and standards of section 28-282. The land proposed for the SPF is owned by the Town of Bristol or on a remediated</w:t>
      </w:r>
      <w:r>
        <w:t xml:space="preserve"> </w:t>
      </w:r>
      <w:r>
        <w:t xml:space="preserve">and restricted contamination site, or a contaminated site pending remediation and</w:t>
      </w:r>
      <w:r>
        <w:t xml:space="preserve"> </w:t>
      </w:r>
      <w:r>
        <w:t xml:space="preserve">an SPF shall not be approved unless the applicant(s) has/have executed a contingent</w:t>
      </w:r>
      <w:r>
        <w:t xml:space="preserve"> </w:t>
      </w:r>
      <w:r>
        <w:t xml:space="preserve">sale (based on an SPF being approved) or an executed long-term lease (ten years or</w:t>
      </w:r>
      <w:r>
        <w:t xml:space="preserve"> </w:t>
      </w:r>
      <w:r>
        <w:t xml:space="preserve">more) for all the property composing the proposed SPF. The board shall impose any</w:t>
      </w:r>
      <w:r>
        <w:t xml:space="preserve"> </w:t>
      </w:r>
      <w:r>
        <w:t xml:space="preserve">reasonable conditions they find appropriate to improve the site design. The underlying</w:t>
      </w:r>
      <w:r>
        <w:t xml:space="preserve"> </w:t>
      </w:r>
      <w:r>
        <w:t xml:space="preserve">zoning of the site shall stay in effect. In addition, electrical, plumbing and/or</w:t>
      </w:r>
      <w:r>
        <w:t xml:space="preserve"> </w:t>
      </w:r>
      <w:r>
        <w:t xml:space="preserve">building permits from the building department shall be required.</w:t>
      </w:r>
    </w:p>
    <w:p>
      <w:pPr>
        <w:numPr>
          <w:ilvl w:val="0"/>
          <w:numId w:val="133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Pre-application conference.</w:t>
      </w:r>
      <w:r>
        <w:t xml:space="preserve"> </w:t>
      </w:r>
      <w:r>
        <w:t xml:space="preserve">The applicant shall have at least one pre-application conference with the director</w:t>
      </w:r>
      <w:r>
        <w:t xml:space="preserve"> </w:t>
      </w:r>
      <w:r>
        <w:t xml:space="preserve">of the department of community development, "director". The director as administrative</w:t>
      </w:r>
      <w:r>
        <w:t xml:space="preserve"> </w:t>
      </w:r>
      <w:r>
        <w:t xml:space="preserve">officer, may invite the director of public works, town engineer, fire chief, building</w:t>
      </w:r>
      <w:r>
        <w:t xml:space="preserve"> </w:t>
      </w:r>
      <w:r>
        <w:t xml:space="preserve">official, zoning officer, and any other party deemed to be appropriate to the pre-application</w:t>
      </w:r>
      <w:r>
        <w:t xml:space="preserve"> </w:t>
      </w:r>
      <w:r>
        <w:t xml:space="preserve">review.</w:t>
      </w:r>
    </w:p>
    <w:p>
      <w:pPr>
        <w:pStyle w:val="FirstParagraph"/>
      </w:pPr>
      <w:r>
        <w:rPr>
          <w:i/>
          <w:iCs/>
        </w:rPr>
        <w:t xml:space="preserve">(Ord. No. 2019-07, 6-26-19; Amend. of 1-27-21)</w:t>
      </w:r>
    </w:p>
    <w:bookmarkEnd w:id="113"/>
    <w:bookmarkStart w:id="114" w:name="general-requirements-and-standards"/>
    <w:p>
      <w:pPr>
        <w:pStyle w:val="Heading3"/>
      </w:pPr>
      <w:r>
        <w:t xml:space="preserve">§ 28-287. General requirements and standards</w:t>
      </w:r>
    </w:p>
    <w:p>
      <w:pPr>
        <w:numPr>
          <w:ilvl w:val="0"/>
          <w:numId w:val="133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Consistency with the comprehensive community plan.</w:t>
      </w:r>
      <w:r>
        <w:t xml:space="preserve"> </w:t>
      </w:r>
      <w:r>
        <w:t xml:space="preserve">The proposed large-scale solar photovoltaic facility shall further the implementation</w:t>
      </w:r>
      <w:r>
        <w:t xml:space="preserve"> </w:t>
      </w:r>
      <w:r>
        <w:t xml:space="preserve">of the town's adopted comprehensive community plan and a finding of consistency with</w:t>
      </w:r>
      <w:r>
        <w:t xml:space="preserve"> </w:t>
      </w:r>
      <w:r>
        <w:t xml:space="preserve">said document shall be required.</w:t>
      </w:r>
    </w:p>
    <w:p>
      <w:pPr>
        <w:numPr>
          <w:ilvl w:val="0"/>
          <w:numId w:val="133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Front, rear and side yard building setback regulations.</w:t>
      </w:r>
      <w:r>
        <w:t xml:space="preserve"> </w:t>
      </w:r>
      <w:r>
        <w:t xml:space="preserve">SPFs shall meet all required setbacks from all property lines which form the perimeter</w:t>
      </w:r>
      <w:r>
        <w:t xml:space="preserve"> </w:t>
      </w:r>
      <w:r>
        <w:t xml:space="preserve">of the site and any interior access driveways and rights-of-way shall be indicated</w:t>
      </w:r>
      <w:r>
        <w:t xml:space="preserve"> </w:t>
      </w:r>
      <w:r>
        <w:t xml:space="preserve">on the site plan and their material for construction, right-of-way width, and paved</w:t>
      </w:r>
      <w:r>
        <w:t xml:space="preserve"> </w:t>
      </w:r>
      <w:r>
        <w:t xml:space="preserve">width, shall be shown on the required plans.</w:t>
      </w:r>
    </w:p>
    <w:p>
      <w:pPr>
        <w:numPr>
          <w:ilvl w:val="0"/>
          <w:numId w:val="133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Operation and maintenance requirements for the SPF.</w:t>
      </w:r>
      <w:r>
        <w:t xml:space="preserve"> </w:t>
      </w:r>
      <w:r>
        <w:t xml:space="preserve">The property shall be maintained by the owner(s) of the property and/or the operators</w:t>
      </w:r>
      <w:r>
        <w:t xml:space="preserve"> </w:t>
      </w:r>
      <w:r>
        <w:t xml:space="preserve">of, in such a way that the property shall be cleared of debris, weeds, trash, etc.</w:t>
      </w:r>
      <w:r>
        <w:t xml:space="preserve"> </w:t>
      </w:r>
      <w:r>
        <w:t xml:space="preserve">Maintenance shall include, but not be limited to, painting, structural repairs, and</w:t>
      </w:r>
      <w:r>
        <w:t xml:space="preserve"> </w:t>
      </w:r>
      <w:r>
        <w:t xml:space="preserve">integrity of security measures. The equipment shall remain in good repair and working</w:t>
      </w:r>
      <w:r>
        <w:t xml:space="preserve"> </w:t>
      </w:r>
      <w:r>
        <w:t xml:space="preserve">order; malfunctioning, equipment in disrepair or inoperable equipment shall be removed</w:t>
      </w:r>
      <w:r>
        <w:t xml:space="preserve"> </w:t>
      </w:r>
      <w:r>
        <w:t xml:space="preserve">from the property immediately and disposed of in accordance with all applicable local,</w:t>
      </w:r>
      <w:r>
        <w:t xml:space="preserve"> </w:t>
      </w:r>
      <w:r>
        <w:t xml:space="preserve">state and federal regulations.</w:t>
      </w:r>
    </w:p>
    <w:p>
      <w:pPr>
        <w:numPr>
          <w:ilvl w:val="0"/>
          <w:numId w:val="1339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Compliance with laws.</w:t>
      </w:r>
      <w:r>
        <w:t xml:space="preserve"> </w:t>
      </w:r>
      <w:r>
        <w:t xml:space="preserve">The construction and operation of a ground-mounted solar photovoltaic facility shall</w:t>
      </w:r>
      <w:r>
        <w:t xml:space="preserve"> </w:t>
      </w:r>
      <w:r>
        <w:t xml:space="preserve">comply with all applicable local, state, and federal requirements, including, but</w:t>
      </w:r>
      <w:r>
        <w:t xml:space="preserve"> </w:t>
      </w:r>
      <w:r>
        <w:t xml:space="preserve">not limited to, all applicable safety, construction, electrical, and communications</w:t>
      </w:r>
      <w:r>
        <w:t xml:space="preserve"> </w:t>
      </w:r>
      <w:r>
        <w:t xml:space="preserve">requirements. All buildings and fixtures forming part of or associated with a ground-mounted</w:t>
      </w:r>
      <w:r>
        <w:t xml:space="preserve"> </w:t>
      </w:r>
      <w:r>
        <w:t xml:space="preserve">solar photovoltaic facility shall be constructed in accordance with the state building</w:t>
      </w:r>
      <w:r>
        <w:t xml:space="preserve"> </w:t>
      </w:r>
      <w:r>
        <w:t xml:space="preserve">code.</w:t>
      </w:r>
    </w:p>
    <w:p>
      <w:pPr>
        <w:numPr>
          <w:ilvl w:val="0"/>
          <w:numId w:val="1339"/>
        </w:numPr>
      </w:pPr>
      <w:r>
        <w:t xml:space="preserve">(e)</w:t>
      </w:r>
      <w:r>
        <w:t xml:space="preserve"> </w:t>
      </w:r>
      <w:r>
        <w:t xml:space="preserve">A sign at the facility shall be required to identify the name of the owner and operator</w:t>
      </w:r>
      <w:r>
        <w:t xml:space="preserve"> </w:t>
      </w:r>
      <w:r>
        <w:t xml:space="preserve">of the facility and provide a 24-hour emergency contact phone number. The facility</w:t>
      </w:r>
      <w:r>
        <w:t xml:space="preserve"> </w:t>
      </w:r>
      <w:r>
        <w:t xml:space="preserve">shall not be used for displaying any advertising except for reasonable identification</w:t>
      </w:r>
      <w:r>
        <w:t xml:space="preserve"> </w:t>
      </w:r>
      <w:r>
        <w:t xml:space="preserve">of the operator of the facility.</w:t>
      </w:r>
    </w:p>
    <w:p>
      <w:pPr>
        <w:numPr>
          <w:ilvl w:val="0"/>
          <w:numId w:val="1339"/>
        </w:numPr>
      </w:pPr>
      <w:r>
        <w:t xml:space="preserve">(f)</w:t>
      </w:r>
      <w:r>
        <w:t xml:space="preserve"> </w:t>
      </w:r>
      <w:r>
        <w:t xml:space="preserve">No large-scale solar photovoltaic installation shall be constructed, installed or</w:t>
      </w:r>
      <w:r>
        <w:t xml:space="preserve"> </w:t>
      </w:r>
      <w:r>
        <w:t xml:space="preserve">modified as provided in this section without first obtaining a building permit. This</w:t>
      </w:r>
      <w:r>
        <w:t xml:space="preserve"> </w:t>
      </w:r>
      <w:r>
        <w:t xml:space="preserve">requirement shall not interfere with utility company requirements on net metering.</w:t>
      </w:r>
    </w:p>
    <w:p>
      <w:pPr>
        <w:pStyle w:val="FirstParagraph"/>
      </w:pPr>
      <w:r>
        <w:rPr>
          <w:i/>
          <w:iCs/>
        </w:rPr>
        <w:t xml:space="preserve">(Ord. No. 2019-07, 6-26-19)</w:t>
      </w:r>
    </w:p>
    <w:bookmarkEnd w:id="114"/>
    <w:bookmarkStart w:id="115" w:name="X7f510deb4187c817a83b5f35b1b45e026de8c5d"/>
    <w:p>
      <w:pPr>
        <w:pStyle w:val="Heading3"/>
      </w:pPr>
      <w:r>
        <w:t xml:space="preserve">§ 28-288. Large-scale, ground-mounted solar photovoltaic facility—Standards</w:t>
      </w:r>
    </w:p>
    <w:p>
      <w:pPr>
        <w:numPr>
          <w:ilvl w:val="0"/>
          <w:numId w:val="1340"/>
        </w:numPr>
      </w:pPr>
      <w:r>
        <w:t xml:space="preserve">(a)</w:t>
      </w:r>
      <w:r>
        <w:t xml:space="preserve"> </w:t>
      </w:r>
      <w:r>
        <w:t xml:space="preserve">The maximum height of ground-mounted solar energy panels shall be 15 feet. The height</w:t>
      </w:r>
      <w:r>
        <w:t xml:space="preserve"> </w:t>
      </w:r>
      <w:r>
        <w:t xml:space="preserve">of a ground-mounted solar energy system shall be measured from the ground level or</w:t>
      </w:r>
      <w:r>
        <w:t xml:space="preserve"> </w:t>
      </w:r>
      <w:r>
        <w:t xml:space="preserve">the base of the system's pedestal to the highest point of the solar energy system</w:t>
      </w:r>
      <w:r>
        <w:t xml:space="preserve"> </w:t>
      </w:r>
      <w:r>
        <w:t xml:space="preserve">or the base of the system's pedestal.</w:t>
      </w:r>
    </w:p>
    <w:p>
      <w:pPr>
        <w:numPr>
          <w:ilvl w:val="0"/>
          <w:numId w:val="1340"/>
        </w:numPr>
      </w:pPr>
      <w:r>
        <w:t xml:space="preserve">(b)</w:t>
      </w:r>
      <w:r>
        <w:t xml:space="preserve"> </w:t>
      </w:r>
      <w:r>
        <w:t xml:space="preserve">Ground-mounted solar energy systems shall conform to the yard requirements of the</w:t>
      </w:r>
      <w:r>
        <w:t xml:space="preserve"> </w:t>
      </w:r>
      <w:r>
        <w:t xml:space="preserve">applicable zoning district or be set back a distance equal to the total height of</w:t>
      </w:r>
      <w:r>
        <w:t xml:space="preserve"> </w:t>
      </w:r>
      <w:r>
        <w:t xml:space="preserve">a panel, whichever is greater.</w:t>
      </w:r>
    </w:p>
    <w:p>
      <w:pPr>
        <w:numPr>
          <w:ilvl w:val="0"/>
          <w:numId w:val="1340"/>
        </w:numPr>
      </w:pPr>
      <w:r>
        <w:t xml:space="preserve">(c)</w:t>
      </w:r>
      <w:r>
        <w:t xml:space="preserve"> </w:t>
      </w:r>
      <w:r>
        <w:t xml:space="preserve">Electrical wiring and connections from the solar energy system to any building(s)</w:t>
      </w:r>
      <w:r>
        <w:t xml:space="preserve"> </w:t>
      </w:r>
      <w:r>
        <w:t xml:space="preserve">they serve shall be underground to the extent compatible with the topography and site</w:t>
      </w:r>
      <w:r>
        <w:t xml:space="preserve"> </w:t>
      </w:r>
      <w:r>
        <w:t xml:space="preserve">conditions, unless the electrical lines must come aboveground at their termination</w:t>
      </w:r>
      <w:r>
        <w:t xml:space="preserve"> </w:t>
      </w:r>
      <w:r>
        <w:t xml:space="preserve">point to connect to the building or utility line receiving the solar-generated electricity</w:t>
      </w:r>
      <w:r>
        <w:t xml:space="preserve"> </w:t>
      </w:r>
      <w:r>
        <w:t xml:space="preserve">or due to the requirements of the landfill closure plan.</w:t>
      </w:r>
    </w:p>
    <w:p>
      <w:pPr>
        <w:numPr>
          <w:ilvl w:val="0"/>
          <w:numId w:val="1340"/>
        </w:numPr>
      </w:pPr>
      <w:r>
        <w:t xml:space="preserve">(d)</w:t>
      </w:r>
      <w:r>
        <w:t xml:space="preserve"> </w:t>
      </w:r>
      <w:r>
        <w:t xml:space="preserve">Electrical, plumbing, and/or building permits from the building official, following</w:t>
      </w:r>
      <w:r>
        <w:t xml:space="preserve"> </w:t>
      </w:r>
      <w:r>
        <w:t xml:space="preserve">LDP approval from the planning board, shall be required.</w:t>
      </w:r>
    </w:p>
    <w:p>
      <w:pPr>
        <w:numPr>
          <w:ilvl w:val="0"/>
          <w:numId w:val="134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Parking and aisle width requirements.</w:t>
      </w:r>
      <w:r>
        <w:t xml:space="preserve"> </w:t>
      </w:r>
      <w:r>
        <w:t xml:space="preserve">The applicant shall demonstrate that adequate access, parking, driveway and access</w:t>
      </w:r>
      <w:r>
        <w:t xml:space="preserve"> </w:t>
      </w:r>
      <w:r>
        <w:t xml:space="preserve">aisle widths and circulation are provided for service and emergency vehicles as determined</w:t>
      </w:r>
      <w:r>
        <w:t xml:space="preserve"> </w:t>
      </w:r>
      <w:r>
        <w:t xml:space="preserve">by the board in consultation with the fire chief.</w:t>
      </w:r>
    </w:p>
    <w:p>
      <w:pPr>
        <w:numPr>
          <w:ilvl w:val="0"/>
          <w:numId w:val="134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Drainage.</w:t>
      </w:r>
      <w:r>
        <w:t xml:space="preserve"> </w:t>
      </w:r>
      <w:r>
        <w:t xml:space="preserve">Erosion and sedimentation control shall conform to the Rhode Island Department of</w:t>
      </w:r>
      <w:r>
        <w:t xml:space="preserve"> </w:t>
      </w:r>
      <w:r>
        <w:t xml:space="preserve">Environmental Management Stormwater Design Manual and all applicable regulations of</w:t>
      </w:r>
      <w:r>
        <w:t xml:space="preserve"> </w:t>
      </w:r>
      <w:r>
        <w:t xml:space="preserve">the Town of Bristol.</w:t>
      </w:r>
    </w:p>
    <w:p>
      <w:pPr>
        <w:numPr>
          <w:ilvl w:val="0"/>
          <w:numId w:val="134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Landscaping.</w:t>
      </w:r>
      <w:r>
        <w:t xml:space="preserve"> </w:t>
      </w:r>
      <w:r>
        <w:t xml:space="preserve">Clearing of natural vegetation shall be limited to what is necessary for the construction,</w:t>
      </w:r>
      <w:r>
        <w:t xml:space="preserve"> </w:t>
      </w:r>
      <w:r>
        <w:t xml:space="preserve">operation and maintenance of the large-scale ground-mounted, solar photovoltaic field</w:t>
      </w:r>
      <w:r>
        <w:t xml:space="preserve"> </w:t>
      </w:r>
      <w:r>
        <w:t xml:space="preserve">or as otherwise prescribed by applicable laws, regulations, and by-laws.</w:t>
      </w:r>
    </w:p>
    <w:p>
      <w:pPr>
        <w:numPr>
          <w:ilvl w:val="0"/>
          <w:numId w:val="1340"/>
        </w:numPr>
      </w:pPr>
      <w:r>
        <w:t xml:space="preserve">(h)</w:t>
      </w:r>
      <w:r>
        <w:t xml:space="preserve"> </w:t>
      </w:r>
      <w:r>
        <w:t xml:space="preserve">Reasonable efforts, as determined by the board, shall be made to place all utility</w:t>
      </w:r>
      <w:r>
        <w:t xml:space="preserve"> </w:t>
      </w:r>
      <w:r>
        <w:t xml:space="preserve">connections from the SPF underground, depending upon appropriate soil conditions,</w:t>
      </w:r>
      <w:r>
        <w:t xml:space="preserve"> </w:t>
      </w:r>
      <w:r>
        <w:t xml:space="preserve">shape, topography of the site, sub-surface conditions, and any requirements of the</w:t>
      </w:r>
      <w:r>
        <w:t xml:space="preserve"> </w:t>
      </w:r>
      <w:r>
        <w:t xml:space="preserve">utility provider. Electrical transformers for utility interconnections may be above</w:t>
      </w:r>
      <w:r>
        <w:t xml:space="preserve"> </w:t>
      </w:r>
      <w:r>
        <w:t xml:space="preserve">ground if required by the utility provider or as required by landfill closure plan.</w:t>
      </w:r>
    </w:p>
    <w:p>
      <w:pPr>
        <w:numPr>
          <w:ilvl w:val="0"/>
          <w:numId w:val="1340"/>
        </w:numPr>
      </w:pPr>
      <w:r>
        <w:t xml:space="preserve">(i)</w:t>
      </w:r>
      <w:r>
        <w:t xml:space="preserve"> </w:t>
      </w:r>
      <w:r>
        <w:t xml:space="preserve">Lighting of a ground-mounted solar photovoltaic facility shall be consistent with</w:t>
      </w:r>
      <w:r>
        <w:t xml:space="preserve"> </w:t>
      </w:r>
      <w:r>
        <w:t xml:space="preserve">local, state, and federal law. Lighting of other parts of the facility, such as appurtenant</w:t>
      </w:r>
      <w:r>
        <w:t xml:space="preserve"> </w:t>
      </w:r>
      <w:r>
        <w:t xml:space="preserve">structures, shall be limited to that required for safety and operational purposes,</w:t>
      </w:r>
      <w:r>
        <w:t xml:space="preserve"> </w:t>
      </w:r>
      <w:r>
        <w:t xml:space="preserve">and shall be reasonably shielded from abutting properties. Where feasible, lighting</w:t>
      </w:r>
      <w:r>
        <w:t xml:space="preserve"> </w:t>
      </w:r>
      <w:r>
        <w:t xml:space="preserve">of the facility shall be directed downward and shall incorporate full cut-off fixtures</w:t>
      </w:r>
      <w:r>
        <w:t xml:space="preserve"> </w:t>
      </w:r>
      <w:r>
        <w:t xml:space="preserve">to reduce light pollution.</w:t>
      </w:r>
    </w:p>
    <w:p>
      <w:pPr>
        <w:numPr>
          <w:ilvl w:val="0"/>
          <w:numId w:val="1340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Main access.</w:t>
      </w:r>
      <w:r>
        <w:t xml:space="preserve"> </w:t>
      </w:r>
      <w:r>
        <w:t xml:space="preserve">At the main entrance to the facility, the property shall be secured from unauthorized</w:t>
      </w:r>
      <w:r>
        <w:t xml:space="preserve"> </w:t>
      </w:r>
      <w:r>
        <w:t xml:space="preserve">access subject to the review and acceptance of the planning board and concurrence</w:t>
      </w:r>
      <w:r>
        <w:t xml:space="preserve"> </w:t>
      </w:r>
      <w:r>
        <w:t xml:space="preserve">of the director of public works and the fire chief as it relates to the provision</w:t>
      </w:r>
      <w:r>
        <w:t xml:space="preserve"> </w:t>
      </w:r>
      <w:r>
        <w:t xml:space="preserve">of emergency services.</w:t>
      </w:r>
    </w:p>
    <w:p>
      <w:pPr>
        <w:pStyle w:val="FirstParagraph"/>
      </w:pPr>
      <w:r>
        <w:rPr>
          <w:i/>
          <w:iCs/>
        </w:rPr>
        <w:t xml:space="preserve">(Ord. No. 2019-07, 6-26-19)</w:t>
      </w:r>
    </w:p>
    <w:bookmarkEnd w:id="115"/>
    <w:bookmarkStart w:id="116" w:name="X46c626da40fb72b5a0bd79d6876b3ea6ce11304"/>
    <w:p>
      <w:pPr>
        <w:pStyle w:val="Heading3"/>
      </w:pPr>
      <w:r>
        <w:t xml:space="preserve">§ 28-289. Large-scale, solar photovoltaic land development project review</w:t>
      </w:r>
    </w:p>
    <w:p>
      <w:pPr>
        <w:numPr>
          <w:ilvl w:val="0"/>
          <w:numId w:val="1341"/>
        </w:numPr>
      </w:pPr>
      <w:r>
        <w:t xml:space="preserve">(a)</w:t>
      </w:r>
      <w:r>
        <w:t xml:space="preserve"> </w:t>
      </w:r>
      <w:r>
        <w:t xml:space="preserve">Major land development application form signed by both the Town of Bristol and an</w:t>
      </w:r>
      <w:r>
        <w:t xml:space="preserve"> </w:t>
      </w:r>
      <w:r>
        <w:t xml:space="preserve">authorized representative of the proposed operator(s) of the facility, an executed</w:t>
      </w:r>
      <w:r>
        <w:t xml:space="preserve"> </w:t>
      </w:r>
      <w:r>
        <w:t xml:space="preserve">ground lease for the location of the facility on portions of capped landfill owned</w:t>
      </w:r>
      <w:r>
        <w:t xml:space="preserve"> </w:t>
      </w:r>
      <w:r>
        <w:t xml:space="preserve">by the town, and a description of the financial surety that satisfies section 28-290. All plans and maps shall be prepared, stamped and signed by a professional engineer</w:t>
      </w:r>
      <w:r>
        <w:t xml:space="preserve"> </w:t>
      </w:r>
      <w:r>
        <w:t xml:space="preserve">licensed to practice in Rhode Island.</w:t>
      </w:r>
    </w:p>
    <w:p>
      <w:pPr>
        <w:numPr>
          <w:ilvl w:val="0"/>
          <w:numId w:val="134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The applicant shall submit a site plan containing the following information:</w:t>
      </w:r>
    </w:p>
    <w:p>
      <w:pPr>
        <w:numPr>
          <w:ilvl w:val="1"/>
          <w:numId w:val="1342"/>
        </w:numPr>
      </w:pPr>
      <w:r>
        <w:t xml:space="preserve">(1)</w:t>
      </w:r>
      <w:r>
        <w:t xml:space="preserve"> </w:t>
      </w:r>
      <w:r>
        <w:t xml:space="preserve">The boundaries of the property and the area, including dimensions and square footage</w:t>
      </w:r>
      <w:r>
        <w:t xml:space="preserve"> </w:t>
      </w:r>
      <w:r>
        <w:t xml:space="preserve">of the total installation and number of arrays, showing where the solar arrays are</w:t>
      </w:r>
      <w:r>
        <w:t xml:space="preserve"> </w:t>
      </w:r>
      <w:r>
        <w:t xml:space="preserve">proposed to be installed;</w:t>
      </w:r>
    </w:p>
    <w:p>
      <w:pPr>
        <w:numPr>
          <w:ilvl w:val="1"/>
          <w:numId w:val="1342"/>
        </w:numPr>
      </w:pPr>
      <w:r>
        <w:t xml:space="preserve">(2)</w:t>
      </w:r>
      <w:r>
        <w:t xml:space="preserve"> </w:t>
      </w:r>
      <w:r>
        <w:t xml:space="preserve">Geotechnical feasibility study relating to possible landfill settlement post-installation;</w:t>
      </w:r>
    </w:p>
    <w:p>
      <w:pPr>
        <w:numPr>
          <w:ilvl w:val="1"/>
          <w:numId w:val="1342"/>
        </w:numPr>
      </w:pPr>
      <w:r>
        <w:t xml:space="preserve">(3)</w:t>
      </w:r>
      <w:r>
        <w:t xml:space="preserve"> </w:t>
      </w:r>
      <w:r>
        <w:t xml:space="preserve">One or three line electrical diagram detailing the solar photovoltaic installation,</w:t>
      </w:r>
      <w:r>
        <w:t xml:space="preserve"> </w:t>
      </w:r>
      <w:r>
        <w:t xml:space="preserve">associated components, and electrical interconnection methods, with all National Electrical</w:t>
      </w:r>
      <w:r>
        <w:t xml:space="preserve"> </w:t>
      </w:r>
      <w:r>
        <w:t xml:space="preserve">Code compliant disconnects and overcurrent devices;</w:t>
      </w:r>
    </w:p>
    <w:p>
      <w:pPr>
        <w:numPr>
          <w:ilvl w:val="1"/>
          <w:numId w:val="1342"/>
        </w:numPr>
      </w:pPr>
      <w:r>
        <w:t xml:space="preserve">(4)</w:t>
      </w:r>
      <w:r>
        <w:t xml:space="preserve"> </w:t>
      </w:r>
      <w:r>
        <w:t xml:space="preserve">Location and dimensions of proposed parking areas, roads, and other site improvements;</w:t>
      </w:r>
    </w:p>
    <w:p>
      <w:pPr>
        <w:numPr>
          <w:ilvl w:val="1"/>
          <w:numId w:val="1342"/>
        </w:numPr>
      </w:pPr>
      <w:r>
        <w:t xml:space="preserve">(5)</w:t>
      </w:r>
      <w:r>
        <w:t xml:space="preserve"> </w:t>
      </w:r>
      <w:r>
        <w:t xml:space="preserve">Existing and proposed grading, clearing and/or placement of vegetation;</w:t>
      </w:r>
    </w:p>
    <w:p>
      <w:pPr>
        <w:numPr>
          <w:ilvl w:val="1"/>
          <w:numId w:val="1342"/>
        </w:numPr>
      </w:pPr>
      <w:r>
        <w:t xml:space="preserve">(6)</w:t>
      </w:r>
      <w:r>
        <w:t xml:space="preserve"> </w:t>
      </w:r>
      <w:r>
        <w:t xml:space="preserve">Location of existing and proposed electric lines;</w:t>
      </w:r>
    </w:p>
    <w:p>
      <w:pPr>
        <w:numPr>
          <w:ilvl w:val="1"/>
          <w:numId w:val="1342"/>
        </w:numPr>
      </w:pPr>
      <w:r>
        <w:t xml:space="preserve">(7)</w:t>
      </w:r>
      <w:r>
        <w:t xml:space="preserve"> </w:t>
      </w:r>
      <w:r>
        <w:t xml:space="preserve">Location and perimeters of existing and proposed easements;</w:t>
      </w:r>
    </w:p>
    <w:p>
      <w:pPr>
        <w:numPr>
          <w:ilvl w:val="1"/>
          <w:numId w:val="1342"/>
        </w:numPr>
      </w:pPr>
      <w:r>
        <w:t xml:space="preserve">(8)</w:t>
      </w:r>
      <w:r>
        <w:t xml:space="preserve"> </w:t>
      </w:r>
      <w:r>
        <w:t xml:space="preserve">Location of all underground utilities, water and sewer lines;</w:t>
      </w:r>
    </w:p>
    <w:p>
      <w:pPr>
        <w:numPr>
          <w:ilvl w:val="1"/>
          <w:numId w:val="1342"/>
        </w:numPr>
      </w:pPr>
      <w:r>
        <w:t xml:space="preserve">(9)</w:t>
      </w:r>
      <w:r>
        <w:t xml:space="preserve"> </w:t>
      </w:r>
      <w:r>
        <w:t xml:space="preserve">The construction schedule and any phasing schedule for development of the SPF.</w:t>
      </w:r>
    </w:p>
    <w:p>
      <w:pPr>
        <w:numPr>
          <w:ilvl w:val="1"/>
          <w:numId w:val="1342"/>
        </w:numPr>
      </w:pPr>
      <w:r>
        <w:t xml:space="preserve">(10)</w:t>
      </w:r>
      <w:r>
        <w:t xml:space="preserve"> </w:t>
      </w:r>
      <w:r>
        <w:t xml:space="preserve">The large-scale solar photovoltaic installation owner or operator shall provide a</w:t>
      </w:r>
      <w:r>
        <w:t xml:space="preserve"> </w:t>
      </w:r>
      <w:r>
        <w:t xml:space="preserve">copy of the project summary, electrical schematic, and site plan to the town's fire</w:t>
      </w:r>
      <w:r>
        <w:t xml:space="preserve"> </w:t>
      </w:r>
      <w:r>
        <w:t xml:space="preserve">chief. Upon request the owner or operator shall cooperate with local emergency services</w:t>
      </w:r>
      <w:r>
        <w:t xml:space="preserve"> </w:t>
      </w:r>
      <w:r>
        <w:t xml:space="preserve">in developing an emergency response plan. All means of shutting down the solar photovoltaic</w:t>
      </w:r>
      <w:r>
        <w:t xml:space="preserve"> </w:t>
      </w:r>
      <w:r>
        <w:t xml:space="preserve">installation shall be clearly marked. The owner or operator shall identify a responsible</w:t>
      </w:r>
      <w:r>
        <w:t xml:space="preserve"> </w:t>
      </w:r>
      <w:r>
        <w:t xml:space="preserve">person for public inquiries throughout the life of the installation.</w:t>
      </w:r>
    </w:p>
    <w:p>
      <w:pPr>
        <w:numPr>
          <w:ilvl w:val="0"/>
          <w:numId w:val="1341"/>
        </w:numPr>
      </w:pPr>
      <w:r>
        <w:t xml:space="preserve">(c)</w:t>
      </w:r>
      <w:r>
        <w:t xml:space="preserve"> </w:t>
      </w:r>
      <w:r>
        <w:t xml:space="preserve">Proof of liability insurance.</w:t>
      </w:r>
    </w:p>
    <w:p>
      <w:pPr>
        <w:numPr>
          <w:ilvl w:val="0"/>
          <w:numId w:val="134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Operation and maintenance plan.</w:t>
      </w:r>
      <w:r>
        <w:t xml:space="preserve"> </w:t>
      </w:r>
      <w:r>
        <w:t xml:space="preserve">The applicant shall submit a plan for the operation and maintenance of the large-scale</w:t>
      </w:r>
      <w:r>
        <w:t xml:space="preserve"> </w:t>
      </w:r>
      <w:r>
        <w:t xml:space="preserve">solar photovoltaic facility, which shall include measures for maintaining safe access</w:t>
      </w:r>
      <w:r>
        <w:t xml:space="preserve"> </w:t>
      </w:r>
      <w:r>
        <w:t xml:space="preserve">to the facility, stormwater control, as well as general procedures for operational</w:t>
      </w:r>
      <w:r>
        <w:t xml:space="preserve"> </w:t>
      </w:r>
      <w:r>
        <w:t xml:space="preserve">maintenance of the facility. Maintenance shall include, but be not limited to, painting,</w:t>
      </w:r>
      <w:r>
        <w:t xml:space="preserve"> </w:t>
      </w:r>
      <w:r>
        <w:t xml:space="preserve">structural repairs, and integrity of security measures.</w:t>
      </w:r>
    </w:p>
    <w:p>
      <w:pPr>
        <w:numPr>
          <w:ilvl w:val="0"/>
          <w:numId w:val="134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Additional materials.</w:t>
      </w:r>
      <w:r>
        <w:t xml:space="preserve"> </w:t>
      </w:r>
      <w:r>
        <w:t xml:space="preserve">The applicant shall submit additional information, reports or other information required</w:t>
      </w:r>
      <w:r>
        <w:t xml:space="preserve"> </w:t>
      </w:r>
      <w:r>
        <w:t xml:space="preserve">by the planning board to make an informed decision.</w:t>
      </w:r>
    </w:p>
    <w:p>
      <w:pPr>
        <w:numPr>
          <w:ilvl w:val="0"/>
          <w:numId w:val="1341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Utility notification.</w:t>
      </w:r>
      <w:r>
        <w:t xml:space="preserve"> </w:t>
      </w:r>
      <w:r>
        <w:t xml:space="preserve">No large-scale ground mounted photovoltaic facility shall be constructed until evidence</w:t>
      </w:r>
      <w:r>
        <w:t xml:space="preserve"> </w:t>
      </w:r>
      <w:r>
        <w:t xml:space="preserve">has been given to the board that the utility company that operates the electrical</w:t>
      </w:r>
      <w:r>
        <w:t xml:space="preserve"> </w:t>
      </w:r>
      <w:r>
        <w:t xml:space="preserve">grid where the facility is to be located has been informed of the solar photovoltaic</w:t>
      </w:r>
      <w:r>
        <w:t xml:space="preserve"> </w:t>
      </w:r>
      <w:r>
        <w:t xml:space="preserve">facility owner or operator's intent to install an interconnected customer-owned generator.</w:t>
      </w:r>
      <w:r>
        <w:t xml:space="preserve"> </w:t>
      </w:r>
      <w:r>
        <w:t xml:space="preserve">Off-grid systems shall be exempt from this requirement.</w:t>
      </w:r>
    </w:p>
    <w:p>
      <w:pPr>
        <w:pStyle w:val="FirstParagraph"/>
      </w:pPr>
      <w:r>
        <w:rPr>
          <w:i/>
          <w:iCs/>
        </w:rPr>
        <w:t xml:space="preserve">(Ord. No. 2019-07, 6-26-19)</w:t>
      </w:r>
    </w:p>
    <w:bookmarkEnd w:id="116"/>
    <w:bookmarkStart w:id="117" w:name="abandonment-and-decommissioning"/>
    <w:p>
      <w:pPr>
        <w:pStyle w:val="Heading3"/>
      </w:pPr>
      <w:r>
        <w:t xml:space="preserve">§ 28-290. Abandonment and decommissioning</w:t>
      </w:r>
    </w:p>
    <w:p>
      <w:pPr>
        <w:numPr>
          <w:ilvl w:val="0"/>
          <w:numId w:val="134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Removal requirements.</w:t>
      </w:r>
      <w:r>
        <w:t xml:space="preserve"> </w:t>
      </w:r>
      <w:r>
        <w:t xml:space="preserve">Any large-scale ground-mounted SPF which has reached the end of its useful life or</w:t>
      </w:r>
      <w:r>
        <w:t xml:space="preserve"> </w:t>
      </w:r>
      <w:r>
        <w:t xml:space="preserve">has been abandoned consistent with other provisions of Chapter 28, Zoning, shall be removed. The owner or operator shall physically remove the facility</w:t>
      </w:r>
      <w:r>
        <w:t xml:space="preserve"> </w:t>
      </w:r>
      <w:r>
        <w:t xml:space="preserve">no more than 180 days after the date of discontinued operations. The owner or operator</w:t>
      </w:r>
      <w:r>
        <w:t xml:space="preserve"> </w:t>
      </w:r>
      <w:r>
        <w:t xml:space="preserve">shall notify the board by certified mail of the proposed date of discontinued operations</w:t>
      </w:r>
      <w:r>
        <w:t xml:space="preserve"> </w:t>
      </w:r>
      <w:r>
        <w:t xml:space="preserve">and plans for removal. Decommissioning shall consist of:</w:t>
      </w:r>
    </w:p>
    <w:p>
      <w:pPr>
        <w:numPr>
          <w:ilvl w:val="1"/>
          <w:numId w:val="1344"/>
        </w:numPr>
      </w:pPr>
      <w:r>
        <w:t xml:space="preserve">(1)</w:t>
      </w:r>
      <w:r>
        <w:t xml:space="preserve"> </w:t>
      </w:r>
      <w:r>
        <w:t xml:space="preserve">Physical removal of all large-scale ground-mounted SPFs, structures, equipment, security</w:t>
      </w:r>
      <w:r>
        <w:t xml:space="preserve"> </w:t>
      </w:r>
      <w:r>
        <w:t xml:space="preserve">barriers and transmission lines from the site.</w:t>
      </w:r>
    </w:p>
    <w:p>
      <w:pPr>
        <w:numPr>
          <w:ilvl w:val="1"/>
          <w:numId w:val="1344"/>
        </w:numPr>
      </w:pPr>
      <w:r>
        <w:t xml:space="preserve">(2)</w:t>
      </w:r>
      <w:r>
        <w:t xml:space="preserve"> </w:t>
      </w:r>
      <w:r>
        <w:t xml:space="preserve">Disposal of all solid and hazardous waste in accordance with local, state, and federal</w:t>
      </w:r>
      <w:r>
        <w:t xml:space="preserve"> </w:t>
      </w:r>
      <w:r>
        <w:t xml:space="preserve">waste disposal regulations.</w:t>
      </w:r>
    </w:p>
    <w:p>
      <w:pPr>
        <w:numPr>
          <w:ilvl w:val="1"/>
          <w:numId w:val="1344"/>
        </w:numPr>
      </w:pPr>
      <w:r>
        <w:t xml:space="preserve">(3)</w:t>
      </w:r>
      <w:r>
        <w:t xml:space="preserve"> </w:t>
      </w:r>
      <w:r>
        <w:t xml:space="preserve">Stabilization or re-vegetation of the site as necessary to minimize erosion. The board</w:t>
      </w:r>
      <w:r>
        <w:t xml:space="preserve"> </w:t>
      </w:r>
      <w:r>
        <w:t xml:space="preserve">may allow the owner or operator to leave landscaping or designated below-grade foundations</w:t>
      </w:r>
      <w:r>
        <w:t xml:space="preserve"> </w:t>
      </w:r>
      <w:r>
        <w:t xml:space="preserve">in order to minimize erosion and disruption to vegetation.</w:t>
      </w:r>
    </w:p>
    <w:p>
      <w:pPr>
        <w:numPr>
          <w:ilvl w:val="0"/>
          <w:numId w:val="134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Absent notice of a proposed date of decommissioning or written notice of extenuating</w:t>
      </w:r>
      <w:r>
        <w:t xml:space="preserve"> </w:t>
      </w:r>
      <w:r>
        <w:t xml:space="preserve">circumstances, the SPF shall be considered abandoned when it fails to operate for</w:t>
      </w:r>
      <w:r>
        <w:t xml:space="preserve"> </w:t>
      </w:r>
      <w:r>
        <w:t xml:space="preserve">more than one year without the written consent of the town council and planning board</w:t>
      </w:r>
      <w:r>
        <w:t xml:space="preserve"> </w:t>
      </w:r>
      <w:r>
        <w:t xml:space="preserve">as it relates to the land development project approval. If the owner or operator of</w:t>
      </w:r>
      <w:r>
        <w:t xml:space="preserve"> </w:t>
      </w:r>
      <w:r>
        <w:t xml:space="preserve">the large-scale ground-mounted SPF fails to remove the facility in accordance with</w:t>
      </w:r>
      <w:r>
        <w:t xml:space="preserve"> </w:t>
      </w:r>
      <w:r>
        <w:t xml:space="preserve">the requirements of this section within 180 days of abandonment or the proposed date</w:t>
      </w:r>
      <w:r>
        <w:t xml:space="preserve"> </w:t>
      </w:r>
      <w:r>
        <w:t xml:space="preserve">of decommissioning, the town may physically remove the facility.</w:t>
      </w:r>
    </w:p>
    <w:p>
      <w:pPr>
        <w:numPr>
          <w:ilvl w:val="0"/>
          <w:numId w:val="134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Financial surety.</w:t>
      </w:r>
      <w:r>
        <w:t xml:space="preserve"> </w:t>
      </w:r>
      <w:r>
        <w:t xml:space="preserve">Applicants proposing to develop large-scale ground-mounted solar photovoltaic projects</w:t>
      </w:r>
      <w:r>
        <w:t xml:space="preserve"> </w:t>
      </w:r>
      <w:r>
        <w:t xml:space="preserve">shall provide a form of surety, either through escrow account, bond or otherwise,</w:t>
      </w:r>
      <w:r>
        <w:t xml:space="preserve"> </w:t>
      </w:r>
      <w:r>
        <w:t xml:space="preserve">to cover the cost of removal in the event the town must remove the facility and restore</w:t>
      </w:r>
      <w:r>
        <w:t xml:space="preserve"> </w:t>
      </w:r>
      <w:r>
        <w:t xml:space="preserve">the landscape, in an amount and form determined to be reasonable by the board (and</w:t>
      </w:r>
      <w:r>
        <w:t xml:space="preserve"> </w:t>
      </w:r>
      <w:r>
        <w:t xml:space="preserve">subject to the review of the town solicitor), as agreed to and detailed in the site</w:t>
      </w:r>
      <w:r>
        <w:t xml:space="preserve"> </w:t>
      </w:r>
      <w:r>
        <w:t xml:space="preserve">lease agreements. As part of the review for the lease agreements, the applicant shall</w:t>
      </w:r>
      <w:r>
        <w:t xml:space="preserve"> </w:t>
      </w:r>
      <w:r>
        <w:t xml:space="preserve">submit a fully inclusive estimate of the costs associated with removal, prepared by</w:t>
      </w:r>
      <w:r>
        <w:t xml:space="preserve"> </w:t>
      </w:r>
      <w:r>
        <w:t xml:space="preserve">a qualified engineer. The amount shall include a mechanism for calculating increased</w:t>
      </w:r>
      <w:r>
        <w:t xml:space="preserve"> </w:t>
      </w:r>
      <w:r>
        <w:t xml:space="preserve">removal costs due to inflation. Such surety will not be required for municipally or</w:t>
      </w:r>
      <w:r>
        <w:t xml:space="preserve"> </w:t>
      </w:r>
      <w:r>
        <w:t xml:space="preserve">state-owned facilities.</w:t>
      </w:r>
    </w:p>
    <w:p>
      <w:pPr>
        <w:pStyle w:val="FirstParagraph"/>
      </w:pPr>
      <w:r>
        <w:rPr>
          <w:i/>
          <w:iCs/>
        </w:rPr>
        <w:t xml:space="preserve">(Ord. No. 2019-07, 6-26-19)</w:t>
      </w:r>
    </w:p>
    <w:bookmarkEnd w:id="117"/>
    <w:bookmarkStart w:id="118" w:name="Xd4b84bec2a86ed4ef44c33c628f3a04f702f502"/>
    <w:p>
      <w:pPr>
        <w:pStyle w:val="Heading3"/>
      </w:pPr>
      <w:r>
        <w:t xml:space="preserve">§ 28-291. Additional requirements for contaminated sites</w:t>
      </w:r>
    </w:p>
    <w:p>
      <w:pPr>
        <w:numPr>
          <w:ilvl w:val="0"/>
          <w:numId w:val="1345"/>
        </w:numPr>
      </w:pPr>
      <w:r>
        <w:t xml:space="preserve">(a)</w:t>
      </w:r>
      <w:r>
        <w:t xml:space="preserve"> </w:t>
      </w:r>
      <w:r>
        <w:t xml:space="preserve">Applications for major land development project review of large-scale ground-mounted</w:t>
      </w:r>
      <w:r>
        <w:t xml:space="preserve"> </w:t>
      </w:r>
      <w:r>
        <w:t xml:space="preserve">solar photovoltaic facility, located on a remediated and restricted contamination</w:t>
      </w:r>
      <w:r>
        <w:t xml:space="preserve"> </w:t>
      </w:r>
      <w:r>
        <w:t xml:space="preserve">site or a contaminated site pending remediation shall include, in addition to the</w:t>
      </w:r>
      <w:r>
        <w:t xml:space="preserve"> </w:t>
      </w:r>
      <w:r>
        <w:t xml:space="preserve">requirements set forth in the town's subdivision and land development regulations</w:t>
      </w:r>
      <w:r>
        <w:t xml:space="preserve"> </w:t>
      </w:r>
      <w:r>
        <w:t xml:space="preserve">and the requirements of this section, the following, based on the type of contaminated</w:t>
      </w:r>
      <w:r>
        <w:t xml:space="preserve"> </w:t>
      </w:r>
      <w:r>
        <w:t xml:space="preserve">site on which the system is proposed:</w:t>
      </w:r>
    </w:p>
    <w:p>
      <w:pPr>
        <w:numPr>
          <w:ilvl w:val="1"/>
          <w:numId w:val="1346"/>
        </w:numPr>
      </w:pPr>
      <w:r>
        <w:t xml:space="preserve">(1)</w:t>
      </w:r>
      <w:r>
        <w:t xml:space="preserve"> </w:t>
      </w:r>
      <w:r>
        <w:t xml:space="preserve">Systems proposed on a contaminated site pending remediation shall submit:</w:t>
      </w:r>
    </w:p>
    <w:p>
      <w:pPr>
        <w:numPr>
          <w:ilvl w:val="2"/>
          <w:numId w:val="1347"/>
        </w:numPr>
      </w:pPr>
      <w:r>
        <w:t xml:space="preserve">a.</w:t>
      </w:r>
      <w:r>
        <w:t xml:space="preserve"> </w:t>
      </w:r>
      <w:r>
        <w:t xml:space="preserve">The associated "letter of responsibility" and "remedial approval letter" from RIDEM,</w:t>
      </w:r>
      <w:r>
        <w:t xml:space="preserve"> </w:t>
      </w:r>
      <w:r>
        <w:t xml:space="preserve">and all applicable attachments or appendices;</w:t>
      </w:r>
    </w:p>
    <w:p>
      <w:pPr>
        <w:numPr>
          <w:ilvl w:val="2"/>
          <w:numId w:val="1347"/>
        </w:numPr>
      </w:pPr>
      <w:r>
        <w:t xml:space="preserve">b.</w:t>
      </w:r>
      <w:r>
        <w:t xml:space="preserve"> </w:t>
      </w:r>
      <w:r>
        <w:t xml:space="preserve">A copy of any environmental land use restriction (ELUR) required by RIDEM to be imposed</w:t>
      </w:r>
      <w:r>
        <w:t xml:space="preserve"> </w:t>
      </w:r>
      <w:r>
        <w:t xml:space="preserve">on the contaminated site(s) along with a narrative explaining the content of such</w:t>
      </w:r>
      <w:r>
        <w:t xml:space="preserve"> </w:t>
      </w:r>
      <w:r>
        <w:t xml:space="preserve">restriction;</w:t>
      </w:r>
    </w:p>
    <w:p>
      <w:pPr>
        <w:numPr>
          <w:ilvl w:val="2"/>
          <w:numId w:val="1347"/>
        </w:numPr>
      </w:pPr>
      <w:r>
        <w:t xml:space="preserve">c.</w:t>
      </w:r>
      <w:r>
        <w:t xml:space="preserve"> </w:t>
      </w:r>
      <w:r>
        <w:t xml:space="preserve">Confirmation from RIDEM that a solar energy system is an acceptable use for the contaminated</w:t>
      </w:r>
      <w:r>
        <w:t xml:space="preserve"> </w:t>
      </w:r>
      <w:r>
        <w:t xml:space="preserve">site(s); and</w:t>
      </w:r>
    </w:p>
    <w:p>
      <w:pPr>
        <w:numPr>
          <w:ilvl w:val="2"/>
          <w:numId w:val="1347"/>
        </w:numPr>
      </w:pPr>
      <w:r>
        <w:t xml:space="preserve">d.</w:t>
      </w:r>
      <w:r>
        <w:t xml:space="preserve"> </w:t>
      </w:r>
      <w:r>
        <w:t xml:space="preserve">A site plan and associated materials delineating the extent of the contamination previously</w:t>
      </w:r>
      <w:r>
        <w:t xml:space="preserve"> </w:t>
      </w:r>
      <w:r>
        <w:t xml:space="preserve">or currently existing on the site(s) and the extent of disturbance that will be required</w:t>
      </w:r>
      <w:r>
        <w:t xml:space="preserve"> </w:t>
      </w:r>
      <w:r>
        <w:t xml:space="preserve">to perform the approved remediation activities, including square footage calculations</w:t>
      </w:r>
      <w:r>
        <w:t xml:space="preserve"> </w:t>
      </w:r>
      <w:r>
        <w:t xml:space="preserve">of said areas compared to the total area of the subject site(s).</w:t>
      </w:r>
    </w:p>
    <w:p>
      <w:pPr>
        <w:numPr>
          <w:ilvl w:val="1"/>
          <w:numId w:val="1346"/>
        </w:numPr>
      </w:pPr>
      <w:r>
        <w:t xml:space="preserve">(2)</w:t>
      </w:r>
      <w:r>
        <w:t xml:space="preserve"> </w:t>
      </w:r>
      <w:r>
        <w:t xml:space="preserve">Systems proposed on a remediated and restricted contamination site(s) shall submit:</w:t>
      </w:r>
    </w:p>
    <w:p>
      <w:pPr>
        <w:numPr>
          <w:ilvl w:val="2"/>
          <w:numId w:val="1348"/>
        </w:numPr>
      </w:pPr>
      <w:r>
        <w:t xml:space="preserve">a.</w:t>
      </w:r>
      <w:r>
        <w:t xml:space="preserve"> </w:t>
      </w:r>
      <w:r>
        <w:t xml:space="preserve">The associated "letter of compliance" or "interim letter of compliance" from RIDEM;</w:t>
      </w:r>
    </w:p>
    <w:p>
      <w:pPr>
        <w:numPr>
          <w:ilvl w:val="2"/>
          <w:numId w:val="1348"/>
        </w:numPr>
      </w:pPr>
      <w:r>
        <w:t xml:space="preserve">b.</w:t>
      </w:r>
      <w:r>
        <w:t xml:space="preserve"> </w:t>
      </w:r>
      <w:r>
        <w:t xml:space="preserve">Written confirmation from RIDEM that the proposed contaminated site solar energy system</w:t>
      </w:r>
      <w:r>
        <w:t xml:space="preserve"> </w:t>
      </w:r>
      <w:r>
        <w:t xml:space="preserve">is consistent with the requirements for maintaining compliance; and</w:t>
      </w:r>
    </w:p>
    <w:p>
      <w:pPr>
        <w:numPr>
          <w:ilvl w:val="2"/>
          <w:numId w:val="1348"/>
        </w:numPr>
      </w:pPr>
      <w:r>
        <w:t xml:space="preserve">c.</w:t>
      </w:r>
      <w:r>
        <w:t xml:space="preserve"> </w:t>
      </w:r>
      <w:r>
        <w:t xml:space="preserve">A site plan and associated materials delineating the extent of the remediation activities</w:t>
      </w:r>
      <w:r>
        <w:t xml:space="preserve"> </w:t>
      </w:r>
      <w:r>
        <w:t xml:space="preserve">and any clearing that was necessary due to remediation activities, including square</w:t>
      </w:r>
      <w:r>
        <w:t xml:space="preserve"> </w:t>
      </w:r>
      <w:r>
        <w:t xml:space="preserve">footage calculations of contaminated areas compared to the total area of the subject</w:t>
      </w:r>
      <w:r>
        <w:t xml:space="preserve"> </w:t>
      </w:r>
      <w:r>
        <w:t xml:space="preserve">site(s).</w:t>
      </w:r>
    </w:p>
    <w:p>
      <w:pPr>
        <w:numPr>
          <w:ilvl w:val="0"/>
          <w:numId w:val="1345"/>
        </w:numPr>
      </w:pPr>
      <w:r>
        <w:t xml:space="preserve">(b)</w:t>
      </w:r>
      <w:r>
        <w:t xml:space="preserve"> </w:t>
      </w:r>
      <w:r>
        <w:t xml:space="preserve">Any approval issued for a system proposed on a contaminated site pending remediation</w:t>
      </w:r>
      <w:r>
        <w:t xml:space="preserve"> </w:t>
      </w:r>
      <w:r>
        <w:t xml:space="preserve">shall be conditioned on receipt of a "letter of compliance" or an "interim letter</w:t>
      </w:r>
      <w:r>
        <w:t xml:space="preserve"> </w:t>
      </w:r>
      <w:r>
        <w:t xml:space="preserve">of compliance" from RIDEM prior to issuance of a permit for installation of the solar</w:t>
      </w:r>
      <w:r>
        <w:t xml:space="preserve"> </w:t>
      </w:r>
      <w:r>
        <w:t xml:space="preserve">energy system.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118"/>
    <w:bookmarkStart w:id="119" w:name="reserved-9"/>
    <w:p>
      <w:pPr>
        <w:pStyle w:val="Heading3"/>
      </w:pPr>
      <w:r>
        <w:t xml:space="preserve">§ 28-292—28-300. Reserved</w:t>
      </w:r>
    </w:p>
    <w:bookmarkEnd w:id="119"/>
    <w:bookmarkStart w:id="120" w:name="Xc49920216bcef1ca86740c6f94676523100892d"/>
    <w:p>
      <w:pPr>
        <w:pStyle w:val="Heading2"/>
      </w:pPr>
      <w:r>
        <w:t xml:space="preserve">§ IX-2. DEVELOPMENT IN AREAS OF SPECIAL FLOOD HAZARD</w:t>
      </w:r>
    </w:p>
    <w:p>
      <w:pPr>
        <w:pStyle w:val="FirstParagraph"/>
      </w:pPr>
      <w:r>
        <w:br/>
      </w:r>
    </w:p>
    <w:bookmarkEnd w:id="120"/>
    <w:bookmarkStart w:id="121" w:name="purpose"/>
    <w:p>
      <w:pPr>
        <w:pStyle w:val="Heading3"/>
      </w:pPr>
      <w:r>
        <w:t xml:space="preserve">§ 28-301. Purpose</w:t>
      </w:r>
    </w:p>
    <w:p>
      <w:pPr>
        <w:pStyle w:val="FirstParagraph"/>
      </w:pPr>
      <w:r>
        <w:t xml:space="preserve">The purpose of this division is to ensure public safety; minimize hazards to persons</w:t>
      </w:r>
      <w:r>
        <w:t xml:space="preserve"> </w:t>
      </w:r>
      <w:r>
        <w:t xml:space="preserve">and property from flooding, to protect watercourses from encroachment and to maintain</w:t>
      </w:r>
      <w:r>
        <w:t xml:space="preserve"> </w:t>
      </w:r>
      <w:r>
        <w:t xml:space="preserve">the capability of floodplains to retain and carry off floodwaters. The Town of Bristol</w:t>
      </w:r>
      <w:r>
        <w:t xml:space="preserve"> </w:t>
      </w:r>
      <w:r>
        <w:t xml:space="preserve">elects to comply with the requirements of the National Flood Insurance Act of 1968</w:t>
      </w:r>
      <w:r>
        <w:t xml:space="preserve"> </w:t>
      </w:r>
      <w:r>
        <w:t xml:space="preserve">(P.L. 90-488, as amended).</w:t>
      </w:r>
    </w:p>
    <w:p>
      <w:pPr>
        <w:pStyle w:val="BodyText"/>
      </w:pPr>
      <w:r>
        <w:rPr>
          <w:i/>
          <w:iCs/>
        </w:rPr>
        <w:t xml:space="preserve">(Ord. No. 2014-07, 6-25-14)</w:t>
      </w:r>
    </w:p>
    <w:bookmarkEnd w:id="121"/>
    <w:bookmarkStart w:id="122" w:name="applicability"/>
    <w:p>
      <w:pPr>
        <w:pStyle w:val="Heading3"/>
      </w:pPr>
      <w:r>
        <w:t xml:space="preserve">§ 28-302. Applicability</w:t>
      </w:r>
    </w:p>
    <w:p>
      <w:pPr>
        <w:numPr>
          <w:ilvl w:val="0"/>
          <w:numId w:val="1349"/>
        </w:numPr>
      </w:pPr>
      <w:r>
        <w:t xml:space="preserve">(a)</w:t>
      </w:r>
      <w:r>
        <w:t xml:space="preserve"> </w:t>
      </w:r>
      <w:r>
        <w:t xml:space="preserve">The special flood hazard areas are herein established as a floodplain overlay district.</w:t>
      </w:r>
      <w:r>
        <w:t xml:space="preserve"> </w:t>
      </w:r>
      <w:r>
        <w:t xml:space="preserve">The district includes all special flood hazard areas within the Town of Bristol designated</w:t>
      </w:r>
      <w:r>
        <w:t xml:space="preserve"> </w:t>
      </w:r>
      <w:r>
        <w:t xml:space="preserve">as zone A, AE, AH, AO, A99, V, or VE on the Bristol County Flood Insurance Rate Map</w:t>
      </w:r>
      <w:r>
        <w:t xml:space="preserve"> </w:t>
      </w:r>
      <w:r>
        <w:t xml:space="preserve">(FIRM) and digital FIRM issued by the Federal Emergency Management Agency (FEMA) for</w:t>
      </w:r>
      <w:r>
        <w:t xml:space="preserve"> </w:t>
      </w:r>
      <w:r>
        <w:t xml:space="preserve">the administration of the National Flood Insurance Program. The map panels of the</w:t>
      </w:r>
      <w:r>
        <w:t xml:space="preserve"> </w:t>
      </w:r>
      <w:r>
        <w:t xml:space="preserve">Bristol County FIRM that are wholly or partially within the Town of Bristol are panel</w:t>
      </w:r>
      <w:r>
        <w:t xml:space="preserve"> </w:t>
      </w:r>
      <w:r>
        <w:t xml:space="preserve">numbers 44001C0010H, 44001C0011H, 44001C0012H, 44001C0013H, 44001C0014H, 44001C0017H,</w:t>
      </w:r>
      <w:r>
        <w:t xml:space="preserve"> </w:t>
      </w:r>
      <w:r>
        <w:t xml:space="preserve">and 44001C0018H dated July 7, 2014. The exact boundaries of the district may be defined</w:t>
      </w:r>
      <w:r>
        <w:t xml:space="preserve"> </w:t>
      </w:r>
      <w:r>
        <w:t xml:space="preserve">by the 100-year base flood elevations shown on the FIRM and further defined by the</w:t>
      </w:r>
      <w:r>
        <w:t xml:space="preserve"> </w:t>
      </w:r>
      <w:r>
        <w:t xml:space="preserve">Bristol County Flood Insurance Study (FIS) report dated July 7, 2014. The department</w:t>
      </w:r>
      <w:r>
        <w:t xml:space="preserve"> </w:t>
      </w:r>
      <w:r>
        <w:t xml:space="preserve">of community development is responsible for floodplain management. The FIRM and FIS</w:t>
      </w:r>
      <w:r>
        <w:t xml:space="preserve"> </w:t>
      </w:r>
      <w:r>
        <w:t xml:space="preserve">report and any revisions thereto are incorporated herein by reference and are on file</w:t>
      </w:r>
      <w:r>
        <w:t xml:space="preserve"> </w:t>
      </w:r>
      <w:r>
        <w:t xml:space="preserve">with the department of community development and Rogers Free Library.</w:t>
      </w:r>
    </w:p>
    <w:p>
      <w:pPr>
        <w:numPr>
          <w:ilvl w:val="0"/>
          <w:numId w:val="1349"/>
        </w:numPr>
      </w:pPr>
      <w:r>
        <w:t xml:space="preserve">(b)</w:t>
      </w:r>
      <w:r>
        <w:t xml:space="preserve"> </w:t>
      </w:r>
      <w:r>
        <w:t xml:space="preserve">The special flood hazard areas are established as a floodplain overlay district. All</w:t>
      </w:r>
      <w:r>
        <w:t xml:space="preserve"> </w:t>
      </w:r>
      <w:r>
        <w:t xml:space="preserve">development in the district, including structural and non-structural activities, whether</w:t>
      </w:r>
      <w:r>
        <w:t xml:space="preserve"> </w:t>
      </w:r>
      <w:r>
        <w:t xml:space="preserve">permitted by right or by special permit must be in compliance with the following:</w:t>
      </w:r>
    </w:p>
    <w:p>
      <w:pPr>
        <w:numPr>
          <w:ilvl w:val="1"/>
          <w:numId w:val="1350"/>
        </w:numPr>
      </w:pPr>
      <w:r>
        <w:t xml:space="preserve">(1)</w:t>
      </w:r>
      <w:r>
        <w:t xml:space="preserve"> </w:t>
      </w:r>
      <w:r>
        <w:t xml:space="preserve">Rhode Island State Building Code (as established under RIGL § 23-27.3);</w:t>
      </w:r>
    </w:p>
    <w:p>
      <w:pPr>
        <w:numPr>
          <w:ilvl w:val="1"/>
          <w:numId w:val="1350"/>
        </w:numPr>
      </w:pPr>
      <w:r>
        <w:t xml:space="preserve">(2)</w:t>
      </w:r>
      <w:r>
        <w:t xml:space="preserve"> </w:t>
      </w:r>
      <w:r>
        <w:t xml:space="preserve">Coastal Resources Management Act, Rhode Island Coastal Resources Management Council</w:t>
      </w:r>
      <w:r>
        <w:t xml:space="preserve"> </w:t>
      </w:r>
      <w:r>
        <w:t xml:space="preserve">(RIGL § 46-23);</w:t>
      </w:r>
    </w:p>
    <w:p>
      <w:pPr>
        <w:numPr>
          <w:ilvl w:val="1"/>
          <w:numId w:val="1350"/>
        </w:numPr>
      </w:pPr>
      <w:r>
        <w:t xml:space="preserve">(3)</w:t>
      </w:r>
      <w:r>
        <w:t xml:space="preserve"> </w:t>
      </w:r>
      <w:r>
        <w:t xml:space="preserve">Endangered Species Act, Rhode Island Department of Environmental Management (RIGL</w:t>
      </w:r>
      <w:r>
        <w:t xml:space="preserve"> </w:t>
      </w:r>
      <w:r>
        <w:t xml:space="preserve">§ 20-1-2);</w:t>
      </w:r>
    </w:p>
    <w:p>
      <w:pPr>
        <w:numPr>
          <w:ilvl w:val="1"/>
          <w:numId w:val="1350"/>
        </w:numPr>
      </w:pPr>
      <w:r>
        <w:t xml:space="preserve">(4)</w:t>
      </w:r>
      <w:r>
        <w:t xml:space="preserve"> </w:t>
      </w:r>
      <w:r>
        <w:t xml:space="preserve">Freshwater Wetlands Act, Rhode Island Department of Environmental Management (RIGL</w:t>
      </w:r>
      <w:r>
        <w:t xml:space="preserve"> </w:t>
      </w:r>
      <w:r>
        <w:t xml:space="preserve">§ 2-1-18);</w:t>
      </w:r>
    </w:p>
    <w:p>
      <w:pPr>
        <w:numPr>
          <w:ilvl w:val="1"/>
          <w:numId w:val="1350"/>
        </w:numPr>
      </w:pPr>
      <w:r>
        <w:t xml:space="preserve">(5)</w:t>
      </w:r>
      <w:r>
        <w:t xml:space="preserve"> </w:t>
      </w:r>
      <w:r>
        <w:t xml:space="preserve">Minimum Standards Related to Individual Sewage Disposal Systems, Rhode Island Department</w:t>
      </w:r>
      <w:r>
        <w:t xml:space="preserve"> </w:t>
      </w:r>
      <w:r>
        <w:t xml:space="preserve">of Environmental Management (RIGL §§ 5-56, 5-56.1, 23-19.15, 23-19.5, 23-24.3, 42-17.1, and 46-13.2);</w:t>
      </w:r>
    </w:p>
    <w:p>
      <w:pPr>
        <w:numPr>
          <w:ilvl w:val="1"/>
          <w:numId w:val="1350"/>
        </w:numPr>
      </w:pPr>
      <w:r>
        <w:t xml:space="preserve">(6)</w:t>
      </w:r>
      <w:r>
        <w:t xml:space="preserve"> </w:t>
      </w:r>
      <w:r>
        <w:t xml:space="preserve">Water Quality Regulations, Rhode Island Department of Environmental Management (RIGL</w:t>
      </w:r>
      <w:r>
        <w:t xml:space="preserve"> </w:t>
      </w:r>
      <w:r>
        <w:t xml:space="preserve">§§ 42-17.1, 42-17.6, and 46-12).</w:t>
      </w:r>
    </w:p>
    <w:p>
      <w:pPr>
        <w:pStyle w:val="FirstParagraph"/>
      </w:pPr>
      <w:r>
        <w:t xml:space="preserve">Any variances from the provisions and requirements of the above referenced state regulations</w:t>
      </w:r>
      <w:r>
        <w:t xml:space="preserve"> </w:t>
      </w:r>
      <w:r>
        <w:t xml:space="preserve">may only be granted in accordance with the required variance procedures of these state</w:t>
      </w:r>
      <w:r>
        <w:t xml:space="preserve"> </w:t>
      </w:r>
      <w:r>
        <w:t xml:space="preserve">regulations.</w:t>
      </w:r>
    </w:p>
    <w:p>
      <w:pPr>
        <w:numPr>
          <w:ilvl w:val="0"/>
          <w:numId w:val="135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Disclaimer of liability.</w:t>
      </w:r>
      <w:r>
        <w:t xml:space="preserve"> </w:t>
      </w:r>
      <w:r>
        <w:t xml:space="preserve">The degree of flood protection required by this division is considered reasonable</w:t>
      </w:r>
      <w:r>
        <w:t xml:space="preserve"> </w:t>
      </w:r>
      <w:r>
        <w:t xml:space="preserve">but does not imply total flood protection.</w:t>
      </w:r>
    </w:p>
    <w:p>
      <w:pPr>
        <w:numPr>
          <w:ilvl w:val="0"/>
          <w:numId w:val="135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Severability.</w:t>
      </w:r>
      <w:r>
        <w:t xml:space="preserve"> </w:t>
      </w:r>
      <w:r>
        <w:t xml:space="preserve">If any section, provision, or portion of this division is adjudged unconstitutional</w:t>
      </w:r>
      <w:r>
        <w:t xml:space="preserve"> </w:t>
      </w:r>
      <w:r>
        <w:t xml:space="preserve">or invalid by a court, the remainder of the division shall not be affected.</w:t>
      </w:r>
    </w:p>
    <w:p>
      <w:pPr>
        <w:numPr>
          <w:ilvl w:val="0"/>
          <w:numId w:val="135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Abrogation and greater restriction.</w:t>
      </w:r>
      <w:r>
        <w:t xml:space="preserve"> </w:t>
      </w:r>
      <w:r>
        <w:t xml:space="preserve">This division shall not in any way impair/remove the necessity of compliance with</w:t>
      </w:r>
      <w:r>
        <w:t xml:space="preserve"> </w:t>
      </w:r>
      <w:r>
        <w:t xml:space="preserve">any other applicable laws, ordinances, regulations, etc. Where this division imposes</w:t>
      </w:r>
      <w:r>
        <w:t xml:space="preserve"> </w:t>
      </w:r>
      <w:r>
        <w:t xml:space="preserve">a greater restriction, the provisions of this division shall control.</w:t>
      </w:r>
    </w:p>
    <w:p>
      <w:pPr>
        <w:numPr>
          <w:ilvl w:val="0"/>
          <w:numId w:val="1351"/>
        </w:numPr>
      </w:pPr>
      <w:r>
        <w:t xml:space="preserve">(f)</w:t>
      </w:r>
      <w:r>
        <w:t xml:space="preserve"> </w:t>
      </w:r>
      <w:r>
        <w:t xml:space="preserve">The requirements set forth in this division shall be in addition to any applicable</w:t>
      </w:r>
      <w:r>
        <w:t xml:space="preserve"> </w:t>
      </w:r>
      <w:r>
        <w:t xml:space="preserve">requirements in this chapter and in any other regulation which may be applicable,</w:t>
      </w:r>
      <w:r>
        <w:t xml:space="preserve"> </w:t>
      </w:r>
      <w:r>
        <w:t xml:space="preserve">including the requirements of the historic district. Additionally, more stringent</w:t>
      </w:r>
      <w:r>
        <w:t xml:space="preserve"> </w:t>
      </w:r>
      <w:r>
        <w:t xml:space="preserve">requirements shall apply to coastal high-hazard areas which are defined as those special</w:t>
      </w:r>
      <w:r>
        <w:t xml:space="preserve"> </w:t>
      </w:r>
      <w:r>
        <w:t xml:space="preserve">flood hazard areas along the town's coastline which are subject to high-velocity waters</w:t>
      </w:r>
      <w:r>
        <w:t xml:space="preserve"> </w:t>
      </w:r>
      <w:r>
        <w:t xml:space="preserve">from hurricane wave wash and wave run-up as designated as zone V1-30 on the flood</w:t>
      </w:r>
      <w:r>
        <w:t xml:space="preserve"> </w:t>
      </w:r>
      <w:r>
        <w:t xml:space="preserve">map (hereinafter referred to as the "V-zone"). Variances may be sought from this section</w:t>
      </w:r>
      <w:r>
        <w:t xml:space="preserve"> </w:t>
      </w:r>
      <w:r>
        <w:t xml:space="preserve">for structures that are designated historical and are in the historic district or</w:t>
      </w:r>
      <w:r>
        <w:t xml:space="preserve"> </w:t>
      </w:r>
      <w:r>
        <w:t xml:space="preserve">are individually listed historic structures, reference is made to section 28-310 "Variance".</w:t>
      </w:r>
    </w:p>
    <w:p>
      <w:pPr>
        <w:pStyle w:val="FirstParagraph"/>
      </w:pPr>
      <w:r>
        <w:rPr>
          <w:i/>
          <w:iCs/>
        </w:rPr>
        <w:t xml:space="preserve">(Ord. No. 2014-07, 6-25-14)</w:t>
      </w:r>
    </w:p>
    <w:bookmarkEnd w:id="122"/>
    <w:bookmarkStart w:id="123" w:name="definitions-1"/>
    <w:p>
      <w:pPr>
        <w:pStyle w:val="Heading3"/>
      </w:pPr>
      <w:r>
        <w:t xml:space="preserve">§ 28-303. Definitions</w:t>
      </w:r>
    </w:p>
    <w:p>
      <w:pPr>
        <w:pStyle w:val="FirstParagraph"/>
      </w:pPr>
      <w:r>
        <w:t xml:space="preserve">Unless specifically defined below, words and phrases used in this division pertain</w:t>
      </w:r>
      <w:r>
        <w:t xml:space="preserve"> </w:t>
      </w:r>
      <w:r>
        <w:t xml:space="preserve">to floodplain management, have the same meaning as they have in common usage and to</w:t>
      </w:r>
      <w:r>
        <w:t xml:space="preserve"> </w:t>
      </w:r>
      <w:r>
        <w:t xml:space="preserve">give this division its most reasonable application.</w:t>
      </w:r>
    </w:p>
    <w:p>
      <w:pPr>
        <w:pStyle w:val="BodyText"/>
      </w:pPr>
      <w:r>
        <w:rPr>
          <w:i/>
          <w:iCs/>
        </w:rPr>
        <w:t xml:space="preserve">Accessory structure</w:t>
      </w:r>
      <w:r>
        <w:t xml:space="preserve"> </w:t>
      </w:r>
      <w:r>
        <w:t xml:space="preserve">means a structure which is on the same parcel of property as the principal structure</w:t>
      </w:r>
      <w:r>
        <w:t xml:space="preserve"> </w:t>
      </w:r>
      <w:r>
        <w:t xml:space="preserve">to be insured and the use of which is incidental to the use of the principal structure.</w:t>
      </w:r>
    </w:p>
    <w:p>
      <w:pPr>
        <w:pStyle w:val="BodyText"/>
      </w:pPr>
      <w:r>
        <w:rPr>
          <w:i/>
          <w:iCs/>
        </w:rPr>
        <w:t xml:space="preserve">Area of shallow flooding</w:t>
      </w:r>
      <w:r>
        <w:t xml:space="preserve"> </w:t>
      </w:r>
      <w:r>
        <w:t xml:space="preserve">(for a community with AO or AH zones only) means a designated AO, AH, AR/AO, AR/AH,</w:t>
      </w:r>
      <w:r>
        <w:t xml:space="preserve"> </w:t>
      </w:r>
      <w:r>
        <w:t xml:space="preserve">or VO zone on a community's flood insurance rate map (FIRM) with a one percent or</w:t>
      </w:r>
      <w:r>
        <w:t xml:space="preserve"> </w:t>
      </w:r>
      <w:r>
        <w:t xml:space="preserve">greater annual chance of flooding to an average depth of one to three feet where a</w:t>
      </w:r>
      <w:r>
        <w:t xml:space="preserve"> </w:t>
      </w:r>
      <w:r>
        <w:t xml:space="preserve">clearly defined channel does not exist, where the path of flooding is unpredictable,</w:t>
      </w:r>
      <w:r>
        <w:t xml:space="preserve"> </w:t>
      </w:r>
      <w:r>
        <w:t xml:space="preserve">and where velocity flow may be evident. Such flooding is characterized by ponding</w:t>
      </w:r>
      <w:r>
        <w:t xml:space="preserve"> </w:t>
      </w:r>
      <w:r>
        <w:t xml:space="preserve">or sheet flow.</w:t>
      </w:r>
    </w:p>
    <w:p>
      <w:pPr>
        <w:pStyle w:val="BodyText"/>
      </w:pPr>
      <w:r>
        <w:rPr>
          <w:i/>
          <w:iCs/>
        </w:rPr>
        <w:t xml:space="preserve">Area of special flood hazard.</w:t>
      </w:r>
      <w:r>
        <w:t xml:space="preserve"> </w:t>
      </w:r>
      <w:r>
        <w:t xml:space="preserve">See definition for "special flood hazard area".</w:t>
      </w:r>
    </w:p>
    <w:p>
      <w:pPr>
        <w:pStyle w:val="BodyText"/>
      </w:pPr>
      <w:r>
        <w:rPr>
          <w:i/>
          <w:iCs/>
        </w:rPr>
        <w:t xml:space="preserve">Base flood</w:t>
      </w:r>
      <w:r>
        <w:t xml:space="preserve"> </w:t>
      </w:r>
      <w:r>
        <w:t xml:space="preserve">means the flood having a one percent chance of being equaled or exceeded in any given</w:t>
      </w:r>
      <w:r>
        <w:t xml:space="preserve"> </w:t>
      </w:r>
      <w:r>
        <w:t xml:space="preserve">year.</w:t>
      </w:r>
    </w:p>
    <w:p>
      <w:pPr>
        <w:pStyle w:val="BodyText"/>
      </w:pPr>
      <w:r>
        <w:rPr>
          <w:i/>
          <w:iCs/>
        </w:rPr>
        <w:t xml:space="preserve">Base flood elevation (BFE)</w:t>
      </w:r>
      <w:r>
        <w:t xml:space="preserve"> </w:t>
      </w:r>
      <w:r>
        <w:t xml:space="preserve">means the elevation of the crest of the base flood or 100-year flood. The height,</w:t>
      </w:r>
      <w:r>
        <w:t xml:space="preserve"> </w:t>
      </w:r>
      <w:r>
        <w:t xml:space="preserve">as established in relation to the North American Vertical Datum (NAVD) of 1988 (or</w:t>
      </w:r>
      <w:r>
        <w:t xml:space="preserve"> </w:t>
      </w:r>
      <w:r>
        <w:t xml:space="preserve">other datum where specified), in relation to mean sea level expected to be reached</w:t>
      </w:r>
      <w:r>
        <w:t xml:space="preserve"> </w:t>
      </w:r>
      <w:r>
        <w:t xml:space="preserve">by the waters of the base flood at pertinent points in the floodplains of coastal</w:t>
      </w:r>
      <w:r>
        <w:t xml:space="preserve"> </w:t>
      </w:r>
      <w:r>
        <w:t xml:space="preserve">and riverine areas.</w:t>
      </w:r>
    </w:p>
    <w:p>
      <w:pPr>
        <w:pStyle w:val="BodyText"/>
      </w:pPr>
      <w:r>
        <w:rPr>
          <w:i/>
          <w:iCs/>
        </w:rPr>
        <w:t xml:space="preserve">Basement</w:t>
      </w:r>
      <w:r>
        <w:t xml:space="preserve"> </w:t>
      </w:r>
      <w:r>
        <w:t xml:space="preserve">means any area of the building having its floor subgrade (below ground level) on</w:t>
      </w:r>
      <w:r>
        <w:t xml:space="preserve"> </w:t>
      </w:r>
      <w:r>
        <w:t xml:space="preserve">all sides.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See definition for "structure".</w:t>
      </w:r>
    </w:p>
    <w:p>
      <w:pPr>
        <w:pStyle w:val="BodyText"/>
      </w:pPr>
      <w:r>
        <w:rPr>
          <w:i/>
          <w:iCs/>
        </w:rPr>
        <w:t xml:space="preserve">Coastal A zone</w:t>
      </w:r>
      <w:r>
        <w:t xml:space="preserve"> </w:t>
      </w:r>
      <w:r>
        <w:t xml:space="preserve">means an area within a special flood hazard area, landward of a V zone or landward</w:t>
      </w:r>
      <w:r>
        <w:t xml:space="preserve"> </w:t>
      </w:r>
      <w:r>
        <w:t xml:space="preserve">of an open coast without mapped V zones. The principal source of flooding must be</w:t>
      </w:r>
      <w:r>
        <w:t xml:space="preserve"> </w:t>
      </w:r>
      <w:r>
        <w:t xml:space="preserve">astronomical tides, storm surges, seiches, or tsunamis, not riverine flooding. During</w:t>
      </w:r>
      <w:r>
        <w:t xml:space="preserve"> </w:t>
      </w:r>
      <w:r>
        <w:t xml:space="preserve">the base flood conditions, the potential for breaking wave heights shall be greater</w:t>
      </w:r>
      <w:r>
        <w:t xml:space="preserve"> </w:t>
      </w:r>
      <w:r>
        <w:t xml:space="preserve">than or equal to one and one-half feet.</w:t>
      </w:r>
    </w:p>
    <w:p>
      <w:pPr>
        <w:pStyle w:val="BodyText"/>
      </w:pPr>
      <w:r>
        <w:rPr>
          <w:i/>
          <w:iCs/>
        </w:rPr>
        <w:t xml:space="preserve">Cost</w:t>
      </w:r>
      <w:r>
        <w:t xml:space="preserve"> </w:t>
      </w:r>
      <w:r>
        <w:t xml:space="preserve">means as related to substantial improvements, the cost of any reconstruction, rehabilitation,</w:t>
      </w:r>
      <w:r>
        <w:t xml:space="preserve"> </w:t>
      </w:r>
      <w:r>
        <w:t xml:space="preserve">addition, alteration, repair or other improvement of a structure shall be established</w:t>
      </w:r>
      <w:r>
        <w:t xml:space="preserve"> </w:t>
      </w:r>
      <w:r>
        <w:t xml:space="preserve">by a detailed written contractor's estimate. The estimate shall include, but not be</w:t>
      </w:r>
      <w:r>
        <w:t xml:space="preserve"> </w:t>
      </w:r>
      <w:r>
        <w:t xml:space="preserve">limited to: the cost of materials (interior finishing elements, structural elements,</w:t>
      </w:r>
      <w:r>
        <w:t xml:space="preserve"> </w:t>
      </w:r>
      <w:r>
        <w:t xml:space="preserve">utility and service equipment); sales tax on materials, building equipment and fixtures,</w:t>
      </w:r>
      <w:r>
        <w:t xml:space="preserve"> </w:t>
      </w:r>
      <w:r>
        <w:t xml:space="preserve">including heating and air conditioning and utility meters; labor; built-in appliances;</w:t>
      </w:r>
      <w:r>
        <w:t xml:space="preserve"> </w:t>
      </w:r>
      <w:r>
        <w:t xml:space="preserve">demolition and site preparation; repairs made to damaged parts of the building worked</w:t>
      </w:r>
      <w:r>
        <w:t xml:space="preserve"> </w:t>
      </w:r>
      <w:r>
        <w:t xml:space="preserve">on at the same time; contractor's overhead; contractor's profit; and grand total.</w:t>
      </w:r>
      <w:r>
        <w:t xml:space="preserve"> </w:t>
      </w:r>
      <w:r>
        <w:t xml:space="preserve">Items to be excluded include: cost of plans and specifications, survey costs, permit</w:t>
      </w:r>
      <w:r>
        <w:t xml:space="preserve"> </w:t>
      </w:r>
      <w:r>
        <w:t xml:space="preserve">fees, costs to correct code violations subsequent to a violation notice, outside improvements</w:t>
      </w:r>
      <w:r>
        <w:t xml:space="preserve"> </w:t>
      </w:r>
      <w:r>
        <w:t xml:space="preserve">such as septic systems, water supply wells, landscaping, sidewalks, fences, yard lights,</w:t>
      </w:r>
      <w:r>
        <w:t xml:space="preserve"> </w:t>
      </w:r>
      <w:r>
        <w:t xml:space="preserve">irrigation systems, and detached structures such as garages, sheds, and gazebos.</w:t>
      </w:r>
    </w:p>
    <w:p>
      <w:pPr>
        <w:pStyle w:val="BodyText"/>
      </w:pPr>
      <w:r>
        <w:rPr>
          <w:i/>
          <w:iCs/>
        </w:rPr>
        <w:t xml:space="preserve">Development</w:t>
      </w:r>
      <w:r>
        <w:t xml:space="preserve"> </w:t>
      </w:r>
      <w:r>
        <w:t xml:space="preserve">means any manmade change to improved or unimproved real estate, including but not</w:t>
      </w:r>
      <w:r>
        <w:t xml:space="preserve"> </w:t>
      </w:r>
      <w:r>
        <w:t xml:space="preserve">limited to, the construction of buildings or structures; the construction of additions,</w:t>
      </w:r>
      <w:r>
        <w:t xml:space="preserve"> </w:t>
      </w:r>
      <w:r>
        <w:t xml:space="preserve">alterations or substantial improvements to buildings or structures; the placement</w:t>
      </w:r>
      <w:r>
        <w:t xml:space="preserve"> </w:t>
      </w:r>
      <w:r>
        <w:t xml:space="preserve">of buildings or structures; mining, dredging, filling, grading, paving, excavation</w:t>
      </w:r>
      <w:r>
        <w:t xml:space="preserve"> </w:t>
      </w:r>
      <w:r>
        <w:t xml:space="preserve">or drilling operations or storage of equipment; the storage, deposition, or extraction</w:t>
      </w:r>
      <w:r>
        <w:t xml:space="preserve"> </w:t>
      </w:r>
      <w:r>
        <w:t xml:space="preserve">of materials; and the installation, repair or removal of public or private sewage</w:t>
      </w:r>
      <w:r>
        <w:t xml:space="preserve"> </w:t>
      </w:r>
      <w:r>
        <w:t xml:space="preserve">disposal systems or water supply facilities.</w:t>
      </w:r>
    </w:p>
    <w:p>
      <w:pPr>
        <w:pStyle w:val="BodyText"/>
      </w:pPr>
      <w:r>
        <w:rPr>
          <w:i/>
          <w:iCs/>
        </w:rPr>
        <w:t xml:space="preserve">Dry floodproofing</w:t>
      </w:r>
      <w:r>
        <w:t xml:space="preserve"> </w:t>
      </w:r>
      <w:r>
        <w:t xml:space="preserve">means any combination of structural and nonstructural protection measures incorporated</w:t>
      </w:r>
      <w:r>
        <w:t xml:space="preserve"> </w:t>
      </w:r>
      <w:r>
        <w:t xml:space="preserve">in a building that is not elevated above the base flood elevation that keeps water</w:t>
      </w:r>
      <w:r>
        <w:t xml:space="preserve"> </w:t>
      </w:r>
      <w:r>
        <w:t xml:space="preserve">from entering the building to prevent or minimize flood damage. Note: For insurance</w:t>
      </w:r>
      <w:r>
        <w:t xml:space="preserve"> </w:t>
      </w:r>
      <w:r>
        <w:t xml:space="preserve">purposes, a dry floodproofed, nonresidential structure is rated based on the elevation</w:t>
      </w:r>
      <w:r>
        <w:t xml:space="preserve"> </w:t>
      </w:r>
      <w:r>
        <w:t xml:space="preserve">of its lowest floor unless it is floodproofed to one foot above the BFE.</w:t>
      </w:r>
    </w:p>
    <w:p>
      <w:pPr>
        <w:pStyle w:val="BodyText"/>
      </w:pPr>
      <w:r>
        <w:rPr>
          <w:i/>
          <w:iCs/>
        </w:rPr>
        <w:t xml:space="preserve">Existing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</w:t>
      </w:r>
      <w:r>
        <w:t xml:space="preserve"> </w:t>
      </w:r>
      <w:r>
        <w:t xml:space="preserve">means 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 are to be affixed</w:t>
      </w:r>
      <w:r>
        <w:t xml:space="preserve"> </w:t>
      </w:r>
      <w:r>
        <w:t xml:space="preserve">(including, as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before</w:t>
      </w:r>
      <w:r>
        <w:t xml:space="preserve"> </w:t>
      </w:r>
      <w:r>
        <w:t xml:space="preserve">the effective date of the floodplain management regulations adopted by a community.</w:t>
      </w:r>
    </w:p>
    <w:p>
      <w:pPr>
        <w:pStyle w:val="BodyText"/>
      </w:pPr>
      <w:r>
        <w:rPr>
          <w:i/>
          <w:iCs/>
        </w:rPr>
        <w:t xml:space="preserve">Expansion to an existing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</w:t>
      </w:r>
      <w:r>
        <w:t xml:space="preserve"> </w:t>
      </w:r>
      <w:r>
        <w:t xml:space="preserve">means the preparation of additional sites by the construction of facilities for servicing</w:t>
      </w:r>
      <w:r>
        <w:t xml:space="preserve"> </w:t>
      </w:r>
      <w:r>
        <w:t xml:space="preserve">the lots on which the manufacturing homes are to be affixed (including the installation</w:t>
      </w:r>
      <w:r>
        <w:t xml:space="preserve"> </w:t>
      </w:r>
      <w:r>
        <w:t xml:space="preserve">of utilities, the construction of streets, and either final site grading or the pouring</w:t>
      </w:r>
      <w:r>
        <w:t xml:space="preserve"> </w:t>
      </w:r>
      <w:r>
        <w:t xml:space="preserve">of concrete pads).</w:t>
      </w:r>
    </w:p>
    <w:p>
      <w:pPr>
        <w:pStyle w:val="BodyText"/>
      </w:pPr>
      <w:r>
        <w:rPr>
          <w:i/>
          <w:iCs/>
        </w:rPr>
        <w:t xml:space="preserve">Federal Emergency Management Agency (FEMA)</w:t>
      </w:r>
      <w:r>
        <w:t xml:space="preserve"> </w:t>
      </w:r>
      <w:r>
        <w:t xml:space="preserve">means the federal agency that administers the National Flood Insurance Program (NFIP).</w:t>
      </w:r>
    </w:p>
    <w:p>
      <w:pPr>
        <w:pStyle w:val="BodyText"/>
      </w:pPr>
      <w:r>
        <w:rPr>
          <w:i/>
          <w:iCs/>
        </w:rPr>
        <w:t xml:space="preserve">Finished living space</w:t>
      </w:r>
      <w:r>
        <w:t xml:space="preserve"> </w:t>
      </w:r>
      <w:r>
        <w:t xml:space="preserve">means fully enclosed areas below the base flood elevation (BFE) that are not considered</w:t>
      </w:r>
      <w:r>
        <w:t xml:space="preserve"> </w:t>
      </w:r>
      <w:r>
        <w:t xml:space="preserve">a basement cannot have finished living space and needs to be designed to be exposed</w:t>
      </w:r>
      <w:r>
        <w:t xml:space="preserve"> </w:t>
      </w:r>
      <w:r>
        <w:t xml:space="preserve">to flood forces. These spaces can only be used for parking, building access or limited</w:t>
      </w:r>
      <w:r>
        <w:t xml:space="preserve"> </w:t>
      </w:r>
      <w:r>
        <w:t xml:space="preserve">storage. Finished living space can include, but is not limited to, a space that is</w:t>
      </w:r>
      <w:r>
        <w:t xml:space="preserve"> </w:t>
      </w:r>
      <w:r>
        <w:t xml:space="preserve">heated and/or cooled, contains finished floors (tile, linoleum, hardwood, etc.), has</w:t>
      </w:r>
      <w:r>
        <w:t xml:space="preserve"> </w:t>
      </w:r>
      <w:r>
        <w:t xml:space="preserve">sheetrock walls that may or may not be painted or wallpapered, and other amenities</w:t>
      </w:r>
      <w:r>
        <w:t xml:space="preserve"> </w:t>
      </w:r>
      <w:r>
        <w:t xml:space="preserve">such as furniture, appliances, bathrooms, fireplaces and other items that are easily</w:t>
      </w:r>
      <w:r>
        <w:t xml:space="preserve"> </w:t>
      </w:r>
      <w:r>
        <w:t xml:space="preserve">damaged by floodwaters and expensive to clean, repair or replace.</w:t>
      </w:r>
    </w:p>
    <w:p>
      <w:pPr>
        <w:pStyle w:val="BodyText"/>
      </w:pPr>
      <w:r>
        <w:rPr>
          <w:i/>
          <w:iCs/>
        </w:rPr>
        <w:t xml:space="preserve">Flood</w:t>
      </w:r>
      <w:r>
        <w:t xml:space="preserve"> </w:t>
      </w:r>
      <w:r>
        <w:t xml:space="preserve">or</w:t>
      </w:r>
      <w:r>
        <w:rPr>
          <w:i/>
          <w:iCs/>
        </w:rPr>
        <w:t xml:space="preserve">flooding</w:t>
      </w:r>
      <w:r>
        <w:t xml:space="preserve"> </w:t>
      </w:r>
      <w:r>
        <w:t xml:space="preserve">means a general and temporary condition of partial or complete inundation of normally</w:t>
      </w:r>
      <w:r>
        <w:t xml:space="preserve"> </w:t>
      </w:r>
      <w:r>
        <w:t xml:space="preserve">dry land areas from either the overflow of inland or tidal waters, or the unusual</w:t>
      </w:r>
      <w:r>
        <w:t xml:space="preserve"> </w:t>
      </w:r>
      <w:r>
        <w:t xml:space="preserve">and rapid accumulation or runoff of surface waters from any source.</w:t>
      </w:r>
    </w:p>
    <w:p>
      <w:pPr>
        <w:pStyle w:val="BodyText"/>
      </w:pPr>
      <w:r>
        <w:rPr>
          <w:i/>
          <w:iCs/>
        </w:rPr>
        <w:t xml:space="preserve">Flood boundary and floodway map (FBFM)</w:t>
      </w:r>
      <w:r>
        <w:t xml:space="preserve"> </w:t>
      </w:r>
      <w:r>
        <w:t xml:space="preserve">means the official map of a community on which the Federal Emergency Management Agency</w:t>
      </w:r>
      <w:r>
        <w:t xml:space="preserve"> </w:t>
      </w:r>
      <w:r>
        <w:t xml:space="preserve">(FEMA) has delineated the limits of the regulatory floodway and 100-year floodplain.</w:t>
      </w:r>
    </w:p>
    <w:p>
      <w:pPr>
        <w:pStyle w:val="BodyText"/>
      </w:pPr>
      <w:r>
        <w:rPr>
          <w:i/>
          <w:iCs/>
        </w:rPr>
        <w:t xml:space="preserve">Flood insurance rate map (FIRM)</w:t>
      </w:r>
      <w:r>
        <w:t xml:space="preserve"> </w:t>
      </w:r>
      <w:r>
        <w:t xml:space="preserve">means the official map of a community on which the Federal Emergency Management Agency</w:t>
      </w:r>
      <w:r>
        <w:t xml:space="preserve"> </w:t>
      </w:r>
      <w:r>
        <w:t xml:space="preserve">(FEMA) has delineated both the special flood hazard areas (100-year floodplain) and</w:t>
      </w:r>
      <w:r>
        <w:t xml:space="preserve"> </w:t>
      </w:r>
      <w:r>
        <w:t xml:space="preserve">the insurance risk premium zones applicable to a community. A FIRM that has been made</w:t>
      </w:r>
      <w:r>
        <w:t xml:space="preserve"> </w:t>
      </w:r>
      <w:r>
        <w:t xml:space="preserve">available digitally is called a digital flood insurance rate map (DFIRM).</w:t>
      </w:r>
    </w:p>
    <w:p>
      <w:pPr>
        <w:pStyle w:val="BodyText"/>
      </w:pPr>
      <w:r>
        <w:rPr>
          <w:i/>
          <w:iCs/>
        </w:rPr>
        <w:t xml:space="preserve">Flood insurance study (FIS)</w:t>
      </w:r>
      <w:r>
        <w:t xml:space="preserve"> </w:t>
      </w:r>
      <w:r>
        <w:t xml:space="preserve">means the official study of a community in which the Federal Emergency Management</w:t>
      </w:r>
      <w:r>
        <w:t xml:space="preserve"> </w:t>
      </w:r>
      <w:r>
        <w:t xml:space="preserve">Agency (FEMA) has conducted a technical engineering evaluation and determination of</w:t>
      </w:r>
      <w:r>
        <w:t xml:space="preserve"> </w:t>
      </w:r>
      <w:r>
        <w:t xml:space="preserve">local flood hazards, flood profiles and water surface elevations. The flood insurance</w:t>
      </w:r>
      <w:r>
        <w:t xml:space="preserve"> </w:t>
      </w:r>
      <w:r>
        <w:t xml:space="preserve">rate maps (FIRM), which accompany the FIS, provide both flood insurance rate zones</w:t>
      </w:r>
      <w:r>
        <w:t xml:space="preserve"> </w:t>
      </w:r>
      <w:r>
        <w:t xml:space="preserve">and base flood elevations, and may provide the regulatory floodway limits.</w:t>
      </w:r>
    </w:p>
    <w:p>
      <w:pPr>
        <w:pStyle w:val="BodyText"/>
      </w:pPr>
      <w:r>
        <w:rPr>
          <w:i/>
          <w:iCs/>
        </w:rPr>
        <w:t xml:space="preserve">Floodproofing</w:t>
      </w:r>
      <w:r>
        <w:t xml:space="preserve"> </w:t>
      </w:r>
      <w:r>
        <w:t xml:space="preserve">means any combination of structural and non-structural additions, changes, or adjustments</w:t>
      </w:r>
      <w:r>
        <w:t xml:space="preserve"> </w:t>
      </w:r>
      <w:r>
        <w:t xml:space="preserve">to structures which reduce or eliminate flood damage to real estate or improved real</w:t>
      </w:r>
      <w:r>
        <w:t xml:space="preserve"> </w:t>
      </w:r>
      <w:r>
        <w:t xml:space="preserve">property, water and sanitary facilities, structures and their contents.</w:t>
      </w:r>
    </w:p>
    <w:p>
      <w:pPr>
        <w:pStyle w:val="BodyText"/>
      </w:pPr>
      <w:r>
        <w:rPr>
          <w:i/>
          <w:iCs/>
        </w:rPr>
        <w:t xml:space="preserve">Floodway</w:t>
      </w:r>
      <w:r>
        <w:t xml:space="preserve"> </w:t>
      </w:r>
      <w:r>
        <w:t xml:space="preserve">means the channel of a river or other watercourse and the adjacent land areas that</w:t>
      </w:r>
      <w:r>
        <w:t xml:space="preserve"> </w:t>
      </w:r>
      <w:r>
        <w:t xml:space="preserve">must be reserved in order to discharge the base flood without cumulatively increasing</w:t>
      </w:r>
      <w:r>
        <w:t xml:space="preserve"> </w:t>
      </w:r>
      <w:r>
        <w:t xml:space="preserve">the water surface elevation more than one foot. For the purposes of these regulations,</w:t>
      </w:r>
      <w:r>
        <w:t xml:space="preserve"> </w:t>
      </w:r>
      <w:r>
        <w:t xml:space="preserve">the term "regulatory floodway" is synonymous in meaning with the term "floodway".</w:t>
      </w:r>
    </w:p>
    <w:p>
      <w:pPr>
        <w:pStyle w:val="BodyText"/>
      </w:pPr>
      <w:r>
        <w:rPr>
          <w:i/>
          <w:iCs/>
        </w:rPr>
        <w:t xml:space="preserve">Freeboard</w:t>
      </w:r>
      <w:r>
        <w:t xml:space="preserve"> </w:t>
      </w:r>
      <w:r>
        <w:t xml:space="preserve">means a factor of safety usually expressed in feet above a flood level for purposes</w:t>
      </w:r>
      <w:r>
        <w:t xml:space="preserve"> </w:t>
      </w:r>
      <w:r>
        <w:t xml:space="preserve">of floodplain management. "Freeboard" tends to compensate for the many unknown factors</w:t>
      </w:r>
      <w:r>
        <w:t xml:space="preserve"> </w:t>
      </w:r>
      <w:r>
        <w:t xml:space="preserve">that could contribute to flood heights greater than the height calculated for a selected</w:t>
      </w:r>
      <w:r>
        <w:t xml:space="preserve"> </w:t>
      </w:r>
      <w:r>
        <w:t xml:space="preserve">size flood and floodway conditions such as wave action, bridge openings, and the hydrological</w:t>
      </w:r>
      <w:r>
        <w:t xml:space="preserve"> </w:t>
      </w:r>
      <w:r>
        <w:t xml:space="preserve">effect of urbanization of the watershed.</w:t>
      </w:r>
    </w:p>
    <w:p>
      <w:pPr>
        <w:pStyle w:val="BodyText"/>
      </w:pPr>
      <w:r>
        <w:rPr>
          <w:i/>
          <w:iCs/>
        </w:rPr>
        <w:t xml:space="preserve">Functionally dependent use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facility</w:t>
      </w:r>
      <w:r>
        <w:t xml:space="preserve"> </w:t>
      </w:r>
      <w:r>
        <w:t xml:space="preserve">means a use or facility that cannot perform its intended purpose unless it is located</w:t>
      </w:r>
      <w:r>
        <w:t xml:space="preserve"> </w:t>
      </w:r>
      <w:r>
        <w:t xml:space="preserve">or carried out in close proximity to water. The term includes only docking facilities,</w:t>
      </w:r>
      <w:r>
        <w:t xml:space="preserve"> </w:t>
      </w:r>
      <w:r>
        <w:t xml:space="preserve">port facilities that are necessary for the loading and unloading of cargo or passengers,</w:t>
      </w:r>
      <w:r>
        <w:t xml:space="preserve"> </w:t>
      </w:r>
      <w:r>
        <w:t xml:space="preserve">and ship building and ship repair facilities. The term does not include seafood processing</w:t>
      </w:r>
      <w:r>
        <w:t xml:space="preserve"> </w:t>
      </w:r>
      <w:r>
        <w:t xml:space="preserve">facilities, long-term storage, manufacturing, sales or service facilities.</w:t>
      </w:r>
    </w:p>
    <w:p>
      <w:pPr>
        <w:pStyle w:val="BodyText"/>
      </w:pPr>
      <w:r>
        <w:rPr>
          <w:i/>
          <w:iCs/>
        </w:rPr>
        <w:t xml:space="preserve">Highest adjacent grade (HAG)</w:t>
      </w:r>
      <w:r>
        <w:t xml:space="preserve"> </w:t>
      </w:r>
      <w:r>
        <w:t xml:space="preserve">means the highest natural elevation of the ground surface prior to construction next</w:t>
      </w:r>
      <w:r>
        <w:t xml:space="preserve"> </w:t>
      </w:r>
      <w:r>
        <w:t xml:space="preserve">to the proposed walls of a structure.</w:t>
      </w:r>
    </w:p>
    <w:p>
      <w:pPr>
        <w:pStyle w:val="BodyText"/>
      </w:pPr>
      <w:r>
        <w:rPr>
          <w:i/>
          <w:iCs/>
        </w:rPr>
        <w:t xml:space="preserve">Historic structure</w:t>
      </w:r>
      <w:r>
        <w:t xml:space="preserve"> </w:t>
      </w:r>
      <w:r>
        <w:t xml:space="preserve">means any structure that is:</w:t>
      </w:r>
    </w:p>
    <w:p>
      <w:pPr>
        <w:pStyle w:val="Compact"/>
        <w:numPr>
          <w:ilvl w:val="0"/>
          <w:numId w:val="1352"/>
        </w:numPr>
      </w:pPr>
    </w:p>
    <w:p>
      <w:pPr>
        <w:numPr>
          <w:ilvl w:val="1"/>
          <w:numId w:val="1353"/>
        </w:numPr>
      </w:pPr>
      <w:r>
        <w:t xml:space="preserve">(1)</w:t>
      </w:r>
      <w:r>
        <w:t xml:space="preserve"> </w:t>
      </w:r>
      <w:r>
        <w:t xml:space="preserve">Listed individually in the National Register of Historic Places (a listing maintained</w:t>
      </w:r>
      <w:r>
        <w:t xml:space="preserve"> </w:t>
      </w:r>
      <w:r>
        <w:t xml:space="preserve">by the Department of the Interior) or preliminarily determined by the Secretary of</w:t>
      </w:r>
      <w:r>
        <w:t xml:space="preserve"> </w:t>
      </w:r>
      <w:r>
        <w:t xml:space="preserve">the Interior as meeting the requirements for individual listing on the National Register;</w:t>
      </w:r>
    </w:p>
    <w:p>
      <w:pPr>
        <w:numPr>
          <w:ilvl w:val="1"/>
          <w:numId w:val="1353"/>
        </w:numPr>
      </w:pPr>
      <w:r>
        <w:t xml:space="preserve">(2)</w:t>
      </w:r>
      <w:r>
        <w:t xml:space="preserve"> </w:t>
      </w:r>
      <w:r>
        <w:t xml:space="preserve">Certified or preliminarily determined by the Secretary of the Interior as contributing</w:t>
      </w:r>
      <w:r>
        <w:t xml:space="preserve"> </w:t>
      </w:r>
      <w:r>
        <w:t xml:space="preserve">to the historic significance of a registered historic district or a district preliminarily</w:t>
      </w:r>
      <w:r>
        <w:t xml:space="preserve"> </w:t>
      </w:r>
      <w:r>
        <w:t xml:space="preserve">determined by the Secretary to qualify as a registered historic district;</w:t>
      </w:r>
    </w:p>
    <w:p>
      <w:pPr>
        <w:numPr>
          <w:ilvl w:val="1"/>
          <w:numId w:val="1353"/>
        </w:numPr>
      </w:pPr>
      <w:r>
        <w:t xml:space="preserve">(3)</w:t>
      </w:r>
      <w:r>
        <w:t xml:space="preserve"> </w:t>
      </w:r>
      <w:r>
        <w:t xml:space="preserve">Individually listed on a state inventory of historic places in states with historic</w:t>
      </w:r>
      <w:r>
        <w:t xml:space="preserve"> </w:t>
      </w:r>
      <w:r>
        <w:t xml:space="preserve">preservation programs which have been approved by the Secretary of the Interior; or</w:t>
      </w:r>
    </w:p>
    <w:p>
      <w:pPr>
        <w:numPr>
          <w:ilvl w:val="1"/>
          <w:numId w:val="1353"/>
        </w:numPr>
      </w:pPr>
      <w:r>
        <w:t xml:space="preserve">(4)</w:t>
      </w:r>
      <w:r>
        <w:t xml:space="preserve"> </w:t>
      </w:r>
      <w:r>
        <w:t xml:space="preserve">Individually listed on a local inventory of historic places in communities with historic</w:t>
      </w:r>
      <w:r>
        <w:t xml:space="preserve"> </w:t>
      </w:r>
      <w:r>
        <w:t xml:space="preserve">preservation programs that have been certified either:</w:t>
      </w:r>
    </w:p>
    <w:p>
      <w:pPr>
        <w:numPr>
          <w:ilvl w:val="2"/>
          <w:numId w:val="1354"/>
        </w:numPr>
      </w:pPr>
      <w:r>
        <w:t xml:space="preserve">a.</w:t>
      </w:r>
      <w:r>
        <w:t xml:space="preserve"> </w:t>
      </w:r>
      <w:r>
        <w:t xml:space="preserve">By an approved state program as determined by the Secretary of the Interior; or</w:t>
      </w:r>
    </w:p>
    <w:p>
      <w:pPr>
        <w:numPr>
          <w:ilvl w:val="2"/>
          <w:numId w:val="1354"/>
        </w:numPr>
      </w:pPr>
      <w:r>
        <w:t xml:space="preserve">b.</w:t>
      </w:r>
      <w:r>
        <w:t xml:space="preserve"> </w:t>
      </w:r>
      <w:r>
        <w:t xml:space="preserve">Directly by the Secretary of the Interior in states without approved programs.</w:t>
      </w:r>
    </w:p>
    <w:p>
      <w:pPr>
        <w:pStyle w:val="FirstParagraph"/>
      </w:pPr>
      <w:r>
        <w:rPr>
          <w:i/>
          <w:iCs/>
        </w:rPr>
        <w:t xml:space="preserve">Limit of moderate wave action (LiMWA)</w:t>
      </w:r>
      <w:r>
        <w:t xml:space="preserve"> </w:t>
      </w:r>
      <w:r>
        <w:t xml:space="preserve">means an advisory line indicating the limit of the one and one-half foot wave height</w:t>
      </w:r>
      <w:r>
        <w:t xml:space="preserve"> </w:t>
      </w:r>
      <w:r>
        <w:t xml:space="preserve">during the base flood.</w:t>
      </w:r>
    </w:p>
    <w:p>
      <w:pPr>
        <w:pStyle w:val="BodyText"/>
      </w:pPr>
      <w:r>
        <w:rPr>
          <w:i/>
          <w:iCs/>
        </w:rPr>
        <w:t xml:space="preserve">Lowest floor</w:t>
      </w:r>
      <w:r>
        <w:t xml:space="preserve"> </w:t>
      </w:r>
      <w:r>
        <w:t xml:space="preserve">means the lowest floor of the lowest enclosed area (including basement). An unfinished</w:t>
      </w:r>
      <w:r>
        <w:t xml:space="preserve"> </w:t>
      </w:r>
      <w:r>
        <w:t xml:space="preserve">or flood resistant enclosure, usable solely for parking of vehicles, building access</w:t>
      </w:r>
      <w:r>
        <w:t xml:space="preserve"> </w:t>
      </w:r>
      <w:r>
        <w:t xml:space="preserve">or storage in an area other than a basement area is not considered a building's lowest</w:t>
      </w:r>
      <w:r>
        <w:t xml:space="preserve"> </w:t>
      </w:r>
      <w:r>
        <w:t xml:space="preserve">floor; provided, that such enclosure is not built so as to render the structure in</w:t>
      </w:r>
      <w:r>
        <w:t xml:space="preserve"> </w:t>
      </w:r>
      <w:r>
        <w:t xml:space="preserve">violation of the applicable non-elevation design requirements of section 28-309.</w:t>
      </w:r>
    </w:p>
    <w:p>
      <w:pPr>
        <w:pStyle w:val="BodyText"/>
      </w:pPr>
      <w:r>
        <w:rPr>
          <w:i/>
          <w:iCs/>
        </w:rPr>
        <w:t xml:space="preserve">Manufactured home</w:t>
      </w:r>
      <w:r>
        <w:t xml:space="preserve"> </w:t>
      </w:r>
      <w:r>
        <w:t xml:space="preserve">means a structure, transportable in one or more sections, which is built on a permanent</w:t>
      </w:r>
      <w:r>
        <w:t xml:space="preserve"> </w:t>
      </w:r>
      <w:r>
        <w:t xml:space="preserve">chassis and is designed for use with or without a permanent foundation when attached</w:t>
      </w:r>
      <w:r>
        <w:t xml:space="preserve"> </w:t>
      </w:r>
      <w:r>
        <w:t xml:space="preserve">to the required utilities. The term "manufactured home" does not include a "recreational</w:t>
      </w:r>
      <w:r>
        <w:t xml:space="preserve"> </w:t>
      </w:r>
      <w:r>
        <w:t xml:space="preserve">vehicle". NOTE: Manufactured homes are not allowed in Bristol. Reference the use table</w:t>
      </w:r>
      <w:r>
        <w:t xml:space="preserve"> </w:t>
      </w:r>
      <w:r>
        <w:t xml:space="preserve">at section 28-82.</w:t>
      </w:r>
    </w:p>
    <w:p>
      <w:pPr>
        <w:pStyle w:val="BodyText"/>
      </w:pPr>
      <w:r>
        <w:rPr>
          <w:i/>
          <w:iCs/>
        </w:rPr>
        <w:t xml:space="preserve">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</w:t>
      </w:r>
      <w:r>
        <w:t xml:space="preserve"> </w:t>
      </w:r>
      <w:r>
        <w:t xml:space="preserve">means a parcel or contiguous parcels of land divided into two or more manufactured</w:t>
      </w:r>
      <w:r>
        <w:t xml:space="preserve"> </w:t>
      </w:r>
      <w:r>
        <w:t xml:space="preserve">home lots for rent or sale.</w:t>
      </w:r>
    </w:p>
    <w:p>
      <w:pPr>
        <w:pStyle w:val="BodyText"/>
      </w:pPr>
      <w:r>
        <w:rPr>
          <w:i/>
          <w:iCs/>
        </w:rPr>
        <w:t xml:space="preserve">Market value</w:t>
      </w:r>
      <w:r>
        <w:t xml:space="preserve"> </w:t>
      </w:r>
      <w:r>
        <w:t xml:space="preserve">means the price of a structure that a willing buyer and seller agree upon. This can</w:t>
      </w:r>
      <w:r>
        <w:t xml:space="preserve"> </w:t>
      </w:r>
      <w:r>
        <w:t xml:space="preserve">be determined by an independent appraisal by a professional appraiser; the property's</w:t>
      </w:r>
      <w:r>
        <w:t xml:space="preserve"> </w:t>
      </w:r>
      <w:r>
        <w:t xml:space="preserve">tax assessment, minus land value; the replacement cost minus depreciation of the structure;</w:t>
      </w:r>
      <w:r>
        <w:t xml:space="preserve"> </w:t>
      </w:r>
      <w:r>
        <w:t xml:space="preserve">the structure's actual cash value.</w:t>
      </w:r>
    </w:p>
    <w:p>
      <w:pPr>
        <w:pStyle w:val="BodyText"/>
      </w:pPr>
      <w:r>
        <w:rPr>
          <w:i/>
          <w:iCs/>
        </w:rPr>
        <w:t xml:space="preserve">Mean sea level (MSL)</w:t>
      </w:r>
      <w:r>
        <w:t xml:space="preserve"> </w:t>
      </w:r>
      <w:r>
        <w:t xml:space="preserve">means average height of the sea for all stages of the tide, usually determined from</w:t>
      </w:r>
      <w:r>
        <w:t xml:space="preserve"> </w:t>
      </w:r>
      <w:r>
        <w:t xml:space="preserve">hourly height observations over a 19-year period on an open coast or in adjacent waters</w:t>
      </w:r>
      <w:r>
        <w:t xml:space="preserve"> </w:t>
      </w:r>
      <w:r>
        <w:t xml:space="preserve">having free access to the sea. The National Geodetic Vertical Datum (NGVD) of 1929</w:t>
      </w:r>
      <w:r>
        <w:t xml:space="preserve"> </w:t>
      </w:r>
      <w:r>
        <w:t xml:space="preserve">(or other datum where specified) to which base flood elevations shown on the community</w:t>
      </w:r>
      <w:r>
        <w:t xml:space="preserve"> </w:t>
      </w:r>
      <w:r>
        <w:t xml:space="preserve">flood insurance rate map (FIRM) are referenced.</w:t>
      </w:r>
    </w:p>
    <w:p>
      <w:pPr>
        <w:pStyle w:val="BodyText"/>
      </w:pPr>
      <w:r>
        <w:rPr>
          <w:i/>
          <w:iCs/>
        </w:rPr>
        <w:t xml:space="preserve">New construction</w:t>
      </w:r>
      <w:r>
        <w:t xml:space="preserve"> </w:t>
      </w:r>
      <w:r>
        <w:t xml:space="preserve">means structures for which the "start of construction" commenced on or after the</w:t>
      </w:r>
      <w:r>
        <w:t xml:space="preserve"> </w:t>
      </w:r>
      <w:r>
        <w:t xml:space="preserve">effective date of an initial FIRM or after December 31, 1974, whichever is later,</w:t>
      </w:r>
      <w:r>
        <w:t xml:space="preserve"> </w:t>
      </w:r>
      <w:r>
        <w:t xml:space="preserve">and includes any subsequent improvements to such structures. For floodplain management</w:t>
      </w:r>
      <w:r>
        <w:t xml:space="preserve"> </w:t>
      </w:r>
      <w:r>
        <w:t xml:space="preserve">purposes, new construction means structures for which the start of construction commenced</w:t>
      </w:r>
      <w:r>
        <w:t xml:space="preserve"> </w:t>
      </w:r>
      <w:r>
        <w:t xml:space="preserve">on or after the effective date of a floodplain management regulation adopted by a</w:t>
      </w:r>
      <w:r>
        <w:t xml:space="preserve"> </w:t>
      </w:r>
      <w:r>
        <w:t xml:space="preserve">community and includes any subsequent improvements to such structures.</w:t>
      </w:r>
    </w:p>
    <w:p>
      <w:pPr>
        <w:pStyle w:val="BodyText"/>
      </w:pPr>
      <w:r>
        <w:rPr>
          <w:i/>
          <w:iCs/>
        </w:rPr>
        <w:t xml:space="preserve">New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</w:t>
      </w:r>
      <w:r>
        <w:t xml:space="preserve"> </w:t>
      </w:r>
      <w:r>
        <w:t xml:space="preserve">means 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homes are to be affixed</w:t>
      </w:r>
      <w:r>
        <w:t xml:space="preserve"> </w:t>
      </w:r>
      <w:r>
        <w:t xml:space="preserve">(including at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on or</w:t>
      </w:r>
      <w:r>
        <w:t xml:space="preserve"> </w:t>
      </w:r>
      <w:r>
        <w:t xml:space="preserve">after the effective date of floodplain regulations adopted by the community.</w:t>
      </w:r>
    </w:p>
    <w:p>
      <w:pPr>
        <w:pStyle w:val="BodyText"/>
      </w:pPr>
      <w:r>
        <w:rPr>
          <w:i/>
          <w:iCs/>
        </w:rPr>
        <w:t xml:space="preserve">Recreational vehicle</w:t>
      </w:r>
      <w:r>
        <w:t xml:space="preserve"> </w:t>
      </w:r>
      <w:r>
        <w:t xml:space="preserve">means a vehicle which is:</w:t>
      </w:r>
    </w:p>
    <w:p>
      <w:pPr>
        <w:pStyle w:val="Compact"/>
        <w:numPr>
          <w:ilvl w:val="0"/>
          <w:numId w:val="1355"/>
        </w:numPr>
      </w:pPr>
    </w:p>
    <w:p>
      <w:pPr>
        <w:numPr>
          <w:ilvl w:val="1"/>
          <w:numId w:val="1356"/>
        </w:numPr>
      </w:pPr>
      <w:r>
        <w:t xml:space="preserve">(1)</w:t>
      </w:r>
      <w:r>
        <w:t xml:space="preserve"> </w:t>
      </w:r>
      <w:r>
        <w:t xml:space="preserve">Built on a single chassis;</w:t>
      </w:r>
    </w:p>
    <w:p>
      <w:pPr>
        <w:numPr>
          <w:ilvl w:val="1"/>
          <w:numId w:val="1356"/>
        </w:numPr>
      </w:pPr>
      <w:r>
        <w:t xml:space="preserve">(2)</w:t>
      </w:r>
      <w:r>
        <w:t xml:space="preserve"> </w:t>
      </w:r>
      <w:r>
        <w:t xml:space="preserve">Four hundred square feet or less when measured at the largest horizontal projection;</w:t>
      </w:r>
    </w:p>
    <w:p>
      <w:pPr>
        <w:numPr>
          <w:ilvl w:val="1"/>
          <w:numId w:val="1356"/>
        </w:numPr>
      </w:pPr>
      <w:r>
        <w:t xml:space="preserve">(3)</w:t>
      </w:r>
      <w:r>
        <w:t xml:space="preserve"> </w:t>
      </w:r>
      <w:r>
        <w:t xml:space="preserve">Designed to be self-propelled or permanently towable by a light duty truck; and</w:t>
      </w:r>
    </w:p>
    <w:p>
      <w:pPr>
        <w:numPr>
          <w:ilvl w:val="1"/>
          <w:numId w:val="1356"/>
        </w:numPr>
      </w:pPr>
      <w:r>
        <w:t xml:space="preserve">(4)</w:t>
      </w:r>
      <w:r>
        <w:t xml:space="preserve"> </w:t>
      </w:r>
      <w:r>
        <w:t xml:space="preserve">Designed primarily not for use as a permanent dwelling but as a temporary living quarters</w:t>
      </w:r>
      <w:r>
        <w:t xml:space="preserve"> </w:t>
      </w:r>
      <w:r>
        <w:t xml:space="preserve">for recreational, camping, travel, or seasonal use.</w:t>
      </w:r>
    </w:p>
    <w:p>
      <w:pPr>
        <w:pStyle w:val="FirstParagraph"/>
      </w:pPr>
      <w:r>
        <w:rPr>
          <w:i/>
          <w:iCs/>
        </w:rPr>
        <w:t xml:space="preserve">Regulatory floodway.</w:t>
      </w:r>
      <w:r>
        <w:t xml:space="preserve"> </w:t>
      </w:r>
      <w:r>
        <w:t xml:space="preserve">See definition for "floodway".</w:t>
      </w:r>
    </w:p>
    <w:p>
      <w:pPr>
        <w:pStyle w:val="BodyText"/>
      </w:pPr>
      <w:r>
        <w:rPr>
          <w:i/>
          <w:iCs/>
        </w:rPr>
        <w:t xml:space="preserve">Sand dunes</w:t>
      </w:r>
      <w:r>
        <w:t xml:space="preserve"> </w:t>
      </w:r>
      <w:r>
        <w:t xml:space="preserve">mean naturally occurring accumulations of sand in ridges or mounds landward of the</w:t>
      </w:r>
      <w:r>
        <w:t xml:space="preserve"> </w:t>
      </w:r>
      <w:r>
        <w:t xml:space="preserve">beach.</w:t>
      </w:r>
    </w:p>
    <w:p>
      <w:pPr>
        <w:pStyle w:val="BodyText"/>
      </w:pPr>
      <w:r>
        <w:rPr>
          <w:i/>
          <w:iCs/>
        </w:rPr>
        <w:t xml:space="preserve">Sheet flow area (for community with AO, AH, or VO zones only).</w:t>
      </w:r>
      <w:r>
        <w:t xml:space="preserve"> </w:t>
      </w:r>
      <w:r>
        <w:t xml:space="preserve">See definition for "area of shallow flooding".</w:t>
      </w:r>
    </w:p>
    <w:p>
      <w:pPr>
        <w:pStyle w:val="BodyText"/>
      </w:pPr>
      <w:r>
        <w:rPr>
          <w:i/>
          <w:iCs/>
        </w:rPr>
        <w:t xml:space="preserve">Special flood hazard area (SFHA)</w:t>
      </w:r>
      <w:r>
        <w:t xml:space="preserve"> </w:t>
      </w:r>
      <w:r>
        <w:t xml:space="preserve">means the land in the floodplain within a community subject to a one percent or greater</w:t>
      </w:r>
      <w:r>
        <w:t xml:space="preserve"> </w:t>
      </w:r>
      <w:r>
        <w:t xml:space="preserve">chance of flooding in any given year. After detailed ratemaking has been completed</w:t>
      </w:r>
      <w:r>
        <w:t xml:space="preserve"> </w:t>
      </w:r>
      <w:r>
        <w:t xml:space="preserve">in preparation for publication of the flood insurance rate map, zone A usually is</w:t>
      </w:r>
      <w:r>
        <w:t xml:space="preserve"> </w:t>
      </w:r>
      <w:r>
        <w:t xml:space="preserve">refined into zones A, AO, AH, A1-30, AE, A99, AR, AR/A1-30, AR/AE, AR/AO, AR/AH, AR/A,</w:t>
      </w:r>
      <w:r>
        <w:t xml:space="preserve"> </w:t>
      </w:r>
      <w:r>
        <w:t xml:space="preserve">VO, or V1-30, VE or V. For purposes of these regulations, the term "special flood</w:t>
      </w:r>
      <w:r>
        <w:t xml:space="preserve"> </w:t>
      </w:r>
      <w:r>
        <w:t xml:space="preserve">hazard area" is synonymous in meaning with the phrase "area of special flood hazard".</w:t>
      </w:r>
    </w:p>
    <w:p>
      <w:pPr>
        <w:pStyle w:val="BodyText"/>
      </w:pPr>
      <w:r>
        <w:rPr>
          <w:i/>
          <w:iCs/>
        </w:rPr>
        <w:t xml:space="preserve">Start of construction</w:t>
      </w:r>
      <w:r>
        <w:t xml:space="preserve"> </w:t>
      </w:r>
      <w:r>
        <w:t xml:space="preserve">means for other than new construction or substantial improvements under the Coastal</w:t>
      </w:r>
      <w:r>
        <w:t xml:space="preserve"> </w:t>
      </w:r>
      <w:r>
        <w:t xml:space="preserve">Barrier Resources Act (P.L. 97-348), includes substantial improvement and means the</w:t>
      </w:r>
      <w:r>
        <w:t xml:space="preserve"> </w:t>
      </w:r>
      <w:r>
        <w:t xml:space="preserve">date the building permit was issued, provided the actual start of construction, repair,</w:t>
      </w:r>
      <w:r>
        <w:t xml:space="preserve"> </w:t>
      </w:r>
      <w:r>
        <w:t xml:space="preserve">reconstruction, rehabilitation, addition placement, substantial improvement or other</w:t>
      </w:r>
      <w:r>
        <w:t xml:space="preserve"> </w:t>
      </w:r>
      <w:r>
        <w:t xml:space="preserve">improvement was within 180 days of the permit date. The actual start means either</w:t>
      </w:r>
      <w:r>
        <w:t xml:space="preserve"> </w:t>
      </w:r>
      <w:r>
        <w:t xml:space="preserve">the first placement of permanent construction of a structure on a site, such as the</w:t>
      </w:r>
      <w:r>
        <w:t xml:space="preserve"> </w:t>
      </w:r>
      <w:r>
        <w:t xml:space="preserve">pouring of slab or footings, the installation of piles, the construction of columns,</w:t>
      </w:r>
      <w:r>
        <w:t xml:space="preserve"> </w:t>
      </w:r>
      <w:r>
        <w:t xml:space="preserve">or any work beyond the stage of excavation, or the placement of a manufactured home</w:t>
      </w:r>
      <w:r>
        <w:t xml:space="preserve"> </w:t>
      </w:r>
      <w:r>
        <w:t xml:space="preserve">on a foundation. Permanent construction does not include land preparation, such as</w:t>
      </w:r>
      <w:r>
        <w:t xml:space="preserve"> </w:t>
      </w:r>
      <w:r>
        <w:t xml:space="preserve">clearing, grading and filling; nor does it include the installation of streets and/or</w:t>
      </w:r>
      <w:r>
        <w:t xml:space="preserve"> </w:t>
      </w:r>
      <w:r>
        <w:t xml:space="preserve">walkways; nor does it include excavation for a basement, footings, piers, or foundations</w:t>
      </w:r>
      <w:r>
        <w:t xml:space="preserve"> </w:t>
      </w:r>
      <w:r>
        <w:t xml:space="preserve">or the erections of temporary forms; nor does it include the installation on the property</w:t>
      </w:r>
      <w:r>
        <w:t xml:space="preserve"> </w:t>
      </w:r>
      <w:r>
        <w:t xml:space="preserve">of accessory buildings, such as garages or sheds not occupied as dwelling units or</w:t>
      </w:r>
      <w:r>
        <w:t xml:space="preserve"> </w:t>
      </w:r>
      <w:r>
        <w:t xml:space="preserve">not part of the main structure. For a substantial improvement, the actual start of</w:t>
      </w:r>
      <w:r>
        <w:t xml:space="preserve"> </w:t>
      </w:r>
      <w:r>
        <w:t xml:space="preserve">construction means the first alteration of any wall, ceiling, floor, or other structural</w:t>
      </w:r>
      <w:r>
        <w:t xml:space="preserve"> </w:t>
      </w:r>
      <w:r>
        <w:t xml:space="preserve">part of a building, whether or not that alteration affects the external dimensions</w:t>
      </w:r>
      <w:r>
        <w:t xml:space="preserve"> </w:t>
      </w:r>
      <w:r>
        <w:t xml:space="preserve">of the building.</w:t>
      </w:r>
    </w:p>
    <w:p>
      <w:pPr>
        <w:pStyle w:val="BodyText"/>
      </w:pPr>
      <w:r>
        <w:rPr>
          <w:i/>
          <w:iCs/>
        </w:rPr>
        <w:t xml:space="preserve">Structure</w:t>
      </w:r>
      <w:r>
        <w:t xml:space="preserve"> </w:t>
      </w:r>
      <w:r>
        <w:t xml:space="preserve">means, for floodplain management purposes, a walled and roofed building, including</w:t>
      </w:r>
      <w:r>
        <w:t xml:space="preserve"> </w:t>
      </w:r>
      <w:r>
        <w:t xml:space="preserve">a gas or liquid storage tank, that is principally above ground, as well as a manufactured</w:t>
      </w:r>
      <w:r>
        <w:t xml:space="preserve"> </w:t>
      </w:r>
      <w:r>
        <w:t xml:space="preserve">home. For insurance purposes, "structure" means:</w:t>
      </w:r>
    </w:p>
    <w:p>
      <w:pPr>
        <w:pStyle w:val="Compact"/>
        <w:numPr>
          <w:ilvl w:val="0"/>
          <w:numId w:val="1357"/>
        </w:numPr>
      </w:pPr>
    </w:p>
    <w:p>
      <w:pPr>
        <w:numPr>
          <w:ilvl w:val="1"/>
          <w:numId w:val="1358"/>
        </w:numPr>
      </w:pPr>
      <w:r>
        <w:t xml:space="preserve">(1)</w:t>
      </w:r>
      <w:r>
        <w:t xml:space="preserve"> </w:t>
      </w:r>
      <w:r>
        <w:t xml:space="preserve">A building with two or more outside rigid walls and a fully secured roof, that is</w:t>
      </w:r>
      <w:r>
        <w:t xml:space="preserve"> </w:t>
      </w:r>
      <w:r>
        <w:t xml:space="preserve">affixed to a permanent site;</w:t>
      </w:r>
    </w:p>
    <w:p>
      <w:pPr>
        <w:numPr>
          <w:ilvl w:val="1"/>
          <w:numId w:val="1358"/>
        </w:numPr>
      </w:pPr>
      <w:r>
        <w:t xml:space="preserve">(2)</w:t>
      </w:r>
      <w:r>
        <w:t xml:space="preserve"> </w:t>
      </w:r>
      <w:r>
        <w:t xml:space="preserve">A manufactured home ("a manufactured home" also known as a mobile home, is a structure;</w:t>
      </w:r>
      <w:r>
        <w:t xml:space="preserve"> </w:t>
      </w:r>
      <w:r>
        <w:t xml:space="preserve">built on permanent chassis, transported to its site in one or more sections, and affixed</w:t>
      </w:r>
      <w:r>
        <w:t xml:space="preserve"> </w:t>
      </w:r>
      <w:r>
        <w:t xml:space="preserve">to a permanent foundation); or,</w:t>
      </w:r>
    </w:p>
    <w:p>
      <w:pPr>
        <w:numPr>
          <w:ilvl w:val="1"/>
          <w:numId w:val="1358"/>
        </w:numPr>
      </w:pPr>
      <w:r>
        <w:t xml:space="preserve">(3)</w:t>
      </w:r>
      <w:r>
        <w:t xml:space="preserve"> </w:t>
      </w:r>
      <w:r>
        <w:t xml:space="preserve">A travel trailer without wheels, built on a chassis and affixed to a permanent foundation,</w:t>
      </w:r>
      <w:r>
        <w:t xml:space="preserve"> </w:t>
      </w:r>
      <w:r>
        <w:t xml:space="preserve">that is regulated under the community's floodplain management and building ordinance</w:t>
      </w:r>
      <w:r>
        <w:t xml:space="preserve"> </w:t>
      </w:r>
      <w:r>
        <w:t xml:space="preserve">or laws.</w:t>
      </w:r>
    </w:p>
    <w:p>
      <w:pPr>
        <w:pStyle w:val="FirstParagraph"/>
      </w:pPr>
      <w:r>
        <w:t xml:space="preserve">For the latter purposes, "structure" does not mean recreational vehicle or a park</w:t>
      </w:r>
      <w:r>
        <w:t xml:space="preserve"> </w:t>
      </w:r>
      <w:r>
        <w:t xml:space="preserve">trailer or other similar vehicle, except as described in subsection (3) of this definition,</w:t>
      </w:r>
      <w:r>
        <w:t xml:space="preserve"> </w:t>
      </w:r>
      <w:r>
        <w:t xml:space="preserve">or a gas or liquid storage tank.</w:t>
      </w:r>
    </w:p>
    <w:p>
      <w:pPr>
        <w:pStyle w:val="BodyText"/>
      </w:pPr>
      <w:r>
        <w:rPr>
          <w:i/>
          <w:iCs/>
        </w:rPr>
        <w:t xml:space="preserve">Substantial damage</w:t>
      </w:r>
      <w:r>
        <w:t xml:space="preserve"> </w:t>
      </w:r>
      <w:r>
        <w:t xml:space="preserve">means damage of any origin sustained by a structure, whereby the cost of restoring</w:t>
      </w:r>
      <w:r>
        <w:t xml:space="preserve"> </w:t>
      </w:r>
      <w:r>
        <w:t xml:space="preserve">the structure to its pre-damaged condition would equal or exceed 50 percent of the</w:t>
      </w:r>
      <w:r>
        <w:t xml:space="preserve"> </w:t>
      </w:r>
      <w:r>
        <w:t xml:space="preserve">market value of the structure before the damage occurred.</w:t>
      </w:r>
    </w:p>
    <w:p>
      <w:pPr>
        <w:pStyle w:val="BodyText"/>
      </w:pPr>
      <w:r>
        <w:rPr>
          <w:i/>
          <w:iCs/>
        </w:rPr>
        <w:t xml:space="preserve">Substantial improvement</w:t>
      </w:r>
      <w:r>
        <w:t xml:space="preserve"> </w:t>
      </w:r>
      <w:r>
        <w:t xml:space="preserve">means any combination of repairs, reconstruction, rehabilitation, alterations, additions</w:t>
      </w:r>
      <w:r>
        <w:t xml:space="preserve"> </w:t>
      </w:r>
      <w:r>
        <w:t xml:space="preserve">or other improvements to a structure, taking place during a ten-year period, in which</w:t>
      </w:r>
      <w:r>
        <w:t xml:space="preserve"> </w:t>
      </w:r>
      <w:r>
        <w:t xml:space="preserve">the cumulative cost equals or exceeds 50 percent of the market value of the structure</w:t>
      </w:r>
      <w:r>
        <w:t xml:space="preserve"> </w:t>
      </w:r>
      <w:r>
        <w:t xml:space="preserve">as determined at the beginning of such ten-year period. This term includes structures</w:t>
      </w:r>
      <w:r>
        <w:t xml:space="preserve"> </w:t>
      </w:r>
      <w:r>
        <w:t xml:space="preserve">that have incurred "substantial damage", regardless of the actual repair work performed.</w:t>
      </w:r>
      <w:r>
        <w:t xml:space="preserve"> </w:t>
      </w:r>
      <w:r>
        <w:t xml:space="preserve">For purposes of this definition, "substantial improvement" is considered to occur</w:t>
      </w:r>
      <w:r>
        <w:t xml:space="preserve"> </w:t>
      </w:r>
      <w:r>
        <w:t xml:space="preserve">when the first alteration of any wall, ceiling, floor, or other structural part of</w:t>
      </w:r>
      <w:r>
        <w:t xml:space="preserve"> </w:t>
      </w:r>
      <w:r>
        <w:t xml:space="preserve">the building commences, whether or not that alteration affects the external dimensions</w:t>
      </w:r>
      <w:r>
        <w:t xml:space="preserve"> </w:t>
      </w:r>
      <w:r>
        <w:t xml:space="preserve">of the structure. The term does not, however, include either:</w:t>
      </w:r>
    </w:p>
    <w:p>
      <w:pPr>
        <w:pStyle w:val="Compact"/>
        <w:numPr>
          <w:ilvl w:val="0"/>
          <w:numId w:val="1359"/>
        </w:numPr>
      </w:pPr>
    </w:p>
    <w:p>
      <w:pPr>
        <w:numPr>
          <w:ilvl w:val="1"/>
          <w:numId w:val="1360"/>
        </w:numPr>
      </w:pPr>
      <w:r>
        <w:t xml:space="preserve">(1)</w:t>
      </w:r>
      <w:r>
        <w:t xml:space="preserve"> </w:t>
      </w:r>
      <w:r>
        <w:t xml:space="preserve">Any project for improvement of a structure to correct existing violations of state</w:t>
      </w:r>
      <w:r>
        <w:t xml:space="preserve"> </w:t>
      </w:r>
      <w:r>
        <w:t xml:space="preserve">or local health, sanitary, or safety code specifications which have been identified</w:t>
      </w:r>
      <w:r>
        <w:t xml:space="preserve"> </w:t>
      </w:r>
      <w:r>
        <w:t xml:space="preserve">by the local code enforcement official and which are the minimum necessary to assure</w:t>
      </w:r>
      <w:r>
        <w:t xml:space="preserve"> </w:t>
      </w:r>
      <w:r>
        <w:t xml:space="preserve">safe living conditions; or</w:t>
      </w:r>
    </w:p>
    <w:p>
      <w:pPr>
        <w:numPr>
          <w:ilvl w:val="1"/>
          <w:numId w:val="1360"/>
        </w:numPr>
      </w:pPr>
      <w:r>
        <w:t xml:space="preserve">(2)</w:t>
      </w:r>
      <w:r>
        <w:t xml:space="preserve"> </w:t>
      </w:r>
      <w:r>
        <w:t xml:space="preserve">Any alteration of a "historic" structure, provided that the alteration will not preclude</w:t>
      </w:r>
      <w:r>
        <w:t xml:space="preserve"> </w:t>
      </w:r>
      <w:r>
        <w:t xml:space="preserve">the structure's continued designation as a "historic structure".</w:t>
      </w:r>
    </w:p>
    <w:p>
      <w:pPr>
        <w:pStyle w:val="FirstParagraph"/>
      </w:pPr>
      <w:r>
        <w:rPr>
          <w:i/>
          <w:iCs/>
        </w:rPr>
        <w:t xml:space="preserve">Variance</w:t>
      </w:r>
      <w:r>
        <w:t xml:space="preserve"> </w:t>
      </w:r>
      <w:r>
        <w:t xml:space="preserve">means a grant of relief by a community from the terms of the floodplain management</w:t>
      </w:r>
      <w:r>
        <w:t xml:space="preserve"> </w:t>
      </w:r>
      <w:r>
        <w:t xml:space="preserve">ordinance that allows construction in a manner otherwise prohibited and where specific</w:t>
      </w:r>
      <w:r>
        <w:t xml:space="preserve"> </w:t>
      </w:r>
      <w:r>
        <w:t xml:space="preserve">enforcement would result in unnecessary hardship.</w:t>
      </w:r>
    </w:p>
    <w:p>
      <w:pPr>
        <w:pStyle w:val="BodyText"/>
      </w:pPr>
      <w:r>
        <w:rPr>
          <w:i/>
          <w:iCs/>
        </w:rPr>
        <w:t xml:space="preserve">Violation</w:t>
      </w:r>
      <w:r>
        <w:t xml:space="preserve"> </w:t>
      </w:r>
      <w:r>
        <w:t xml:space="preserve">means failure of a structure or other development to be fully compliant with the</w:t>
      </w:r>
      <w:r>
        <w:t xml:space="preserve"> </w:t>
      </w:r>
      <w:r>
        <w:t xml:space="preserve">community's floodplain management ordinance. Construction or other development without</w:t>
      </w:r>
      <w:r>
        <w:t xml:space="preserve"> </w:t>
      </w:r>
      <w:r>
        <w:t xml:space="preserve">required permits, lowest floor elevation documentation, floodproofing certificates</w:t>
      </w:r>
      <w:r>
        <w:t xml:space="preserve"> </w:t>
      </w:r>
      <w:r>
        <w:t xml:space="preserve">or required floodway encroachment calculations is presumed to be in violation until</w:t>
      </w:r>
      <w:r>
        <w:t xml:space="preserve"> </w:t>
      </w:r>
      <w:r>
        <w:t xml:space="preserve">such time as that documentation is provided.</w:t>
      </w:r>
    </w:p>
    <w:p>
      <w:pPr>
        <w:pStyle w:val="BodyText"/>
      </w:pPr>
      <w:r>
        <w:rPr>
          <w:i/>
          <w:iCs/>
        </w:rPr>
        <w:t xml:space="preserve">Water surface elevation</w:t>
      </w:r>
      <w:r>
        <w:t xml:space="preserve"> </w:t>
      </w:r>
      <w:r>
        <w:t xml:space="preserve">means the height, in relation to the National Geodetic Vertical Datum (NGVD) of 1929</w:t>
      </w:r>
      <w:r>
        <w:t xml:space="preserve"> </w:t>
      </w:r>
      <w:r>
        <w:t xml:space="preserve">(or other datum, where specified), of floods of various magnitudes and frequencies</w:t>
      </w:r>
      <w:r>
        <w:t xml:space="preserve"> </w:t>
      </w:r>
      <w:r>
        <w:t xml:space="preserve">in the floodplains of coastal or riverine areas.</w:t>
      </w:r>
    </w:p>
    <w:p>
      <w:pPr>
        <w:pStyle w:val="BodyText"/>
      </w:pPr>
      <w:r>
        <w:rPr>
          <w:i/>
          <w:iCs/>
        </w:rPr>
        <w:t xml:space="preserve">Wet floodproofing</w:t>
      </w:r>
      <w:r>
        <w:t xml:space="preserve"> </w:t>
      </w:r>
      <w:r>
        <w:t xml:space="preserve">means measures designed to minimize damage to a structure or its contents by water</w:t>
      </w:r>
      <w:r>
        <w:t xml:space="preserve"> </w:t>
      </w:r>
      <w:r>
        <w:t xml:space="preserve">that is allowed into a building.</w:t>
      </w:r>
    </w:p>
    <w:p>
      <w:pPr>
        <w:pStyle w:val="BodyText"/>
      </w:pPr>
      <w:r>
        <w:rPr>
          <w:i/>
          <w:iCs/>
        </w:rPr>
        <w:t xml:space="preserve">(Ord. No. 2014-07, 6-25-14)</w:t>
      </w:r>
    </w:p>
    <w:bookmarkEnd w:id="123"/>
    <w:bookmarkStart w:id="124" w:name="permit-required"/>
    <w:p>
      <w:pPr>
        <w:pStyle w:val="Heading3"/>
      </w:pPr>
      <w:r>
        <w:t xml:space="preserve">§ 28-304. Permit required</w:t>
      </w:r>
    </w:p>
    <w:p>
      <w:pPr>
        <w:numPr>
          <w:ilvl w:val="0"/>
          <w:numId w:val="136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Building permit.</w:t>
      </w:r>
      <w:r>
        <w:t xml:space="preserve"> </w:t>
      </w:r>
      <w:r>
        <w:t xml:space="preserve">All proposed construction or other development within a special flood hazard area</w:t>
      </w:r>
      <w:r>
        <w:t xml:space="preserve"> </w:t>
      </w:r>
      <w:r>
        <w:t xml:space="preserve">shall require a permit.</w:t>
      </w:r>
    </w:p>
    <w:p>
      <w:pPr>
        <w:numPr>
          <w:ilvl w:val="0"/>
          <w:numId w:val="1361"/>
        </w:numPr>
      </w:pPr>
      <w:r>
        <w:t xml:space="preserve">(b)</w:t>
      </w:r>
      <w:r>
        <w:t xml:space="preserve"> </w:t>
      </w:r>
      <w:r>
        <w:t xml:space="preserve">The National Flood Insurance Program special flood hazard area requires permits for</w:t>
      </w:r>
      <w:r>
        <w:t xml:space="preserve"> </w:t>
      </w:r>
      <w:r>
        <w:t xml:space="preserve">all projects that meet the definition of development, not just "building" projects.</w:t>
      </w:r>
      <w:r>
        <w:t xml:space="preserve"> </w:t>
      </w:r>
      <w:r>
        <w:t xml:space="preserve">Development projects include any filling, grading, excavation, mining, drilling, storage</w:t>
      </w:r>
      <w:r>
        <w:t xml:space="preserve"> </w:t>
      </w:r>
      <w:r>
        <w:t xml:space="preserve">of materials, temporary stream crossings. If the construction or other development</w:t>
      </w:r>
      <w:r>
        <w:t xml:space="preserve"> </w:t>
      </w:r>
      <w:r>
        <w:t xml:space="preserve">within a special flood hazard area is not covered by a building permit, all other</w:t>
      </w:r>
      <w:r>
        <w:t xml:space="preserve"> </w:t>
      </w:r>
      <w:r>
        <w:t xml:space="preserve">non-structural activities shall be permitted by either the Rhode Island Coastal Resources</w:t>
      </w:r>
      <w:r>
        <w:t xml:space="preserve"> </w:t>
      </w:r>
      <w:r>
        <w:t xml:space="preserve">Management Council and/or the Rhode Island Department of Environmental Management</w:t>
      </w:r>
      <w:r>
        <w:t xml:space="preserve"> </w:t>
      </w:r>
      <w:r>
        <w:t xml:space="preserve">as applicable. Therefore if another state agency issues a permit, the local building</w:t>
      </w:r>
      <w:r>
        <w:t xml:space="preserve"> </w:t>
      </w:r>
      <w:r>
        <w:t xml:space="preserve">official must have the opportunity for input and keep a copy of the respective permit</w:t>
      </w:r>
      <w:r>
        <w:t xml:space="preserve"> </w:t>
      </w:r>
      <w:r>
        <w:t xml:space="preserve">in their files.</w:t>
      </w:r>
    </w:p>
    <w:p>
      <w:pPr>
        <w:numPr>
          <w:ilvl w:val="0"/>
          <w:numId w:val="1361"/>
        </w:numPr>
      </w:pPr>
      <w:r>
        <w:t xml:space="preserve">(c)</w:t>
      </w:r>
      <w:r>
        <w:t xml:space="preserve"> </w:t>
      </w:r>
      <w:r>
        <w:t xml:space="preserve">The application for a building permit or flood hazard development permit shall be</w:t>
      </w:r>
      <w:r>
        <w:t xml:space="preserve"> </w:t>
      </w:r>
      <w:r>
        <w:t xml:space="preserve">submitted to the building official and shall include:</w:t>
      </w:r>
    </w:p>
    <w:p>
      <w:pPr>
        <w:numPr>
          <w:ilvl w:val="1"/>
          <w:numId w:val="1362"/>
        </w:numPr>
      </w:pPr>
      <w:r>
        <w:t xml:space="preserve">(1)</w:t>
      </w:r>
      <w:r>
        <w:t xml:space="preserve"> </w:t>
      </w:r>
      <w:r>
        <w:t xml:space="preserve">The name and address of the applicant;</w:t>
      </w:r>
    </w:p>
    <w:p>
      <w:pPr>
        <w:numPr>
          <w:ilvl w:val="1"/>
          <w:numId w:val="1362"/>
        </w:numPr>
      </w:pPr>
      <w:r>
        <w:t xml:space="preserve">(2)</w:t>
      </w:r>
      <w:r>
        <w:t xml:space="preserve"> </w:t>
      </w:r>
      <w:r>
        <w:t xml:space="preserve">An address or a map indicating the location of the construction site;</w:t>
      </w:r>
    </w:p>
    <w:p>
      <w:pPr>
        <w:numPr>
          <w:ilvl w:val="1"/>
          <w:numId w:val="1362"/>
        </w:numPr>
      </w:pPr>
      <w:r>
        <w:t xml:space="preserve">(3)</w:t>
      </w:r>
      <w:r>
        <w:t xml:space="preserve"> </w:t>
      </w:r>
      <w:r>
        <w:t xml:space="preserve">A site plan showing location of existing and proposed structures, sewage disposal</w:t>
      </w:r>
      <w:r>
        <w:t xml:space="preserve"> </w:t>
      </w:r>
      <w:r>
        <w:t xml:space="preserve">facilities, water supply facilities, areas to be cut and filled, and the dimensions</w:t>
      </w:r>
      <w:r>
        <w:t xml:space="preserve"> </w:t>
      </w:r>
      <w:r>
        <w:t xml:space="preserve">of the lot; existing contour intervals of site and elevations of existing structures</w:t>
      </w:r>
      <w:r>
        <w:t xml:space="preserve"> </w:t>
      </w:r>
      <w:r>
        <w:t xml:space="preserve">must be included on the plan proposal;</w:t>
      </w:r>
    </w:p>
    <w:p>
      <w:pPr>
        <w:numPr>
          <w:ilvl w:val="1"/>
          <w:numId w:val="1362"/>
        </w:numPr>
      </w:pPr>
      <w:r>
        <w:t xml:space="preserve">(4)</w:t>
      </w:r>
      <w:r>
        <w:t xml:space="preserve"> </w:t>
      </w:r>
      <w:r>
        <w:t xml:space="preserve">A statement of the intended use of the structure;</w:t>
      </w:r>
    </w:p>
    <w:p>
      <w:pPr>
        <w:numPr>
          <w:ilvl w:val="1"/>
          <w:numId w:val="1362"/>
        </w:numPr>
      </w:pPr>
      <w:r>
        <w:t xml:space="preserve">(5)</w:t>
      </w:r>
      <w:r>
        <w:t xml:space="preserve"> </w:t>
      </w:r>
      <w:r>
        <w:t xml:space="preserve">A statement as to the type of sewage system proposed;</w:t>
      </w:r>
    </w:p>
    <w:p>
      <w:pPr>
        <w:numPr>
          <w:ilvl w:val="1"/>
          <w:numId w:val="1362"/>
        </w:numPr>
      </w:pPr>
      <w:r>
        <w:t xml:space="preserve">(6)</w:t>
      </w:r>
      <w:r>
        <w:t xml:space="preserve"> </w:t>
      </w:r>
      <w:r>
        <w:t xml:space="preserve">Specification of dimensions of the proposed structures;</w:t>
      </w:r>
    </w:p>
    <w:p>
      <w:pPr>
        <w:numPr>
          <w:ilvl w:val="1"/>
          <w:numId w:val="1362"/>
        </w:numPr>
      </w:pPr>
      <w:r>
        <w:t xml:space="preserve">(7)</w:t>
      </w:r>
      <w:r>
        <w:t xml:space="preserve"> </w:t>
      </w:r>
      <w:r>
        <w:t xml:space="preserve">The elevation (in relation to mean sea level) of the lowest floor, including basement,</w:t>
      </w:r>
      <w:r>
        <w:t xml:space="preserve"> </w:t>
      </w:r>
      <w:r>
        <w:t xml:space="preserve">and if the lowest floor is below grade on one or more sides, the elevation of the</w:t>
      </w:r>
      <w:r>
        <w:t xml:space="preserve"> </w:t>
      </w:r>
      <w:r>
        <w:t xml:space="preserve">floor immediately above;</w:t>
      </w:r>
    </w:p>
    <w:p>
      <w:pPr>
        <w:numPr>
          <w:ilvl w:val="1"/>
          <w:numId w:val="1362"/>
        </w:numPr>
      </w:pPr>
      <w:r>
        <w:t xml:space="preserve">(8)</w:t>
      </w:r>
      <w:r>
        <w:t xml:space="preserve"> </w:t>
      </w:r>
      <w:r>
        <w:t xml:space="preserve">Base flood elevation data for all new, relocated or substantially improved structures;</w:t>
      </w:r>
      <w:r>
        <w:t xml:space="preserve"> </w:t>
      </w:r>
      <w:r>
        <w:t xml:space="preserve">reference also subsections 28-307(12) and (13) for determining base flood data;</w:t>
      </w:r>
    </w:p>
    <w:p>
      <w:pPr>
        <w:numPr>
          <w:ilvl w:val="1"/>
          <w:numId w:val="1362"/>
        </w:numPr>
      </w:pPr>
      <w:r>
        <w:t xml:space="preserve">(9)</w:t>
      </w:r>
      <w:r>
        <w:t xml:space="preserve"> </w:t>
      </w:r>
      <w:r>
        <w:t xml:space="preserve">The elevation (in relation to mean sea level) to which the structure will be floodproofed;</w:t>
      </w:r>
    </w:p>
    <w:p>
      <w:pPr>
        <w:numPr>
          <w:ilvl w:val="1"/>
          <w:numId w:val="1362"/>
        </w:numPr>
      </w:pPr>
      <w:r>
        <w:t xml:space="preserve">(10)</w:t>
      </w:r>
      <w:r>
        <w:t xml:space="preserve"> </w:t>
      </w:r>
      <w:r>
        <w:t xml:space="preserve">The description of the extent to which any watercourse will be altered or relocated</w:t>
      </w:r>
      <w:r>
        <w:t xml:space="preserve"> </w:t>
      </w:r>
      <w:r>
        <w:t xml:space="preserve">as a result of the proposed development;</w:t>
      </w:r>
    </w:p>
    <w:p>
      <w:pPr>
        <w:numPr>
          <w:ilvl w:val="1"/>
          <w:numId w:val="1362"/>
        </w:numPr>
      </w:pPr>
      <w:r>
        <w:t xml:space="preserve">(11)</w:t>
      </w:r>
      <w:r>
        <w:t xml:space="preserve"> </w:t>
      </w:r>
      <w:r>
        <w:t xml:space="preserve">Application permit fee; and, if applicable, engineering review fee (see section 28-305).</w:t>
      </w:r>
    </w:p>
    <w:p>
      <w:pPr>
        <w:numPr>
          <w:ilvl w:val="0"/>
          <w:numId w:val="1361"/>
        </w:numPr>
      </w:pPr>
      <w:r>
        <w:t xml:space="preserve">(d)</w:t>
      </w:r>
      <w:r>
        <w:t xml:space="preserve"> </w:t>
      </w:r>
      <w:r>
        <w:t xml:space="preserve">Prior to the issuance of a building or development permit, the applicant shall submit</w:t>
      </w:r>
      <w:r>
        <w:t xml:space="preserve"> </w:t>
      </w:r>
      <w:r>
        <w:t xml:space="preserve">evidence that all necessary permits and approvals have been received from all government</w:t>
      </w:r>
      <w:r>
        <w:t xml:space="preserve"> </w:t>
      </w:r>
      <w:r>
        <w:t xml:space="preserve">agencies from which approval is required by federal or state law.</w:t>
      </w:r>
    </w:p>
    <w:p>
      <w:pPr>
        <w:pStyle w:val="FirstParagraph"/>
      </w:pPr>
      <w:r>
        <w:rPr>
          <w:i/>
          <w:iCs/>
        </w:rPr>
        <w:t xml:space="preserve">(Ord. No. 2014-07, 6-25-14)</w:t>
      </w:r>
    </w:p>
    <w:bookmarkEnd w:id="124"/>
    <w:bookmarkStart w:id="125" w:name="permit-fee"/>
    <w:p>
      <w:pPr>
        <w:pStyle w:val="Heading3"/>
      </w:pPr>
      <w:r>
        <w:t xml:space="preserve">§ 28-305. Permit fee</w:t>
      </w:r>
    </w:p>
    <w:p>
      <w:pPr>
        <w:pStyle w:val="FirstParagraph"/>
      </w:pPr>
      <w:r>
        <w:t xml:space="preserve">A permit fee $3.00 per $1,000.00 valuation shall be paid to the Town of Bristol and</w:t>
      </w:r>
      <w:r>
        <w:t xml:space="preserve"> </w:t>
      </w:r>
      <w:r>
        <w:t xml:space="preserve">shall accompany the application. An additional fee will be charged if the building</w:t>
      </w:r>
      <w:r>
        <w:t xml:space="preserve"> </w:t>
      </w:r>
      <w:r>
        <w:t xml:space="preserve">official and/or building code board of appeals needs the assistance of a professional</w:t>
      </w:r>
      <w:r>
        <w:t xml:space="preserve"> </w:t>
      </w:r>
      <w:r>
        <w:t xml:space="preserve">engineer.</w:t>
      </w:r>
    </w:p>
    <w:p>
      <w:pPr>
        <w:pStyle w:val="BodyText"/>
      </w:pPr>
      <w:r>
        <w:rPr>
          <w:i/>
          <w:iCs/>
        </w:rPr>
        <w:t xml:space="preserve">(Ord. No. 2014-07, 6-25-14)</w:t>
      </w:r>
    </w:p>
    <w:bookmarkEnd w:id="125"/>
    <w:bookmarkStart w:id="126" w:name="X9e45b36be3d8ce4149de4da6e420aed4ee54d13"/>
    <w:p>
      <w:pPr>
        <w:pStyle w:val="Heading3"/>
      </w:pPr>
      <w:r>
        <w:t xml:space="preserve">§ 28-306. Review of flood hazard development permit applications</w:t>
      </w:r>
    </w:p>
    <w:p>
      <w:pPr>
        <w:numPr>
          <w:ilvl w:val="0"/>
          <w:numId w:val="1363"/>
        </w:numPr>
      </w:pPr>
      <w:r>
        <w:t xml:space="preserve">(a)</w:t>
      </w:r>
      <w:r>
        <w:t xml:space="preserve"> </w:t>
      </w:r>
      <w:r>
        <w:t xml:space="preserve">The building official shall:</w:t>
      </w:r>
    </w:p>
    <w:p>
      <w:pPr>
        <w:numPr>
          <w:ilvl w:val="1"/>
          <w:numId w:val="1364"/>
        </w:numPr>
      </w:pPr>
      <w:r>
        <w:t xml:space="preserve">(1)</w:t>
      </w:r>
      <w:r>
        <w:t xml:space="preserve"> </w:t>
      </w:r>
      <w:r>
        <w:t xml:space="preserve">Review all applications for flood hazard development permits to determine that all</w:t>
      </w:r>
      <w:r>
        <w:t xml:space="preserve"> </w:t>
      </w:r>
      <w:r>
        <w:t xml:space="preserve">pertinent requirements as described in section 28-307 have been or will be met;</w:t>
      </w:r>
    </w:p>
    <w:p>
      <w:pPr>
        <w:numPr>
          <w:ilvl w:val="1"/>
          <w:numId w:val="1364"/>
        </w:numPr>
      </w:pPr>
      <w:r>
        <w:t xml:space="preserve">(2)</w:t>
      </w:r>
      <w:r>
        <w:t xml:space="preserve"> </w:t>
      </w:r>
      <w:r>
        <w:t xml:space="preserve">Utilize, in the review of all flood hazard development permit applications, the base</w:t>
      </w:r>
      <w:r>
        <w:t xml:space="preserve"> </w:t>
      </w:r>
      <w:r>
        <w:t xml:space="preserve">flood data contained in the "Flood Insurance Study—Town of Bristol, Rhode Island,</w:t>
      </w:r>
      <w:r>
        <w:t xml:space="preserve"> </w:t>
      </w:r>
      <w:r>
        <w:t xml:space="preserve">Bristol County," as described in section 28-302.</w:t>
      </w:r>
    </w:p>
    <w:p>
      <w:pPr>
        <w:numPr>
          <w:ilvl w:val="1"/>
          <w:numId w:val="1364"/>
        </w:numPr>
      </w:pPr>
      <w:r>
        <w:t xml:space="preserve">(3)</w:t>
      </w:r>
      <w:r>
        <w:t xml:space="preserve"> </w:t>
      </w:r>
      <w:r>
        <w:t xml:space="preserve">Make interpretations of the location of boundaries of special flood hazard areas shown</w:t>
      </w:r>
      <w:r>
        <w:t xml:space="preserve"> </w:t>
      </w:r>
      <w:r>
        <w:t xml:space="preserve">on maps described in section 28-302;</w:t>
      </w:r>
    </w:p>
    <w:p>
      <w:pPr>
        <w:numPr>
          <w:ilvl w:val="1"/>
          <w:numId w:val="1364"/>
        </w:numPr>
      </w:pPr>
      <w:r>
        <w:t xml:space="preserve">(4)</w:t>
      </w:r>
      <w:r>
        <w:t xml:space="preserve"> </w:t>
      </w:r>
      <w:r>
        <w:t xml:space="preserve">In A zones, in absence of FEMA BFE data and floodway data, obtain, review, and reasonably</w:t>
      </w:r>
      <w:r>
        <w:t xml:space="preserve"> </w:t>
      </w:r>
      <w:r>
        <w:t xml:space="preserve">utilize other BFE and floodway data as a basis for elevating residential structures</w:t>
      </w:r>
      <w:r>
        <w:t xml:space="preserve"> </w:t>
      </w:r>
      <w:r>
        <w:t xml:space="preserve">to or above the base flood level, and for floodproofing or elevating nonresidential</w:t>
      </w:r>
      <w:r>
        <w:t xml:space="preserve"> </w:t>
      </w:r>
      <w:r>
        <w:t xml:space="preserve">structures to or above the base flood level.</w:t>
      </w:r>
    </w:p>
    <w:p>
      <w:pPr>
        <w:numPr>
          <w:ilvl w:val="1"/>
          <w:numId w:val="1364"/>
        </w:numPr>
      </w:pPr>
      <w:r>
        <w:t xml:space="preserve">(5)</w:t>
      </w:r>
      <w:r>
        <w:t xml:space="preserve"> </w:t>
      </w:r>
      <w:r>
        <w:t xml:space="preserve">In review of flood hazard development permit applications, determine that all necessary</w:t>
      </w:r>
      <w:r>
        <w:t xml:space="preserve"> </w:t>
      </w:r>
      <w:r>
        <w:t xml:space="preserve">permits have been obtained from those federal, state and local government agencies</w:t>
      </w:r>
      <w:r>
        <w:t xml:space="preserve"> </w:t>
      </w:r>
      <w:r>
        <w:t xml:space="preserve">from which prior approval is required;</w:t>
      </w:r>
    </w:p>
    <w:p>
      <w:pPr>
        <w:numPr>
          <w:ilvl w:val="1"/>
          <w:numId w:val="1364"/>
        </w:numPr>
      </w:pPr>
      <w:r>
        <w:t xml:space="preserve">(6)</w:t>
      </w:r>
      <w:r>
        <w:t xml:space="preserve"> </w:t>
      </w:r>
      <w:r>
        <w:t xml:space="preserve">Notify adjacent municipalities, the state department of environmental management and</w:t>
      </w:r>
      <w:r>
        <w:t xml:space="preserve"> </w:t>
      </w:r>
      <w:r>
        <w:t xml:space="preserve">the state bureau of civil emergency preparedness prior to any alteration or relocation</w:t>
      </w:r>
      <w:r>
        <w:t xml:space="preserve"> </w:t>
      </w:r>
      <w:r>
        <w:t xml:space="preserve">of a watercourse and submit copies of such notifications to the Federal Emergency</w:t>
      </w:r>
      <w:r>
        <w:t xml:space="preserve"> </w:t>
      </w:r>
      <w:r>
        <w:t xml:space="preserve">Management Agency and maintain carrying capacity of altered watercourse; and</w:t>
      </w:r>
    </w:p>
    <w:p>
      <w:pPr>
        <w:numPr>
          <w:ilvl w:val="1"/>
          <w:numId w:val="1364"/>
        </w:numPr>
      </w:pPr>
      <w:r>
        <w:t xml:space="preserve">(7)</w:t>
      </w:r>
      <w:r>
        <w:t xml:space="preserve"> </w:t>
      </w:r>
      <w:r>
        <w:t xml:space="preserve">Maintain, as a permanent record, copies of all flood hazard development permits issued</w:t>
      </w:r>
      <w:r>
        <w:t xml:space="preserve"> </w:t>
      </w:r>
      <w:r>
        <w:t xml:space="preserve">and data relevant thereto, including reports of the zoning board of review on variances.</w:t>
      </w:r>
    </w:p>
    <w:p>
      <w:pPr>
        <w:pStyle w:val="FirstParagraph"/>
      </w:pPr>
      <w:r>
        <w:rPr>
          <w:i/>
          <w:iCs/>
        </w:rPr>
        <w:t xml:space="preserve">(Ord. No. 2014-07, 6-25-14)</w:t>
      </w:r>
    </w:p>
    <w:bookmarkEnd w:id="126"/>
    <w:bookmarkStart w:id="127" w:name="development-standards"/>
    <w:p>
      <w:pPr>
        <w:pStyle w:val="Heading3"/>
      </w:pPr>
      <w:r>
        <w:t xml:space="preserve">§ 28-307. Development standards</w:t>
      </w:r>
    </w:p>
    <w:p>
      <w:pPr>
        <w:pStyle w:val="FirstParagraph"/>
      </w:pPr>
      <w:r>
        <w:t xml:space="preserve">The following standards shall apply to any construction or other development located</w:t>
      </w:r>
      <w:r>
        <w:t xml:space="preserve"> </w:t>
      </w:r>
      <w:r>
        <w:t xml:space="preserve">wholly or partly within an area of special flood hazard as defined in section 28-302. Please also refer to the current Rhode Island State Building Code, one and two family</w:t>
      </w:r>
      <w:r>
        <w:t xml:space="preserve"> </w:t>
      </w:r>
      <w:r>
        <w:t xml:space="preserve">dwelling code, plumbing code, mechanical code, and electrical for state standards.</w:t>
      </w:r>
      <w:r>
        <w:t xml:space="preserve"> </w:t>
      </w:r>
      <w:r>
        <w:t xml:space="preserve">The coastal resource management council (CRMC) and/or department of environmental</w:t>
      </w:r>
      <w:r>
        <w:t xml:space="preserve"> </w:t>
      </w:r>
      <w:r>
        <w:t xml:space="preserve">management (RIDEM) may also require special permits for development on the coastal</w:t>
      </w:r>
      <w:r>
        <w:t xml:space="preserve"> </w:t>
      </w:r>
      <w:r>
        <w:t xml:space="preserve">feature.</w:t>
      </w:r>
    </w:p>
    <w:p>
      <w:pPr>
        <w:pStyle w:val="Compact"/>
        <w:numPr>
          <w:ilvl w:val="0"/>
          <w:numId w:val="1365"/>
        </w:numPr>
      </w:pPr>
    </w:p>
    <w:p>
      <w:pPr>
        <w:numPr>
          <w:ilvl w:val="1"/>
          <w:numId w:val="1366"/>
        </w:numPr>
      </w:pPr>
      <w:r>
        <w:t xml:space="preserve">(1)</w:t>
      </w:r>
      <w:r>
        <w:t xml:space="preserve"> </w:t>
      </w:r>
      <w:r>
        <w:t xml:space="preserve">In a riverine situation, the building official shall notify the following of any alteration</w:t>
      </w:r>
      <w:r>
        <w:t xml:space="preserve"> </w:t>
      </w:r>
      <w:r>
        <w:t xml:space="preserve">or relocation of a watercourse:</w:t>
      </w:r>
    </w:p>
    <w:p>
      <w:pPr>
        <w:numPr>
          <w:ilvl w:val="2"/>
          <w:numId w:val="1367"/>
        </w:numPr>
      </w:pPr>
      <w:r>
        <w:t xml:space="preserve">a.</w:t>
      </w:r>
      <w:r>
        <w:t xml:space="preserve"> </w:t>
      </w:r>
      <w:r>
        <w:t xml:space="preserve">Adjacent communities.</w:t>
      </w:r>
    </w:p>
    <w:p>
      <w:pPr>
        <w:numPr>
          <w:ilvl w:val="2"/>
          <w:numId w:val="1367"/>
        </w:numPr>
      </w:pPr>
      <w:r>
        <w:t xml:space="preserve">b.</w:t>
      </w:r>
      <w:r>
        <w:t xml:space="preserve"> </w:t>
      </w:r>
      <w:r>
        <w:t xml:space="preserve">NFIP State Coordinator, Rhode Island Emergency Management Agency, 645 New London Avenue,</w:t>
      </w:r>
      <w:r>
        <w:t xml:space="preserve"> </w:t>
      </w:r>
      <w:r>
        <w:t xml:space="preserve">Cranston, RI 02920.</w:t>
      </w:r>
    </w:p>
    <w:p>
      <w:pPr>
        <w:numPr>
          <w:ilvl w:val="2"/>
          <w:numId w:val="1367"/>
        </w:numPr>
      </w:pPr>
      <w:r>
        <w:t xml:space="preserve">c.</w:t>
      </w:r>
      <w:r>
        <w:t xml:space="preserve"> </w:t>
      </w:r>
      <w:r>
        <w:t xml:space="preserve">Risk Analysis Branch, Federal Emergency Management Agency, Region 1, 99 High Street,</w:t>
      </w:r>
      <w:r>
        <w:t xml:space="preserve"> </w:t>
      </w:r>
      <w:r>
        <w:t xml:space="preserve">6th Floor, Boston, MA 02110.</w:t>
      </w:r>
    </w:p>
    <w:p>
      <w:pPr>
        <w:pStyle w:val="FirstParagraph"/>
      </w:pPr>
      <w:r>
        <w:t xml:space="preserve">The carrying capacity of the altered or relocated watercourse shall be maintained.</w:t>
      </w:r>
    </w:p>
    <w:p>
      <w:pPr>
        <w:pStyle w:val="Compact"/>
        <w:numPr>
          <w:ilvl w:val="0"/>
          <w:numId w:val="1368"/>
        </w:numPr>
      </w:pPr>
    </w:p>
    <w:p>
      <w:pPr>
        <w:numPr>
          <w:ilvl w:val="1"/>
          <w:numId w:val="1369"/>
        </w:numPr>
      </w:pPr>
      <w:r>
        <w:t xml:space="preserve">(2)</w:t>
      </w:r>
      <w:r>
        <w:t xml:space="preserve"> </w:t>
      </w:r>
      <w:r>
        <w:t xml:space="preserve">In zones A1-30 and AE, along watercourses that have a regulatory floodway designated</w:t>
      </w:r>
      <w:r>
        <w:t xml:space="preserve"> </w:t>
      </w:r>
      <w:r>
        <w:t xml:space="preserve">on the Bristol County FIRM encroachments are prohibited in the regulatory floodway</w:t>
      </w:r>
      <w:r>
        <w:t xml:space="preserve"> </w:t>
      </w:r>
      <w:r>
        <w:t xml:space="preserve">which would result in any increase in the base flood levels within the community during</w:t>
      </w:r>
      <w:r>
        <w:t xml:space="preserve"> </w:t>
      </w:r>
      <w:r>
        <w:t xml:space="preserve">the occurrence of the base flood discharge.</w:t>
      </w:r>
    </w:p>
    <w:p>
      <w:pPr>
        <w:numPr>
          <w:ilvl w:val="1"/>
          <w:numId w:val="1369"/>
        </w:numPr>
      </w:pPr>
      <w:r>
        <w:t xml:space="preserve">(3)</w:t>
      </w:r>
      <w:r>
        <w:t xml:space="preserve"> </w:t>
      </w:r>
      <w:r>
        <w:t xml:space="preserve">The filling or excavation of land may be permitted only under the following conditions:</w:t>
      </w:r>
    </w:p>
    <w:p>
      <w:pPr>
        <w:numPr>
          <w:ilvl w:val="2"/>
          <w:numId w:val="1370"/>
        </w:numPr>
      </w:pPr>
      <w:r>
        <w:t xml:space="preserve">a.</w:t>
      </w:r>
      <w:r>
        <w:t xml:space="preserve"> </w:t>
      </w:r>
      <w:r>
        <w:t xml:space="preserve">Said action will not encroach upon a watercourse.</w:t>
      </w:r>
    </w:p>
    <w:p>
      <w:pPr>
        <w:numPr>
          <w:ilvl w:val="2"/>
          <w:numId w:val="1370"/>
        </w:numPr>
      </w:pPr>
      <w:r>
        <w:t xml:space="preserve">b.</w:t>
      </w:r>
      <w:r>
        <w:t xml:space="preserve"> </w:t>
      </w:r>
      <w:r>
        <w:t xml:space="preserve">Said action will not result in an increase in the potential flood level. Where it</w:t>
      </w:r>
      <w:r>
        <w:t xml:space="preserve"> </w:t>
      </w:r>
      <w:r>
        <w:t xml:space="preserve">is determined that said action may result in an increase in the potential flood level,</w:t>
      </w:r>
      <w:r>
        <w:t xml:space="preserve"> </w:t>
      </w:r>
      <w:r>
        <w:t xml:space="preserve">the building official shall require appropriate measures to offset the potential increase.</w:t>
      </w:r>
      <w:r>
        <w:t xml:space="preserve"> </w:t>
      </w:r>
      <w:r>
        <w:t xml:space="preserve">Adequate drainage shall be provided so as to reduce the exposure of the site or any</w:t>
      </w:r>
      <w:r>
        <w:t xml:space="preserve"> </w:t>
      </w:r>
      <w:r>
        <w:t xml:space="preserve">other land to flood hazard.</w:t>
      </w:r>
    </w:p>
    <w:p>
      <w:pPr>
        <w:numPr>
          <w:ilvl w:val="1"/>
          <w:numId w:val="1369"/>
        </w:numPr>
      </w:pPr>
      <w:r>
        <w:t xml:space="preserve">(4)</w:t>
      </w:r>
      <w:r>
        <w:t xml:space="preserve"> </w:t>
      </w:r>
      <w:r>
        <w:t xml:space="preserve">No outdoor storage of materials or equipment which is likely to cause damage to property,</w:t>
      </w:r>
      <w:r>
        <w:t xml:space="preserve"> </w:t>
      </w:r>
      <w:r>
        <w:t xml:space="preserve">create a potential obstruction to floodwaters, create a potential fire hazard or pollute</w:t>
      </w:r>
      <w:r>
        <w:t xml:space="preserve"> </w:t>
      </w:r>
      <w:r>
        <w:t xml:space="preserve">the waters during flood periods shall be permitted in any special flood hazard area.</w:t>
      </w:r>
      <w:r>
        <w:t xml:space="preserve"> </w:t>
      </w:r>
      <w:r>
        <w:t xml:space="preserve">Such materials or equipment shall include but not necessarily be limited to: lumber</w:t>
      </w:r>
      <w:r>
        <w:t xml:space="preserve"> </w:t>
      </w:r>
      <w:r>
        <w:t xml:space="preserve">and other buoyant materials, water-soluble materials, volatile or flammable materials,</w:t>
      </w:r>
      <w:r>
        <w:t xml:space="preserve"> </w:t>
      </w:r>
      <w:r>
        <w:t xml:space="preserve">acids or poisons.</w:t>
      </w:r>
    </w:p>
    <w:p>
      <w:pPr>
        <w:numPr>
          <w:ilvl w:val="1"/>
          <w:numId w:val="1369"/>
        </w:numPr>
      </w:pPr>
      <w:r>
        <w:t xml:space="preserve">(5)</w:t>
      </w:r>
      <w:r>
        <w:t xml:space="preserve"> </w:t>
      </w:r>
      <w:r>
        <w:t xml:space="preserve">Provision shall be made for anchoring facilities, equipment or yard features which</w:t>
      </w:r>
      <w:r>
        <w:t xml:space="preserve"> </w:t>
      </w:r>
      <w:r>
        <w:t xml:space="preserve">are capable of movement or flotation in floodwaters. Such items shall include but</w:t>
      </w:r>
      <w:r>
        <w:t xml:space="preserve"> </w:t>
      </w:r>
      <w:r>
        <w:t xml:space="preserve">shall not necessarily be limited to: fences, sheds, animal shelters, tanks, storage</w:t>
      </w:r>
      <w:r>
        <w:t xml:space="preserve"> </w:t>
      </w:r>
      <w:r>
        <w:t xml:space="preserve">boxes, planters, vehicles, boats and other items normally positioned or stored on</w:t>
      </w:r>
      <w:r>
        <w:t xml:space="preserve"> </w:t>
      </w:r>
      <w:r>
        <w:t xml:space="preserve">a site outside of a structure.</w:t>
      </w:r>
    </w:p>
    <w:p>
      <w:pPr>
        <w:numPr>
          <w:ilvl w:val="1"/>
          <w:numId w:val="1369"/>
        </w:numPr>
      </w:pPr>
      <w:r>
        <w:t xml:space="preserve">(6)</w:t>
      </w:r>
      <w:r>
        <w:t xml:space="preserve"> </w:t>
      </w:r>
      <w:r>
        <w:t xml:space="preserve">The use of flood-resistant materials for structures within an area of special flood</w:t>
      </w:r>
      <w:r>
        <w:t xml:space="preserve"> </w:t>
      </w:r>
      <w:r>
        <w:t xml:space="preserve">hazard as defined in section 28-302.</w:t>
      </w:r>
    </w:p>
    <w:p>
      <w:pPr>
        <w:numPr>
          <w:ilvl w:val="1"/>
          <w:numId w:val="1369"/>
        </w:numPr>
      </w:pPr>
      <w:r>
        <w:t xml:space="preserve">(7)</w:t>
      </w:r>
      <w:r>
        <w:t xml:space="preserve"> </w:t>
      </w:r>
      <w:r>
        <w:t xml:space="preserve">Construction methods and practices should be used that minimize flood damage.</w:t>
      </w:r>
    </w:p>
    <w:p>
      <w:pPr>
        <w:numPr>
          <w:ilvl w:val="1"/>
          <w:numId w:val="1369"/>
        </w:numPr>
      </w:pPr>
      <w:r>
        <w:t xml:space="preserve">(8)</w:t>
      </w:r>
      <w:r>
        <w:t xml:space="preserve"> </w:t>
      </w:r>
      <w:r>
        <w:t xml:space="preserve">Electrical, heating, ventilation, plumbing, air conditioning equipment, and other</w:t>
      </w:r>
      <w:r>
        <w:t xml:space="preserve"> </w:t>
      </w:r>
      <w:r>
        <w:t xml:space="preserve">service facilities designed and/or located to prevent water entry to accumulation.</w:t>
      </w:r>
    </w:p>
    <w:p>
      <w:pPr>
        <w:numPr>
          <w:ilvl w:val="1"/>
          <w:numId w:val="1369"/>
        </w:numPr>
      </w:pPr>
      <w:r>
        <w:t xml:space="preserve">(9)</w:t>
      </w:r>
      <w:r>
        <w:t xml:space="preserve"> </w:t>
      </w:r>
      <w:r>
        <w:t xml:space="preserve">Onsite waste disposal systems are to be designed to avoid impairment or contamination</w:t>
      </w:r>
      <w:r>
        <w:t xml:space="preserve"> </w:t>
      </w:r>
      <w:r>
        <w:t xml:space="preserve">of the floodway.</w:t>
      </w:r>
    </w:p>
    <w:p>
      <w:pPr>
        <w:numPr>
          <w:ilvl w:val="1"/>
          <w:numId w:val="1369"/>
        </w:numPr>
      </w:pPr>
      <w:r>
        <w:t xml:space="preserve">(10)</w:t>
      </w:r>
      <w:r>
        <w:t xml:space="preserve"> </w:t>
      </w:r>
      <w:r>
        <w:t xml:space="preserve">New and replacement water supply and sanitary sewage systems shall be designed to</w:t>
      </w:r>
      <w:r>
        <w:t xml:space="preserve"> </w:t>
      </w:r>
      <w:r>
        <w:t xml:space="preserve">minimize or eliminate infiltration.</w:t>
      </w:r>
    </w:p>
    <w:p>
      <w:pPr>
        <w:numPr>
          <w:ilvl w:val="1"/>
          <w:numId w:val="1369"/>
        </w:numPr>
      </w:pPr>
      <w:r>
        <w:t xml:space="preserve">(11)</w:t>
      </w:r>
      <w:r>
        <w:t xml:space="preserve"> </w:t>
      </w:r>
      <w:r>
        <w:t xml:space="preserve">Base flood elevation data is required for subdivision proposals, land development</w:t>
      </w:r>
      <w:r>
        <w:t xml:space="preserve"> </w:t>
      </w:r>
      <w:r>
        <w:t xml:space="preserve">or development plan review proposals or other development greater than five lots or</w:t>
      </w:r>
      <w:r>
        <w:t xml:space="preserve"> </w:t>
      </w:r>
      <w:r>
        <w:t xml:space="preserve">one acre.</w:t>
      </w:r>
    </w:p>
    <w:p>
      <w:pPr>
        <w:numPr>
          <w:ilvl w:val="1"/>
          <w:numId w:val="1369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Floodway data.</w:t>
      </w:r>
      <w:r>
        <w:t xml:space="preserve"> </w:t>
      </w:r>
      <w:r>
        <w:t xml:space="preserve">In zones A, A1-30, and AE, along watercourse that have not had a regulatory floodway</w:t>
      </w:r>
      <w:r>
        <w:t xml:space="preserve"> </w:t>
      </w:r>
      <w:r>
        <w:t xml:space="preserve">designated, the best available federal, state, local or other floodway data shall</w:t>
      </w:r>
      <w:r>
        <w:t xml:space="preserve"> </w:t>
      </w:r>
      <w:r>
        <w:t xml:space="preserve">be used to prohibit encroachments in floodways which would result in any increase</w:t>
      </w:r>
      <w:r>
        <w:t xml:space="preserve"> </w:t>
      </w:r>
      <w:r>
        <w:t xml:space="preserve">in flood levels within the community during the occurrence of the base flood discharge.</w:t>
      </w:r>
    </w:p>
    <w:p>
      <w:pPr>
        <w:numPr>
          <w:ilvl w:val="1"/>
          <w:numId w:val="1369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Base flood elevations in A zones.</w:t>
      </w:r>
      <w:r>
        <w:t xml:space="preserve"> </w:t>
      </w:r>
      <w:r>
        <w:t xml:space="preserve">In the absence of FEMA BFE data and floodway data, the best available federal, state,</w:t>
      </w:r>
      <w:r>
        <w:t xml:space="preserve"> </w:t>
      </w:r>
      <w:r>
        <w:t xml:space="preserve">local or other BFE or floodway data shall be used as the basis for elevating residential</w:t>
      </w:r>
      <w:r>
        <w:t xml:space="preserve"> </w:t>
      </w:r>
      <w:r>
        <w:t xml:space="preserve">and non-residential structures to or above the base flood level and for floodproofing</w:t>
      </w:r>
      <w:r>
        <w:t xml:space="preserve"> </w:t>
      </w:r>
      <w:r>
        <w:t xml:space="preserve">non-residential structures to or above the base flood level.</w:t>
      </w:r>
    </w:p>
    <w:p>
      <w:pPr>
        <w:numPr>
          <w:ilvl w:val="1"/>
          <w:numId w:val="1369"/>
        </w:numPr>
      </w:pPr>
      <w:r>
        <w:t xml:space="preserve">(14)</w:t>
      </w:r>
      <w:r>
        <w:t xml:space="preserve"> </w:t>
      </w:r>
      <w:r>
        <w:t xml:space="preserve">In addition to the foregoing, in a V-zone, the following requirements shall apply</w:t>
      </w:r>
      <w:r>
        <w:t xml:space="preserve"> </w:t>
      </w:r>
      <w:r>
        <w:t xml:space="preserve">to any proposed development:</w:t>
      </w:r>
    </w:p>
    <w:p>
      <w:pPr>
        <w:numPr>
          <w:ilvl w:val="2"/>
          <w:numId w:val="1371"/>
        </w:numPr>
      </w:pPr>
      <w:r>
        <w:t xml:space="preserve">a.</w:t>
      </w:r>
      <w:r>
        <w:t xml:space="preserve"> </w:t>
      </w:r>
      <w:r>
        <w:t xml:space="preserve">The alteration of sand dunes, where existing, is prohibited.</w:t>
      </w:r>
    </w:p>
    <w:p>
      <w:pPr>
        <w:numPr>
          <w:ilvl w:val="2"/>
          <w:numId w:val="1371"/>
        </w:numPr>
      </w:pPr>
      <w:r>
        <w:t xml:space="preserve">b.</w:t>
      </w:r>
      <w:r>
        <w:t xml:space="preserve"> </w:t>
      </w:r>
      <w:r>
        <w:t xml:space="preserve">All new construction shall be located landward of the reach of mean high tide.</w:t>
      </w:r>
    </w:p>
    <w:p>
      <w:pPr>
        <w:numPr>
          <w:ilvl w:val="1"/>
          <w:numId w:val="1369"/>
        </w:numPr>
      </w:pPr>
      <w:r>
        <w:t xml:space="preserve">(15)</w:t>
      </w:r>
      <w:r>
        <w:t xml:space="preserve"> </w:t>
      </w:r>
      <w:r>
        <w:t xml:space="preserve">No person shall change from business/commercial to residential use of any structure</w:t>
      </w:r>
      <w:r>
        <w:t xml:space="preserve"> </w:t>
      </w:r>
      <w:r>
        <w:t xml:space="preserve">or property located in the floodway of a special flood hazard area so as to result</w:t>
      </w:r>
      <w:r>
        <w:t xml:space="preserve"> </w:t>
      </w:r>
      <w:r>
        <w:t xml:space="preserve">in a use or expansion that could increase the risk to the occupants.</w:t>
      </w:r>
    </w:p>
    <w:p>
      <w:pPr>
        <w:pStyle w:val="FirstParagraph"/>
      </w:pPr>
      <w:r>
        <w:rPr>
          <w:i/>
          <w:iCs/>
        </w:rPr>
        <w:t xml:space="preserve">(Ord. No. 2014-07, 6-25-14)</w:t>
      </w:r>
    </w:p>
    <w:bookmarkEnd w:id="127"/>
    <w:bookmarkStart w:id="128" w:name="review-of-subdivision-proposals"/>
    <w:p>
      <w:pPr>
        <w:pStyle w:val="Heading3"/>
      </w:pPr>
      <w:r>
        <w:t xml:space="preserve">§ 28-308. Review of subdivision proposals</w:t>
      </w:r>
    </w:p>
    <w:p>
      <w:pPr>
        <w:pStyle w:val="FirstParagraph"/>
      </w:pPr>
      <w:r>
        <w:t xml:space="preserve">The planning board shall, when reviewing subdivisions under state statutes, any locally</w:t>
      </w:r>
      <w:r>
        <w:t xml:space="preserve"> </w:t>
      </w:r>
      <w:r>
        <w:t xml:space="preserve">adopted additional subdivision regulations, or local shoreland and town-wide zoning,</w:t>
      </w:r>
      <w:r>
        <w:t xml:space="preserve"> </w:t>
      </w:r>
      <w:r>
        <w:t xml:space="preserve">assure that:</w:t>
      </w:r>
    </w:p>
    <w:p>
      <w:pPr>
        <w:pStyle w:val="Compact"/>
        <w:numPr>
          <w:ilvl w:val="0"/>
          <w:numId w:val="1372"/>
        </w:numPr>
      </w:pPr>
    </w:p>
    <w:p>
      <w:pPr>
        <w:numPr>
          <w:ilvl w:val="1"/>
          <w:numId w:val="1373"/>
        </w:numPr>
      </w:pPr>
      <w:r>
        <w:t xml:space="preserve">(1)</w:t>
      </w:r>
      <w:r>
        <w:t xml:space="preserve"> </w:t>
      </w:r>
      <w:r>
        <w:t xml:space="preserve">All such proposals minimize flood damage.</w:t>
      </w:r>
    </w:p>
    <w:p>
      <w:pPr>
        <w:numPr>
          <w:ilvl w:val="1"/>
          <w:numId w:val="1373"/>
        </w:numPr>
      </w:pPr>
      <w:r>
        <w:t xml:space="preserve">(2)</w:t>
      </w:r>
      <w:r>
        <w:t xml:space="preserve"> </w:t>
      </w:r>
      <w:r>
        <w:t xml:space="preserve">All public utilities and facilities, such as sewer, gas, electrical and water systems</w:t>
      </w:r>
      <w:r>
        <w:t xml:space="preserve"> </w:t>
      </w:r>
      <w:r>
        <w:t xml:space="preserve">are located, elevated and constructed to minimize or eliminate flood damage.</w:t>
      </w:r>
    </w:p>
    <w:p>
      <w:pPr>
        <w:numPr>
          <w:ilvl w:val="1"/>
          <w:numId w:val="1373"/>
        </w:numPr>
      </w:pPr>
      <w:r>
        <w:t xml:space="preserve">(3)</w:t>
      </w:r>
      <w:r>
        <w:t xml:space="preserve"> </w:t>
      </w:r>
      <w:r>
        <w:t xml:space="preserve">Adequate drainage is provided so as to reduce exposure to flood hazards.</w:t>
      </w:r>
    </w:p>
    <w:p>
      <w:pPr>
        <w:numPr>
          <w:ilvl w:val="1"/>
          <w:numId w:val="1373"/>
        </w:numPr>
      </w:pPr>
      <w:r>
        <w:t xml:space="preserve">(4)</w:t>
      </w:r>
      <w:r>
        <w:t xml:space="preserve"> </w:t>
      </w:r>
      <w:r>
        <w:t xml:space="preserve">Base flood elevation data shall be provided by the developer.</w:t>
      </w:r>
    </w:p>
    <w:p>
      <w:pPr>
        <w:pStyle w:val="FirstParagraph"/>
      </w:pPr>
      <w:r>
        <w:rPr>
          <w:i/>
          <w:iCs/>
        </w:rPr>
        <w:t xml:space="preserve">(Ord. No. 2014-07, 6-25-14)</w:t>
      </w:r>
    </w:p>
    <w:bookmarkEnd w:id="128"/>
    <w:bookmarkStart w:id="129" w:name="specific-standards"/>
    <w:p>
      <w:pPr>
        <w:pStyle w:val="Heading3"/>
      </w:pPr>
      <w:r>
        <w:t xml:space="preserve">§ 28-309. Specific standards</w:t>
      </w:r>
    </w:p>
    <w:p>
      <w:pPr>
        <w:numPr>
          <w:ilvl w:val="0"/>
          <w:numId w:val="1374"/>
        </w:numPr>
      </w:pPr>
      <w:r>
        <w:t xml:space="preserve">(a)</w:t>
      </w:r>
      <w:r>
        <w:t xml:space="preserve"> </w:t>
      </w:r>
      <w:r>
        <w:t xml:space="preserve">Construction standards in special flood hazard areas (SFHA), zones A, A1-30, AE.</w:t>
      </w:r>
    </w:p>
    <w:p>
      <w:pPr>
        <w:numPr>
          <w:ilvl w:val="1"/>
          <w:numId w:val="137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Residential construction.</w:t>
      </w:r>
      <w:r>
        <w:t xml:space="preserve"> </w:t>
      </w:r>
      <w:r>
        <w:t xml:space="preserve">All new construction, substantial improvements, and repair to structures that have</w:t>
      </w:r>
      <w:r>
        <w:t xml:space="preserve"> </w:t>
      </w:r>
      <w:r>
        <w:t xml:space="preserve">sustained substantial damage shall have the bottom of the lowest floor, including</w:t>
      </w:r>
      <w:r>
        <w:t xml:space="preserve"> </w:t>
      </w:r>
      <w:r>
        <w:t xml:space="preserve">basement, elevated to or above the base flood elevation (BFE).</w:t>
      </w:r>
    </w:p>
    <w:p>
      <w:pPr>
        <w:numPr>
          <w:ilvl w:val="1"/>
          <w:numId w:val="137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Nonresidential construction.</w:t>
      </w:r>
      <w:r>
        <w:t xml:space="preserve"> </w:t>
      </w:r>
      <w:r>
        <w:t xml:space="preserve">All new construction, substantial improvements, and repair to structures that have</w:t>
      </w:r>
      <w:r>
        <w:t xml:space="preserve"> </w:t>
      </w:r>
      <w:r>
        <w:t xml:space="preserve">sustained substantial damage which are commercial, industrial or nonresidential structures</w:t>
      </w:r>
      <w:r>
        <w:t xml:space="preserve"> </w:t>
      </w:r>
      <w:r>
        <w:t xml:space="preserve">shall:</w:t>
      </w:r>
    </w:p>
    <w:p>
      <w:pPr>
        <w:numPr>
          <w:ilvl w:val="2"/>
          <w:numId w:val="1376"/>
        </w:numPr>
      </w:pPr>
      <w:r>
        <w:t xml:space="preserve">a.</w:t>
      </w:r>
      <w:r>
        <w:t xml:space="preserve"> </w:t>
      </w:r>
      <w:r>
        <w:t xml:space="preserve">Have the bottom of the lowest floor, including basement, elevated to or above the</w:t>
      </w:r>
      <w:r>
        <w:t xml:space="preserve"> </w:t>
      </w:r>
      <w:r>
        <w:t xml:space="preserve">base flood elevation (BFE); or</w:t>
      </w:r>
    </w:p>
    <w:p>
      <w:pPr>
        <w:numPr>
          <w:ilvl w:val="2"/>
          <w:numId w:val="1376"/>
        </w:numPr>
      </w:pPr>
      <w:r>
        <w:t xml:space="preserve">b.</w:t>
      </w:r>
      <w:r>
        <w:t xml:space="preserve"> </w:t>
      </w:r>
      <w:r>
        <w:t xml:space="preserve">In lieu of being elevated, nonresidential structures may be dry floodproofed to one</w:t>
      </w:r>
      <w:r>
        <w:t xml:space="preserve"> </w:t>
      </w:r>
      <w:r>
        <w:t xml:space="preserve">foot above the BFE provided that together with all attendant utilities and sanitary</w:t>
      </w:r>
      <w:r>
        <w:t xml:space="preserve"> </w:t>
      </w:r>
      <w:r>
        <w:t xml:space="preserve">facilities the areas of the structure below the required elevation are watertight</w:t>
      </w:r>
      <w:r>
        <w:t xml:space="preserve"> </w:t>
      </w:r>
      <w:r>
        <w:t xml:space="preserve">with walls substantially impermeable to the passage of water, and provided that such</w:t>
      </w:r>
      <w:r>
        <w:t xml:space="preserve"> </w:t>
      </w:r>
      <w:r>
        <w:t xml:space="preserve">structures are composed of structural components having the capability of resisting</w:t>
      </w:r>
      <w:r>
        <w:t xml:space="preserve"> </w:t>
      </w:r>
      <w:r>
        <w:t xml:space="preserve">hydrostatic and hydrodynamic loads and the effects of buoyancy. A Rhode Island registered</w:t>
      </w:r>
      <w:r>
        <w:t xml:space="preserve"> </w:t>
      </w:r>
      <w:r>
        <w:t xml:space="preserve">professional engineer or architect shall review and/or develop structural design specifications</w:t>
      </w:r>
      <w:r>
        <w:t xml:space="preserve"> </w:t>
      </w:r>
      <w:r>
        <w:t xml:space="preserve">and plans for the construction, and shall certify that the design and methods of construction</w:t>
      </w:r>
      <w:r>
        <w:t xml:space="preserve"> </w:t>
      </w:r>
      <w:r>
        <w:t xml:space="preserve">are in accordance with acceptable standards of practice or meeting the provisions</w:t>
      </w:r>
      <w:r>
        <w:t xml:space="preserve"> </w:t>
      </w:r>
      <w:r>
        <w:t xml:space="preserve">of this section. Such certification shall be provided to the building official.</w:t>
      </w:r>
    </w:p>
    <w:p>
      <w:pPr>
        <w:numPr>
          <w:ilvl w:val="1"/>
          <w:numId w:val="137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Fully enclosed areas below the base flood elevation of elevated buildings.</w:t>
      </w:r>
      <w:r>
        <w:t xml:space="preserve"> </w:t>
      </w:r>
      <w:r>
        <w:t xml:space="preserve">All new construction, substantial improvements, or repair of substantial damage to</w:t>
      </w:r>
      <w:r>
        <w:t xml:space="preserve"> </w:t>
      </w:r>
      <w:r>
        <w:t xml:space="preserve">residential or nonresidential structures that include fully enclosed areas formed</w:t>
      </w:r>
      <w:r>
        <w:t xml:space="preserve"> </w:t>
      </w:r>
      <w:r>
        <w:t xml:space="preserve">by a foundation and other exterior walls below the base flood elevation (BFE) of an</w:t>
      </w:r>
      <w:r>
        <w:t xml:space="preserve"> </w:t>
      </w:r>
      <w:r>
        <w:t xml:space="preserve">elevated building, shall be designed to preclude finished living space and be designed</w:t>
      </w:r>
      <w:r>
        <w:t xml:space="preserve"> </w:t>
      </w:r>
      <w:r>
        <w:t xml:space="preserve">to allow for the entry and exit of flood waters to automatically equalize hydrostatic</w:t>
      </w:r>
      <w:r>
        <w:t xml:space="preserve"> </w:t>
      </w:r>
      <w:r>
        <w:t xml:space="preserve">flood forces on exterior walls (wet floodproofing). Designs for complying with this</w:t>
      </w:r>
      <w:r>
        <w:t xml:space="preserve"> </w:t>
      </w:r>
      <w:r>
        <w:t xml:space="preserve">requirement must either be certified by a Rhode Island registered professional engineer</w:t>
      </w:r>
      <w:r>
        <w:t xml:space="preserve"> </w:t>
      </w:r>
      <w:r>
        <w:t xml:space="preserve">or architect, or meet the following minimum criteria listed in subsections a.—h. below:</w:t>
      </w:r>
    </w:p>
    <w:p>
      <w:pPr>
        <w:numPr>
          <w:ilvl w:val="2"/>
          <w:numId w:val="1377"/>
        </w:numPr>
      </w:pPr>
      <w:r>
        <w:t xml:space="preserve">a.</w:t>
      </w:r>
      <w:r>
        <w:t xml:space="preserve"> </w:t>
      </w:r>
      <w:r>
        <w:t xml:space="preserve">Provide a minimum of two openings (hydraulic flood vents) having a total net area</w:t>
      </w:r>
      <w:r>
        <w:t xml:space="preserve"> </w:t>
      </w:r>
      <w:r>
        <w:t xml:space="preserve">of not less than one square inch for every one square foot of enclosed area subject</w:t>
      </w:r>
      <w:r>
        <w:t xml:space="preserve"> </w:t>
      </w:r>
      <w:r>
        <w:t xml:space="preserve">to flooding. These hydraulic openings must be located on at least two different walls.</w:t>
      </w:r>
      <w:r>
        <w:t xml:space="preserve"> </w:t>
      </w:r>
      <w:r>
        <w:t xml:space="preserve">Only the area (square footage) that lies below the BFE can be used in the calculation</w:t>
      </w:r>
      <w:r>
        <w:t xml:space="preserve"> </w:t>
      </w:r>
      <w:r>
        <w:t xml:space="preserve">of net area of vents required;</w:t>
      </w:r>
    </w:p>
    <w:p>
      <w:pPr>
        <w:numPr>
          <w:ilvl w:val="2"/>
          <w:numId w:val="1377"/>
        </w:numPr>
      </w:pPr>
      <w:r>
        <w:t xml:space="preserve">b.</w:t>
      </w:r>
      <w:r>
        <w:t xml:space="preserve"> </w:t>
      </w:r>
      <w:r>
        <w:t xml:space="preserve">The bottom of all openings shall be no higher than one foot above grade. At least</w:t>
      </w:r>
      <w:r>
        <w:t xml:space="preserve"> </w:t>
      </w:r>
      <w:r>
        <w:t xml:space="preserve">one side of the structure's fully enclosed area must be at or above grade. Fill placed</w:t>
      </w:r>
      <w:r>
        <w:t xml:space="preserve"> </w:t>
      </w:r>
      <w:r>
        <w:t xml:space="preserve">around the foundation walls must be graded so that the elevation inside the enclosed</w:t>
      </w:r>
      <w:r>
        <w:t xml:space="preserve"> </w:t>
      </w:r>
      <w:r>
        <w:t xml:space="preserve">area is equal to or higher than the adjacent outside elevation on at least one side</w:t>
      </w:r>
      <w:r>
        <w:t xml:space="preserve"> </w:t>
      </w:r>
      <w:r>
        <w:t xml:space="preserve">of the building. The foundation slab of a residential structure, including the slab</w:t>
      </w:r>
      <w:r>
        <w:t xml:space="preserve"> </w:t>
      </w:r>
      <w:r>
        <w:t xml:space="preserve">of a crawlspace, must be set equal to the outside finished grade on at least one side</w:t>
      </w:r>
      <w:r>
        <w:t xml:space="preserve"> </w:t>
      </w:r>
      <w:r>
        <w:t xml:space="preserve">of the building;</w:t>
      </w:r>
    </w:p>
    <w:p>
      <w:pPr>
        <w:numPr>
          <w:ilvl w:val="2"/>
          <w:numId w:val="1377"/>
        </w:numPr>
      </w:pPr>
      <w:r>
        <w:t xml:space="preserve">c.</w:t>
      </w:r>
      <w:r>
        <w:t xml:space="preserve"> </w:t>
      </w:r>
      <w:r>
        <w:t xml:space="preserve">The openings may be equipped with screens, louvers, valves or other coverings or devices</w:t>
      </w:r>
      <w:r>
        <w:t xml:space="preserve"> </w:t>
      </w:r>
      <w:r>
        <w:t xml:space="preserve">provided they permit the automatic entry and exit of flood waters in both directions</w:t>
      </w:r>
      <w:r>
        <w:t xml:space="preserve"> </w:t>
      </w:r>
      <w:r>
        <w:t xml:space="preserve">without any external influence or control such as human intervention, including the</w:t>
      </w:r>
      <w:r>
        <w:t xml:space="preserve"> </w:t>
      </w:r>
      <w:r>
        <w:t xml:space="preserve">use of electrical and other nonautomatic mechanical means. Other coverings may be</w:t>
      </w:r>
      <w:r>
        <w:t xml:space="preserve"> </w:t>
      </w:r>
      <w:r>
        <w:t xml:space="preserve">designed and certified by an engineer or approved by the building official; or</w:t>
      </w:r>
    </w:p>
    <w:p>
      <w:pPr>
        <w:numPr>
          <w:ilvl w:val="2"/>
          <w:numId w:val="1377"/>
        </w:numPr>
      </w:pPr>
      <w:r>
        <w:t xml:space="preserve">d.</w:t>
      </w:r>
      <w:r>
        <w:t xml:space="preserve"> </w:t>
      </w:r>
      <w:r>
        <w:t xml:space="preserve">The area cannot be used as finished living space. Use of the enclosed area shall be</w:t>
      </w:r>
      <w:r>
        <w:t xml:space="preserve"> </w:t>
      </w:r>
      <w:r>
        <w:t xml:space="preserve">the minimum necessary and shall only be used for the parking of vehicles, building</w:t>
      </w:r>
      <w:r>
        <w:t xml:space="preserve"> </w:t>
      </w:r>
      <w:r>
        <w:t xml:space="preserve">access or limited storage. Access to the enclosed area shall be the minimum necessary</w:t>
      </w:r>
      <w:r>
        <w:t xml:space="preserve"> </w:t>
      </w:r>
      <w:r>
        <w:t xml:space="preserve">to allow for the parking of vehicles (garage door) or limited storage of maintenance</w:t>
      </w:r>
      <w:r>
        <w:t xml:space="preserve"> </w:t>
      </w:r>
      <w:r>
        <w:t xml:space="preserve">equipment used in connection with the premises (standard exterior door) or entry to</w:t>
      </w:r>
      <w:r>
        <w:t xml:space="preserve"> </w:t>
      </w:r>
      <w:r>
        <w:t xml:space="preserve">the living area (stairway or elevator). The enclosed area shall not be used for human</w:t>
      </w:r>
      <w:r>
        <w:t xml:space="preserve"> </w:t>
      </w:r>
      <w:r>
        <w:t xml:space="preserve">habitation or partitioned into separate rooms;</w:t>
      </w:r>
    </w:p>
    <w:p>
      <w:pPr>
        <w:numPr>
          <w:ilvl w:val="2"/>
          <w:numId w:val="1377"/>
        </w:numPr>
      </w:pPr>
      <w:r>
        <w:t xml:space="preserve">e.</w:t>
      </w:r>
      <w:r>
        <w:t xml:space="preserve"> </w:t>
      </w:r>
      <w:r>
        <w:t xml:space="preserve">All interior walls, floor, and ceiling materials located below the BFE shall be unfinished</w:t>
      </w:r>
      <w:r>
        <w:t xml:space="preserve"> </w:t>
      </w:r>
      <w:r>
        <w:t xml:space="preserve">and resistant to flood damage;</w:t>
      </w:r>
    </w:p>
    <w:p>
      <w:pPr>
        <w:numPr>
          <w:ilvl w:val="2"/>
          <w:numId w:val="1377"/>
        </w:numPr>
      </w:pPr>
      <w:r>
        <w:t xml:space="preserve">f.</w:t>
      </w:r>
      <w:r>
        <w:t xml:space="preserve"> </w:t>
      </w:r>
      <w:r>
        <w:t xml:space="preserve">Electrical, plumbing, machinery or other utility equipment that service the structure</w:t>
      </w:r>
      <w:r>
        <w:t xml:space="preserve"> </w:t>
      </w:r>
      <w:r>
        <w:t xml:space="preserve">(furnaces, oil or propane tanks, air conditioners, heat pumps, hot water heaters,</w:t>
      </w:r>
      <w:r>
        <w:t xml:space="preserve"> </w:t>
      </w:r>
      <w:r>
        <w:t xml:space="preserve">ventilation, washers, dryers, electrical junction boxes, circuit breaker boxes and</w:t>
      </w:r>
      <w:r>
        <w:t xml:space="preserve"> </w:t>
      </w:r>
      <w:r>
        <w:t xml:space="preserve">food freezers) are prohibited in the fully enclosed area below the BFE. Utilities</w:t>
      </w:r>
      <w:r>
        <w:t xml:space="preserve"> </w:t>
      </w:r>
      <w:r>
        <w:t xml:space="preserve">or service equipment located in this enclosed area, even if elevated above the BFE</w:t>
      </w:r>
      <w:r>
        <w:t xml:space="preserve"> </w:t>
      </w:r>
      <w:r>
        <w:t xml:space="preserve">in the space, will subject the structure to increased flood insurance rates;</w:t>
      </w:r>
    </w:p>
    <w:p>
      <w:pPr>
        <w:numPr>
          <w:ilvl w:val="2"/>
          <w:numId w:val="1377"/>
        </w:numPr>
      </w:pPr>
      <w:r>
        <w:t xml:space="preserve">g.</w:t>
      </w:r>
      <w:r>
        <w:t xml:space="preserve"> </w:t>
      </w:r>
      <w:r>
        <w:t xml:space="preserve">The space below the lowest floor shall be:</w:t>
      </w:r>
    </w:p>
    <w:p>
      <w:pPr>
        <w:numPr>
          <w:ilvl w:val="3"/>
          <w:numId w:val="1378"/>
        </w:numPr>
      </w:pPr>
      <w:r>
        <w:t xml:space="preserve">1.</w:t>
      </w:r>
      <w:r>
        <w:t xml:space="preserve"> </w:t>
      </w:r>
      <w:r>
        <w:t xml:space="preserve">Free of obstructions as described in FEMA Technical Bulletin 5 "Free of Obstruction</w:t>
      </w:r>
      <w:r>
        <w:t xml:space="preserve"> </w:t>
      </w:r>
      <w:r>
        <w:t xml:space="preserve">Requirements for Buildings Located in Coastal High Hazard Area in Accordance with</w:t>
      </w:r>
      <w:r>
        <w:t xml:space="preserve"> </w:t>
      </w:r>
      <w:r>
        <w:t xml:space="preserve">the National Flood Insurance Program," or</w:t>
      </w:r>
    </w:p>
    <w:p>
      <w:pPr>
        <w:numPr>
          <w:ilvl w:val="3"/>
          <w:numId w:val="1378"/>
        </w:numPr>
      </w:pPr>
      <w:r>
        <w:t xml:space="preserve">2.</w:t>
      </w:r>
      <w:r>
        <w:t xml:space="preserve"> </w:t>
      </w:r>
      <w:r>
        <w:t xml:space="preserve">Constructed with open wood lattice-work, or insect screening intended to collapse</w:t>
      </w:r>
      <w:r>
        <w:t xml:space="preserve"> </w:t>
      </w:r>
      <w:r>
        <w:t xml:space="preserve">under wind and water without causing collapse, displacement, or other structural damage</w:t>
      </w:r>
      <w:r>
        <w:t xml:space="preserve"> </w:t>
      </w:r>
      <w:r>
        <w:t xml:space="preserve">to the elevated portion of the building or supporting piles or columns; or,</w:t>
      </w:r>
    </w:p>
    <w:p>
      <w:pPr>
        <w:numPr>
          <w:ilvl w:val="3"/>
          <w:numId w:val="1378"/>
        </w:numPr>
      </w:pPr>
      <w:r>
        <w:t xml:space="preserve">3.</w:t>
      </w:r>
      <w:r>
        <w:t xml:space="preserve"> </w:t>
      </w:r>
      <w:r>
        <w:t xml:space="preserve">Designed with an enclosed area less than 300 square feet that is constructed with</w:t>
      </w:r>
      <w:r>
        <w:t xml:space="preserve"> </w:t>
      </w:r>
      <w:r>
        <w:t xml:space="preserve">non-supporting breakaway walls that have a design safe loading resistance of not less</w:t>
      </w:r>
      <w:r>
        <w:t xml:space="preserve"> </w:t>
      </w:r>
      <w:r>
        <w:t xml:space="preserve">than ten or more than 20 pounds per square foot.</w:t>
      </w:r>
    </w:p>
    <w:p>
      <w:pPr>
        <w:numPr>
          <w:ilvl w:val="2"/>
          <w:numId w:val="1377"/>
        </w:numPr>
      </w:pPr>
      <w:r>
        <w:t xml:space="preserve">h.</w:t>
      </w:r>
      <w:r>
        <w:t xml:space="preserve"> </w:t>
      </w:r>
      <w:r>
        <w:t xml:space="preserve">A residential building with a structurally attached garage having the floor slab below</w:t>
      </w:r>
      <w:r>
        <w:t xml:space="preserve"> </w:t>
      </w:r>
      <w:r>
        <w:t xml:space="preserve">the BFE is considered an enclosed area below the BFE and must meet the standards of</w:t>
      </w:r>
      <w:r>
        <w:t xml:space="preserve"> </w:t>
      </w:r>
      <w:r>
        <w:t xml:space="preserve">subsection (a)(3). A garage attached to a residential structure, constructed with</w:t>
      </w:r>
      <w:r>
        <w:t xml:space="preserve"> </w:t>
      </w:r>
      <w:r>
        <w:t xml:space="preserve">the garage floor slab below the BFE, must be designed to allow for the automatic entry</w:t>
      </w:r>
      <w:r>
        <w:t xml:space="preserve"> </w:t>
      </w:r>
      <w:r>
        <w:t xml:space="preserve">and exit of floodwaters in both directions. Flood openings or vents are required in</w:t>
      </w:r>
      <w:r>
        <w:t xml:space="preserve"> </w:t>
      </w:r>
      <w:r>
        <w:t xml:space="preserve">the exterior walls of the garage or in the garage doors. The human intervention necessary</w:t>
      </w:r>
      <w:r>
        <w:t xml:space="preserve"> </w:t>
      </w:r>
      <w:r>
        <w:t xml:space="preserve">to open garage doors when flooding occurs is not an acceptable means of meeting the</w:t>
      </w:r>
      <w:r>
        <w:t xml:space="preserve"> </w:t>
      </w:r>
      <w:r>
        <w:t xml:space="preserve">openings requirements. In addition to the automatic entry of floodwaters, the areas</w:t>
      </w:r>
      <w:r>
        <w:t xml:space="preserve"> </w:t>
      </w:r>
      <w:r>
        <w:t xml:space="preserve">of the garage below BFE must be constructed with flood resistant materials. Garages</w:t>
      </w:r>
      <w:r>
        <w:t xml:space="preserve"> </w:t>
      </w:r>
      <w:r>
        <w:t xml:space="preserve">attached to nonresidential structures must also meet the aforementioned requirements</w:t>
      </w:r>
      <w:r>
        <w:t xml:space="preserve"> </w:t>
      </w:r>
      <w:r>
        <w:t xml:space="preserve">or be dry floodproofed as per the requirements of subsection (a)(2).</w:t>
      </w:r>
    </w:p>
    <w:p>
      <w:pPr>
        <w:numPr>
          <w:ilvl w:val="1"/>
          <w:numId w:val="137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Manufactured (mobile) homes and recreational vehicles (RVs).</w:t>
      </w:r>
      <w:r>
        <w:t xml:space="preserve"> </w:t>
      </w:r>
      <w:r>
        <w:t xml:space="preserve">NOTE: Manufactured homes are not allowed in Bristol. Reference the use table at section 28-82.</w:t>
      </w:r>
    </w:p>
    <w:p>
      <w:pPr>
        <w:numPr>
          <w:ilvl w:val="2"/>
          <w:numId w:val="1379"/>
        </w:numPr>
      </w:pPr>
      <w:r>
        <w:t xml:space="preserve">a.</w:t>
      </w:r>
      <w:r>
        <w:t xml:space="preserve"> </w:t>
      </w:r>
      <w:r>
        <w:t xml:space="preserve">In all special flood hazard areas (SFHA), any manufactured (mobile) homes to be newly</w:t>
      </w:r>
      <w:r>
        <w:t xml:space="preserve"> </w:t>
      </w:r>
      <w:r>
        <w:t xml:space="preserve">placed, substantially improved or repaired as a result of substantial damage, shall</w:t>
      </w:r>
      <w:r>
        <w:t xml:space="preserve"> </w:t>
      </w:r>
      <w:r>
        <w:t xml:space="preserve">be elevated so that the bottom of the lowest floor is at or above the base flood elevation</w:t>
      </w:r>
      <w:r>
        <w:t xml:space="preserve"> </w:t>
      </w:r>
      <w:r>
        <w:t xml:space="preserve">(BFE). This includes SFHAs outside a manufactured home park or subdivision, in a new</w:t>
      </w:r>
      <w:r>
        <w:t xml:space="preserve"> </w:t>
      </w:r>
      <w:r>
        <w:t xml:space="preserve">manufactured home park or subdivision, in an expansion to an existing manufactured</w:t>
      </w:r>
      <w:r>
        <w:t xml:space="preserve"> </w:t>
      </w:r>
      <w:r>
        <w:t xml:space="preserve">home park or subdivision, or on a site in an existing park which a manufactured home</w:t>
      </w:r>
      <w:r>
        <w:t xml:space="preserve"> </w:t>
      </w:r>
      <w:r>
        <w:t xml:space="preserve">has incurred substantial damage as a result of a flood.</w:t>
      </w:r>
    </w:p>
    <w:p>
      <w:pPr>
        <w:numPr>
          <w:ilvl w:val="2"/>
          <w:numId w:val="1379"/>
        </w:numPr>
      </w:pPr>
      <w:r>
        <w:t xml:space="preserve">b.</w:t>
      </w:r>
      <w:r>
        <w:t xml:space="preserve"> </w:t>
      </w:r>
      <w:r>
        <w:t xml:space="preserve">All manufactured (mobile) homes within a SFHA shall be placed on a permanent foundation</w:t>
      </w:r>
      <w:r>
        <w:t xml:space="preserve"> </w:t>
      </w:r>
      <w:r>
        <w:t xml:space="preserve">which itself is securely anchored and to which the structure is securely anchored</w:t>
      </w:r>
      <w:r>
        <w:t xml:space="preserve"> </w:t>
      </w:r>
      <w:r>
        <w:t xml:space="preserve">so that it will resist flotation, lateral movement and hydrostatic pressures. Anchoring</w:t>
      </w:r>
      <w:r>
        <w:t xml:space="preserve"> </w:t>
      </w:r>
      <w:r>
        <w:t xml:space="preserve">may include, but not be limited to, the use of over-the-top or frame ties to ground</w:t>
      </w:r>
      <w:r>
        <w:t xml:space="preserve"> </w:t>
      </w:r>
      <w:r>
        <w:t xml:space="preserve">anchors.</w:t>
      </w:r>
    </w:p>
    <w:p>
      <w:pPr>
        <w:numPr>
          <w:ilvl w:val="2"/>
          <w:numId w:val="1379"/>
        </w:numPr>
      </w:pPr>
      <w:r>
        <w:t xml:space="preserve">c.</w:t>
      </w:r>
      <w:r>
        <w:t xml:space="preserve"> </w:t>
      </w:r>
      <w:r>
        <w:t xml:space="preserve">All manufactured (mobile) homes within a SFHA shall be installed using methods and</w:t>
      </w:r>
      <w:r>
        <w:t xml:space="preserve"> </w:t>
      </w:r>
      <w:r>
        <w:t xml:space="preserve">practices which minimize flood damage. Adequate access and drainage should be provided.</w:t>
      </w:r>
      <w:r>
        <w:t xml:space="preserve"> </w:t>
      </w:r>
      <w:r>
        <w:t xml:space="preserve">Elevation construction standards include piling foundations placed no more than ten</w:t>
      </w:r>
      <w:r>
        <w:t xml:space="preserve"> </w:t>
      </w:r>
      <w:r>
        <w:t xml:space="preserve">feet apart, and reinforcement is provided for piers more than six feet above ground</w:t>
      </w:r>
      <w:r>
        <w:t xml:space="preserve"> </w:t>
      </w:r>
      <w:r>
        <w:t xml:space="preserve">level.</w:t>
      </w:r>
    </w:p>
    <w:p>
      <w:pPr>
        <w:numPr>
          <w:ilvl w:val="2"/>
          <w:numId w:val="1379"/>
        </w:numPr>
      </w:pPr>
      <w:r>
        <w:t xml:space="preserve">d.</w:t>
      </w:r>
      <w:r>
        <w:t xml:space="preserve"> </w:t>
      </w:r>
      <w:r>
        <w:t xml:space="preserve">Recreational vehicles placed on sites within a SFHA shall either (i) be on the site</w:t>
      </w:r>
      <w:r>
        <w:t xml:space="preserve"> </w:t>
      </w:r>
      <w:r>
        <w:t xml:space="preserve">for fewer than 180 consecutive days, and (ii) be fully licensed and ready for highway</w:t>
      </w:r>
      <w:r>
        <w:t xml:space="preserve"> </w:t>
      </w:r>
      <w:r>
        <w:t xml:space="preserve">use, or (iii) be elevated and anchored. A recreational vehicle is ready for highway</w:t>
      </w:r>
      <w:r>
        <w:t xml:space="preserve"> </w:t>
      </w:r>
      <w:r>
        <w:t xml:space="preserve">use if it is on its wheels or jacking system, is attached to the site only by quick</w:t>
      </w:r>
      <w:r>
        <w:t xml:space="preserve"> </w:t>
      </w:r>
      <w:r>
        <w:t xml:space="preserve">disconnect type utilities and security devices, and has no permanently attached additions.</w:t>
      </w:r>
      <w:r>
        <w:t xml:space="preserve"> </w:t>
      </w:r>
      <w:r>
        <w:t xml:space="preserve">Reference section 28-142 for stricter requirements.</w:t>
      </w:r>
    </w:p>
    <w:p>
      <w:pPr>
        <w:numPr>
          <w:ilvl w:val="2"/>
          <w:numId w:val="1379"/>
        </w:numPr>
      </w:pPr>
      <w:r>
        <w:t xml:space="preserve">e.</w:t>
      </w:r>
      <w:r>
        <w:t xml:space="preserve"> </w:t>
      </w:r>
      <w:r>
        <w:t xml:space="preserve">Public utilities and facilities in manufactured (mobile) homes or subdivisions with</w:t>
      </w:r>
      <w:r>
        <w:t xml:space="preserve"> </w:t>
      </w:r>
      <w:r>
        <w:t xml:space="preserve">a SFHA shall be constructed so as to minimize flood damage.</w:t>
      </w:r>
    </w:p>
    <w:p>
      <w:pPr>
        <w:numPr>
          <w:ilvl w:val="1"/>
          <w:numId w:val="1375"/>
        </w:numPr>
      </w:pPr>
      <w:r>
        <w:t xml:space="preserve">(5)</w:t>
      </w:r>
      <w:r>
        <w:t xml:space="preserve"> </w:t>
      </w:r>
      <w:r>
        <w:t xml:space="preserve">Within zones AH and AO on the FIRM, adequate drainage paths must be provided around</w:t>
      </w:r>
      <w:r>
        <w:t xml:space="preserve"> </w:t>
      </w:r>
      <w:r>
        <w:t xml:space="preserve">structures on slopes, to guide floodwaters around and away from proposed structures.</w:t>
      </w:r>
    </w:p>
    <w:p>
      <w:pPr>
        <w:numPr>
          <w:ilvl w:val="1"/>
          <w:numId w:val="1375"/>
        </w:numPr>
      </w:pPr>
      <w:r>
        <w:t xml:space="preserve">(6)</w:t>
      </w:r>
      <w:r>
        <w:t xml:space="preserve"> </w:t>
      </w:r>
      <w:r>
        <w:t xml:space="preserve">Within zones AO on the FIRM, new and substantially improved residential structures</w:t>
      </w:r>
      <w:r>
        <w:t xml:space="preserve"> </w:t>
      </w:r>
      <w:r>
        <w:t xml:space="preserve">shall have the top of the lowest floor at least as high as the FIRMs depth number</w:t>
      </w:r>
      <w:r>
        <w:t xml:space="preserve"> </w:t>
      </w:r>
      <w:r>
        <w:t xml:space="preserve">above the highest adjacent grade and non-residential structures shall be elevated</w:t>
      </w:r>
      <w:r>
        <w:t xml:space="preserve"> </w:t>
      </w:r>
      <w:r>
        <w:t xml:space="preserve">or flood-proofed above the highest adjacent grade to at least as high as the depth</w:t>
      </w:r>
      <w:r>
        <w:t xml:space="preserve"> </w:t>
      </w:r>
      <w:r>
        <w:t xml:space="preserve">number on the FIRM. On FIRMs without a depth number for the AO zone, structures shall</w:t>
      </w:r>
      <w:r>
        <w:t xml:space="preserve"> </w:t>
      </w:r>
      <w:r>
        <w:t xml:space="preserve">be elevated or floodproofed to at least two feet above the highest adjacent grade.</w:t>
      </w:r>
    </w:p>
    <w:p>
      <w:pPr>
        <w:numPr>
          <w:ilvl w:val="1"/>
          <w:numId w:val="1375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Accessory structures.</w:t>
      </w:r>
      <w:r>
        <w:t xml:space="preserve"> </w:t>
      </w:r>
      <w:r>
        <w:t xml:space="preserve">Detached accessory structures in zones A, AE, A1-30, AO, and AH (i.e., garages, sheds)</w:t>
      </w:r>
      <w:r>
        <w:t xml:space="preserve"> </w:t>
      </w:r>
      <w:r>
        <w:t xml:space="preserve">do not have to meet the elevation or dry floodproofing requirement if the following</w:t>
      </w:r>
      <w:r>
        <w:t xml:space="preserve"> </w:t>
      </w:r>
      <w:r>
        <w:t xml:space="preserve">standards are met:</w:t>
      </w:r>
    </w:p>
    <w:p>
      <w:pPr>
        <w:numPr>
          <w:ilvl w:val="2"/>
          <w:numId w:val="1380"/>
        </w:numPr>
      </w:pPr>
      <w:r>
        <w:t xml:space="preserve">a.</w:t>
      </w:r>
      <w:r>
        <w:t xml:space="preserve"> </w:t>
      </w:r>
      <w:r>
        <w:t xml:space="preserve">The structure is no more than 500 square feet and has a value less than $1,000.00.</w:t>
      </w:r>
    </w:p>
    <w:p>
      <w:pPr>
        <w:numPr>
          <w:ilvl w:val="2"/>
          <w:numId w:val="1380"/>
        </w:numPr>
      </w:pPr>
      <w:r>
        <w:t xml:space="preserve">b.</w:t>
      </w:r>
      <w:r>
        <w:t xml:space="preserve"> </w:t>
      </w:r>
      <w:r>
        <w:t xml:space="preserve">The structure has unfinished interiors and must not be used for human habitation.</w:t>
      </w:r>
      <w:r>
        <w:t xml:space="preserve"> </w:t>
      </w:r>
      <w:r>
        <w:t xml:space="preserve">An apartment, office or other finished space over a detached garage is considered</w:t>
      </w:r>
      <w:r>
        <w:t xml:space="preserve"> </w:t>
      </w:r>
      <w:r>
        <w:t xml:space="preserve">human habitation and would require the structure to be elevated.</w:t>
      </w:r>
    </w:p>
    <w:p>
      <w:pPr>
        <w:numPr>
          <w:ilvl w:val="2"/>
          <w:numId w:val="1380"/>
        </w:numPr>
      </w:pPr>
      <w:r>
        <w:t xml:space="preserve">c.</w:t>
      </w:r>
      <w:r>
        <w:t xml:space="preserve"> </w:t>
      </w:r>
      <w:r>
        <w:t xml:space="preserve">The structure is used solely for parking of vehicles and/or limited storage.</w:t>
      </w:r>
    </w:p>
    <w:p>
      <w:pPr>
        <w:numPr>
          <w:ilvl w:val="2"/>
          <w:numId w:val="1380"/>
        </w:numPr>
      </w:pPr>
      <w:r>
        <w:t xml:space="preserve">d.</w:t>
      </w:r>
      <w:r>
        <w:t xml:space="preserve"> </w:t>
      </w:r>
      <w:r>
        <w:t xml:space="preserve">The accessory structure must be wet floodproofed and designed to allow for the automatic</w:t>
      </w:r>
      <w:r>
        <w:t xml:space="preserve"> </w:t>
      </w:r>
      <w:r>
        <w:t xml:space="preserve">entry and exit of floodwater.</w:t>
      </w:r>
    </w:p>
    <w:p>
      <w:pPr>
        <w:numPr>
          <w:ilvl w:val="2"/>
          <w:numId w:val="1380"/>
        </w:numPr>
      </w:pPr>
      <w:r>
        <w:t xml:space="preserve">e.</w:t>
      </w:r>
      <w:r>
        <w:t xml:space="preserve"> </w:t>
      </w:r>
      <w:r>
        <w:t xml:space="preserve">The accessory structure shall be firmly anchored to prevent flotation, collapse and</w:t>
      </w:r>
      <w:r>
        <w:t xml:space="preserve"> </w:t>
      </w:r>
      <w:r>
        <w:t xml:space="preserve">lateral movement.</w:t>
      </w:r>
    </w:p>
    <w:p>
      <w:pPr>
        <w:numPr>
          <w:ilvl w:val="2"/>
          <w:numId w:val="1380"/>
        </w:numPr>
      </w:pPr>
      <w:r>
        <w:t xml:space="preserve">f.</w:t>
      </w:r>
      <w:r>
        <w:t xml:space="preserve"> </w:t>
      </w:r>
      <w:r>
        <w:t xml:space="preserve">Service facilities such as electrical, mechanical and heating equipment must be elevated</w:t>
      </w:r>
      <w:r>
        <w:t xml:space="preserve"> </w:t>
      </w:r>
      <w:r>
        <w:t xml:space="preserve">or floodproofed to or above the base flood elevation.</w:t>
      </w:r>
    </w:p>
    <w:p>
      <w:pPr>
        <w:numPr>
          <w:ilvl w:val="2"/>
          <w:numId w:val="1380"/>
        </w:numPr>
      </w:pPr>
      <w:r>
        <w:t xml:space="preserve">g.</w:t>
      </w:r>
      <w:r>
        <w:t xml:space="preserve"> </w:t>
      </w:r>
      <w:r>
        <w:t xml:space="preserve">The structure must not increase the flood levels in the floodway.</w:t>
      </w:r>
    </w:p>
    <w:p>
      <w:pPr>
        <w:numPr>
          <w:ilvl w:val="2"/>
          <w:numId w:val="1380"/>
        </w:numPr>
      </w:pPr>
      <w:r>
        <w:t xml:space="preserve">h.</w:t>
      </w:r>
      <w:r>
        <w:t xml:space="preserve"> </w:t>
      </w:r>
      <w:r>
        <w:t xml:space="preserve">The structure is not used for storage of hazardous materials.</w:t>
      </w:r>
    </w:p>
    <w:p>
      <w:pPr>
        <w:numPr>
          <w:ilvl w:val="2"/>
          <w:numId w:val="1380"/>
        </w:numPr>
      </w:pPr>
      <w:r>
        <w:t xml:space="preserve">i.</w:t>
      </w:r>
      <w:r>
        <w:t xml:space="preserve"> </w:t>
      </w:r>
      <w:r>
        <w:t xml:space="preserve">The structure is not in a floodway.</w:t>
      </w:r>
    </w:p>
    <w:p>
      <w:pPr>
        <w:numPr>
          <w:ilvl w:val="0"/>
          <w:numId w:val="1374"/>
        </w:numPr>
      </w:pPr>
      <w:r>
        <w:t xml:space="preserve">(b)</w:t>
      </w:r>
      <w:r>
        <w:t xml:space="preserve"> </w:t>
      </w:r>
      <w:r>
        <w:t xml:space="preserve">Additional construction standards in coastal V-zones.</w:t>
      </w:r>
    </w:p>
    <w:p>
      <w:pPr>
        <w:numPr>
          <w:ilvl w:val="1"/>
          <w:numId w:val="138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Residential and nonresidential construction.</w:t>
      </w:r>
      <w:r>
        <w:t xml:space="preserve"> </w:t>
      </w:r>
      <w:r>
        <w:t xml:space="preserve">In V1-30, VE, and V-zones, the elevation of the bottom of the lowest horizontal structural</w:t>
      </w:r>
      <w:r>
        <w:t xml:space="preserve"> </w:t>
      </w:r>
      <w:r>
        <w:t xml:space="preserve">member of the lowers floor of all new and substantially improved structures shall</w:t>
      </w:r>
      <w:r>
        <w:t xml:space="preserve"> </w:t>
      </w:r>
      <w:r>
        <w:t xml:space="preserve">be obtained and maintained. Further, all new construction, substantial improvements:</w:t>
      </w:r>
    </w:p>
    <w:p>
      <w:pPr>
        <w:numPr>
          <w:ilvl w:val="2"/>
          <w:numId w:val="1382"/>
        </w:numPr>
      </w:pPr>
      <w:r>
        <w:t xml:space="preserve">a.</w:t>
      </w:r>
      <w:r>
        <w:t xml:space="preserve"> </w:t>
      </w:r>
      <w:r>
        <w:t xml:space="preserve">Shall be elevated and secured to anchored pilings or columns so that the bottom of</w:t>
      </w:r>
      <w:r>
        <w:t xml:space="preserve"> </w:t>
      </w:r>
      <w:r>
        <w:t xml:space="preserve">the lowest horizontal structural member is at or above the base flood elevations (BFE).</w:t>
      </w:r>
    </w:p>
    <w:p>
      <w:pPr>
        <w:numPr>
          <w:ilvl w:val="2"/>
          <w:numId w:val="1382"/>
        </w:numPr>
      </w:pPr>
      <w:r>
        <w:t xml:space="preserve">b.</w:t>
      </w:r>
      <w:r>
        <w:t xml:space="preserve"> </w:t>
      </w:r>
      <w:r>
        <w:t xml:space="preserve">Shall be certified by a registered professional engineer/architect that the design</w:t>
      </w:r>
      <w:r>
        <w:t xml:space="preserve"> </w:t>
      </w:r>
      <w:r>
        <w:t xml:space="preserve">and methods of construction meet elevation and anchoring requirements.</w:t>
      </w:r>
    </w:p>
    <w:p>
      <w:pPr>
        <w:numPr>
          <w:ilvl w:val="2"/>
          <w:numId w:val="1382"/>
        </w:numPr>
      </w:pPr>
      <w:r>
        <w:t xml:space="preserve">c.</w:t>
      </w:r>
      <w:r>
        <w:t xml:space="preserve"> </w:t>
      </w:r>
      <w:r>
        <w:t xml:space="preserve">Shall have space below the lowest floor either free of obstruction or constructed</w:t>
      </w:r>
      <w:r>
        <w:t xml:space="preserve"> </w:t>
      </w:r>
      <w:r>
        <w:t xml:space="preserve">with breakaway walls. Any enclosed space shall be used solely of building, building</w:t>
      </w:r>
      <w:r>
        <w:t xml:space="preserve"> </w:t>
      </w:r>
      <w:r>
        <w:t xml:space="preserve">access, or storage.</w:t>
      </w:r>
    </w:p>
    <w:p>
      <w:pPr>
        <w:numPr>
          <w:ilvl w:val="2"/>
          <w:numId w:val="1382"/>
        </w:numPr>
      </w:pPr>
      <w:r>
        <w:t xml:space="preserve">d.</w:t>
      </w:r>
      <w:r>
        <w:t xml:space="preserve"> </w:t>
      </w:r>
      <w:r>
        <w:t xml:space="preserve">Shall not utilize fill for structural support.</w:t>
      </w:r>
    </w:p>
    <w:p>
      <w:pPr>
        <w:numPr>
          <w:ilvl w:val="1"/>
          <w:numId w:val="138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Manufactured homes.</w:t>
      </w:r>
      <w:r>
        <w:t xml:space="preserve"> </w:t>
      </w:r>
      <w:r>
        <w:t xml:space="preserve">Manufactured homes placed or substantially improved within V1-V30, VE, and V-zones,</w:t>
      </w:r>
      <w:r>
        <w:t xml:space="preserve"> </w:t>
      </w:r>
      <w:r>
        <w:t xml:space="preserve">which meet one of the following criteria, shall meet the V-zones standards.</w:t>
      </w:r>
    </w:p>
    <w:p>
      <w:pPr>
        <w:numPr>
          <w:ilvl w:val="2"/>
          <w:numId w:val="1383"/>
        </w:numPr>
      </w:pPr>
      <w:r>
        <w:t xml:space="preserve">a.</w:t>
      </w:r>
      <w:r>
        <w:t xml:space="preserve"> </w:t>
      </w:r>
      <w:r>
        <w:t xml:space="preserve">Outside a manufactured home park or manufactured home subdivision;</w:t>
      </w:r>
    </w:p>
    <w:p>
      <w:pPr>
        <w:numPr>
          <w:ilvl w:val="2"/>
          <w:numId w:val="1383"/>
        </w:numPr>
      </w:pPr>
      <w:r>
        <w:t xml:space="preserve">b.</w:t>
      </w:r>
      <w:r>
        <w:t xml:space="preserve"> </w:t>
      </w:r>
      <w:r>
        <w:t xml:space="preserve">In a new manufactured home park or manufactured home subdivision;</w:t>
      </w:r>
    </w:p>
    <w:p>
      <w:pPr>
        <w:numPr>
          <w:ilvl w:val="2"/>
          <w:numId w:val="1383"/>
        </w:numPr>
      </w:pPr>
      <w:r>
        <w:t xml:space="preserve">c.</w:t>
      </w:r>
      <w:r>
        <w:t xml:space="preserve"> </w:t>
      </w:r>
      <w:r>
        <w:t xml:space="preserve">In an expansion to an existing manufactured home park or manufactured home subdivision;</w:t>
      </w:r>
    </w:p>
    <w:p>
      <w:pPr>
        <w:numPr>
          <w:ilvl w:val="2"/>
          <w:numId w:val="1383"/>
        </w:numPr>
      </w:pPr>
      <w:r>
        <w:t xml:space="preserve">d.</w:t>
      </w:r>
      <w:r>
        <w:t xml:space="preserve"> </w:t>
      </w:r>
      <w:r>
        <w:t xml:space="preserve">On a site in an existing park which a manufactured home has incurred substantial damage</w:t>
      </w:r>
      <w:r>
        <w:t xml:space="preserve"> </w:t>
      </w:r>
      <w:r>
        <w:t xml:space="preserve">as a result of a flood.</w:t>
      </w:r>
    </w:p>
    <w:p>
      <w:pPr>
        <w:pStyle w:val="FirstParagraph"/>
      </w:pPr>
      <w:r>
        <w:t xml:space="preserve">In V1-30, VE, and V-zones, manufactured homes shall be placed or substantially improved</w:t>
      </w:r>
      <w:r>
        <w:t xml:space="preserve"> </w:t>
      </w:r>
      <w:r>
        <w:t xml:space="preserve">in an existing manufactured home park to be elevated so that:</w:t>
      </w:r>
    </w:p>
    <w:p>
      <w:pPr>
        <w:pStyle w:val="Compact"/>
        <w:numPr>
          <w:ilvl w:val="0"/>
          <w:numId w:val="1384"/>
        </w:numPr>
      </w:pPr>
    </w:p>
    <w:p>
      <w:pPr>
        <w:pStyle w:val="Compact"/>
        <w:numPr>
          <w:ilvl w:val="1"/>
          <w:numId w:val="1385"/>
        </w:numPr>
      </w:pPr>
    </w:p>
    <w:p>
      <w:pPr>
        <w:numPr>
          <w:ilvl w:val="2"/>
          <w:numId w:val="1386"/>
        </w:numPr>
      </w:pPr>
      <w:r>
        <w:t xml:space="preserve">a.</w:t>
      </w:r>
      <w:r>
        <w:t xml:space="preserve"> </w:t>
      </w:r>
      <w:r>
        <w:t xml:space="preserve">The lowest floor is at or above the base flood elevations; or</w:t>
      </w:r>
    </w:p>
    <w:p>
      <w:pPr>
        <w:numPr>
          <w:ilvl w:val="2"/>
          <w:numId w:val="1386"/>
        </w:numPr>
      </w:pPr>
      <w:r>
        <w:t xml:space="preserve">b.</w:t>
      </w:r>
      <w:r>
        <w:t xml:space="preserve"> </w:t>
      </w:r>
      <w:r>
        <w:t xml:space="preserve">The chassis is supported by reinforced piers no less than 36 inches in height above</w:t>
      </w:r>
      <w:r>
        <w:t xml:space="preserve"> </w:t>
      </w:r>
      <w:r>
        <w:t xml:space="preserve">grade and securely anchored.</w:t>
      </w:r>
    </w:p>
    <w:p>
      <w:pPr>
        <w:numPr>
          <w:ilvl w:val="1"/>
          <w:numId w:val="138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Recreational vehicles.</w:t>
      </w:r>
      <w:r>
        <w:t xml:space="preserve"> </w:t>
      </w:r>
      <w:r>
        <w:t xml:space="preserve">In V1-30, VE, and V-zones, all recreational vehicles to be placed on a site must:</w:t>
      </w:r>
    </w:p>
    <w:p>
      <w:pPr>
        <w:numPr>
          <w:ilvl w:val="2"/>
          <w:numId w:val="1387"/>
        </w:numPr>
      </w:pPr>
      <w:r>
        <w:t xml:space="preserve">a.</w:t>
      </w:r>
      <w:r>
        <w:t xml:space="preserve"> </w:t>
      </w:r>
      <w:r>
        <w:t xml:space="preserve">Be elevated and anchored; or</w:t>
      </w:r>
    </w:p>
    <w:p>
      <w:pPr>
        <w:numPr>
          <w:ilvl w:val="2"/>
          <w:numId w:val="1387"/>
        </w:numPr>
      </w:pPr>
      <w:r>
        <w:t xml:space="preserve">b.</w:t>
      </w:r>
      <w:r>
        <w:t xml:space="preserve"> </w:t>
      </w:r>
      <w:r>
        <w:t xml:space="preserve">Be on the site for less than 180 consecutive days; or</w:t>
      </w:r>
    </w:p>
    <w:p>
      <w:pPr>
        <w:numPr>
          <w:ilvl w:val="2"/>
          <w:numId w:val="1387"/>
        </w:numPr>
      </w:pPr>
      <w:r>
        <w:t xml:space="preserve">c.</w:t>
      </w:r>
      <w:r>
        <w:t xml:space="preserve"> </w:t>
      </w:r>
      <w:r>
        <w:t xml:space="preserve">Be fully licensed and highway ready.</w:t>
      </w:r>
    </w:p>
    <w:p>
      <w:pPr>
        <w:pStyle w:val="FirstParagraph"/>
      </w:pPr>
      <w:r>
        <w:rPr>
          <w:i/>
          <w:iCs/>
        </w:rPr>
        <w:t xml:space="preserve">(Ord. No. 2014-07, 6-25-14)</w:t>
      </w:r>
    </w:p>
    <w:bookmarkEnd w:id="129"/>
    <w:bookmarkStart w:id="130" w:name="variance"/>
    <w:p>
      <w:pPr>
        <w:pStyle w:val="Heading3"/>
      </w:pPr>
      <w:r>
        <w:t xml:space="preserve">§ 28-310. Variance</w:t>
      </w:r>
    </w:p>
    <w:p>
      <w:pPr>
        <w:numPr>
          <w:ilvl w:val="0"/>
          <w:numId w:val="1388"/>
        </w:numPr>
      </w:pPr>
      <w:r>
        <w:t xml:space="preserve">(a)</w:t>
      </w:r>
      <w:r>
        <w:t xml:space="preserve"> </w:t>
      </w:r>
      <w:r>
        <w:t xml:space="preserve">The building code board of appeals may hear and grant a variance as prescribed in</w:t>
      </w:r>
      <w:r>
        <w:t xml:space="preserve"> </w:t>
      </w:r>
      <w:r>
        <w:t xml:space="preserve">this chapter subject to the prerequisites contained therein. In addition to applying</w:t>
      </w:r>
      <w:r>
        <w:t xml:space="preserve"> </w:t>
      </w:r>
      <w:r>
        <w:t xml:space="preserve">the criteria and requirements of said section, the board shall undertake the following</w:t>
      </w:r>
      <w:r>
        <w:t xml:space="preserve"> </w:t>
      </w:r>
      <w:r>
        <w:t xml:space="preserve">in granting a variance from the provisions of this article:</w:t>
      </w:r>
    </w:p>
    <w:p>
      <w:pPr>
        <w:numPr>
          <w:ilvl w:val="1"/>
          <w:numId w:val="1389"/>
        </w:numPr>
      </w:pPr>
      <w:r>
        <w:t xml:space="preserve">(1)</w:t>
      </w:r>
      <w:r>
        <w:t xml:space="preserve"> </w:t>
      </w:r>
      <w:r>
        <w:t xml:space="preserve">Describe in its decision the exact extent of the variance granted.</w:t>
      </w:r>
    </w:p>
    <w:p>
      <w:pPr>
        <w:numPr>
          <w:ilvl w:val="1"/>
          <w:numId w:val="1389"/>
        </w:numPr>
      </w:pPr>
      <w:r>
        <w:t xml:space="preserve">(2)</w:t>
      </w:r>
      <w:r>
        <w:t xml:space="preserve"> </w:t>
      </w:r>
      <w:r>
        <w:t xml:space="preserve">Indicate in its decision that the granting of such variance may affect the flood insurance</w:t>
      </w:r>
      <w:r>
        <w:t xml:space="preserve"> </w:t>
      </w:r>
      <w:r>
        <w:t xml:space="preserve">rates as they apply to the subject property up to amounts as high as $25.00 per $100.00</w:t>
      </w:r>
      <w:r>
        <w:t xml:space="preserve"> </w:t>
      </w:r>
      <w:r>
        <w:t xml:space="preserve">of insurance coverage, and further, that construction or other development below the</w:t>
      </w:r>
      <w:r>
        <w:t xml:space="preserve"> </w:t>
      </w:r>
      <w:r>
        <w:t xml:space="preserve">base flood elevation may increase risk to life and property.</w:t>
      </w:r>
    </w:p>
    <w:p>
      <w:pPr>
        <w:numPr>
          <w:ilvl w:val="1"/>
          <w:numId w:val="1389"/>
        </w:numPr>
      </w:pPr>
      <w:r>
        <w:t xml:space="preserve">(3)</w:t>
      </w:r>
      <w:r>
        <w:t xml:space="preserve"> </w:t>
      </w:r>
      <w:r>
        <w:t xml:space="preserve">Forward a copy of its written decision and findings to the applicant, the director</w:t>
      </w:r>
      <w:r>
        <w:t xml:space="preserve"> </w:t>
      </w:r>
      <w:r>
        <w:t xml:space="preserve">of community development, the Rhode Island Statewide Planning Program and the Federal</w:t>
      </w:r>
      <w:r>
        <w:t xml:space="preserve"> </w:t>
      </w:r>
      <w:r>
        <w:t xml:space="preserve">Insurance Administration in the annual report of the town to the administration.</w:t>
      </w:r>
    </w:p>
    <w:p>
      <w:pPr>
        <w:numPr>
          <w:ilvl w:val="0"/>
          <w:numId w:val="1388"/>
        </w:numPr>
      </w:pPr>
      <w:r>
        <w:t xml:space="preserve">(b)</w:t>
      </w:r>
      <w:r>
        <w:t xml:space="preserve"> </w:t>
      </w:r>
      <w:r>
        <w:t xml:space="preserve">No variance may be granted which will result in any increase in flood levels.</w:t>
      </w:r>
    </w:p>
    <w:p>
      <w:pPr>
        <w:pStyle w:val="FirstParagraph"/>
      </w:pPr>
      <w:r>
        <w:rPr>
          <w:i/>
          <w:iCs/>
        </w:rPr>
        <w:t xml:space="preserve">(Ord. No. 2014-07, 6-25-14)</w:t>
      </w:r>
    </w:p>
    <w:bookmarkEnd w:id="130"/>
    <w:bookmarkStart w:id="131" w:name="enforcement"/>
    <w:p>
      <w:pPr>
        <w:pStyle w:val="Heading3"/>
      </w:pPr>
      <w:r>
        <w:t xml:space="preserve">§ 28-311. Enforcement</w:t>
      </w:r>
    </w:p>
    <w:p>
      <w:pPr>
        <w:numPr>
          <w:ilvl w:val="0"/>
          <w:numId w:val="1390"/>
        </w:numPr>
      </w:pPr>
      <w:r>
        <w:t xml:space="preserve">(a)</w:t>
      </w:r>
      <w:r>
        <w:t xml:space="preserve"> </w:t>
      </w:r>
      <w:r>
        <w:t xml:space="preserve">It shall be the duty of the building official to enforce the provisions of this division</w:t>
      </w:r>
      <w:r>
        <w:t xml:space="preserve"> </w:t>
      </w:r>
      <w:r>
        <w:t xml:space="preserve">as applicable in reference to RIGL § 23-27.3-108.1.</w:t>
      </w:r>
    </w:p>
    <w:p>
      <w:pPr>
        <w:numPr>
          <w:ilvl w:val="0"/>
          <w:numId w:val="139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Penalties</w:t>
      </w:r>
      <w:r>
        <w:t xml:space="preserve">. Every person who shall violate any provision of this division shall be subject to</w:t>
      </w:r>
      <w:r>
        <w:t xml:space="preserve"> </w:t>
      </w:r>
      <w:r>
        <w:t xml:space="preserve">penalties put forth in RIGL § 23-27.3-122.3.</w:t>
      </w:r>
    </w:p>
    <w:p>
      <w:pPr>
        <w:pStyle w:val="FirstParagraph"/>
      </w:pPr>
      <w:r>
        <w:rPr>
          <w:i/>
          <w:iCs/>
        </w:rPr>
        <w:t xml:space="preserve">(Ord. No. 2014-07, 6-25-14)</w:t>
      </w:r>
    </w:p>
    <w:bookmarkEnd w:id="131"/>
    <w:bookmarkStart w:id="132" w:name="reserved-10"/>
    <w:p>
      <w:pPr>
        <w:pStyle w:val="Heading3"/>
      </w:pPr>
      <w:r>
        <w:t xml:space="preserve">§ 28-312—28-330. Reserved</w:t>
      </w:r>
    </w:p>
    <w:bookmarkEnd w:id="132"/>
    <w:bookmarkStart w:id="133" w:name="soil-erosionstorm-runoff-control"/>
    <w:p>
      <w:pPr>
        <w:pStyle w:val="Heading2"/>
      </w:pPr>
      <w:r>
        <w:t xml:space="preserve">§ 3. SOIL EROSION/STORM RUNOFF CONTROL</w:t>
      </w:r>
    </w:p>
    <w:p>
      <w:pPr>
        <w:pStyle w:val="FirstParagraph"/>
      </w:pPr>
      <w:r>
        <w:br/>
      </w:r>
    </w:p>
    <w:bookmarkEnd w:id="133"/>
    <w:bookmarkStart w:id="134" w:name="drainage-requirements"/>
    <w:p>
      <w:pPr>
        <w:pStyle w:val="Heading3"/>
      </w:pPr>
      <w:r>
        <w:t xml:space="preserve">§ 28-331. Drainage requirements</w:t>
      </w:r>
    </w:p>
    <w:p>
      <w:pPr>
        <w:pStyle w:val="FirstParagraph"/>
      </w:pPr>
      <w:r>
        <w:t xml:space="preserve">See the Soil Erosion, Runoff and Sediment Control Ordinance found in chapter 29 of the Bristol Town Code.</w:t>
      </w:r>
    </w:p>
    <w:bookmarkEnd w:id="134"/>
    <w:bookmarkStart w:id="135" w:name="reserved-11"/>
    <w:p>
      <w:pPr>
        <w:pStyle w:val="Heading3"/>
      </w:pPr>
      <w:r>
        <w:t xml:space="preserve">§ 28-332—28-350. Reserved</w:t>
      </w:r>
    </w:p>
    <w:bookmarkEnd w:id="135"/>
    <w:bookmarkStart w:id="136" w:name="X91793768a6c87c3f92c568dd06854fb37f91c92"/>
    <w:p>
      <w:pPr>
        <w:pStyle w:val="Heading2"/>
      </w:pPr>
      <w:r>
        <w:t xml:space="preserve">§ 4. EDUCATIONAL INSTITUTIONAL ZONING DISTRICT (EI ZONE)</w:t>
      </w:r>
    </w:p>
    <w:p>
      <w:pPr>
        <w:pStyle w:val="FirstParagraph"/>
      </w:pPr>
      <w:r>
        <w:br/>
      </w:r>
    </w:p>
    <w:bookmarkEnd w:id="136"/>
    <w:bookmarkStart w:id="137" w:name="purpose-1"/>
    <w:p>
      <w:pPr>
        <w:pStyle w:val="Heading3"/>
      </w:pPr>
      <w:r>
        <w:t xml:space="preserve">§ 28-351. Purpose</w:t>
      </w:r>
    </w:p>
    <w:p>
      <w:pPr>
        <w:pStyle w:val="FirstParagraph"/>
      </w:pPr>
      <w:r>
        <w:t xml:space="preserve">The purpose of the EI zone is to permit the continued viability and expansion of higher</w:t>
      </w:r>
      <w:r>
        <w:t xml:space="preserve"> </w:t>
      </w:r>
      <w:r>
        <w:t xml:space="preserve">education institutions in designated districts of the town in a planned manner, while</w:t>
      </w:r>
      <w:r>
        <w:t xml:space="preserve"> </w:t>
      </w:r>
      <w:r>
        <w:t xml:space="preserve">protecting surrounding cultural, historic, and environmental resources. It is hereby</w:t>
      </w:r>
      <w:r>
        <w:t xml:space="preserve"> </w:t>
      </w:r>
      <w:r>
        <w:t xml:space="preserve">recognized that a higher education institution exists in the town. In order to recognize</w:t>
      </w:r>
      <w:r>
        <w:t xml:space="preserve"> </w:t>
      </w:r>
      <w:r>
        <w:t xml:space="preserve">this existing development and to permit this institution to grow and expand, an EI</w:t>
      </w:r>
      <w:r>
        <w:t xml:space="preserve"> </w:t>
      </w:r>
      <w:r>
        <w:t xml:space="preserve">zone has previously been incorporated into Table A—Permitted Use Table and Table C—Dimensional</w:t>
      </w:r>
      <w:r>
        <w:t xml:space="preserve"> </w:t>
      </w:r>
      <w:r>
        <w:t xml:space="preserve">Table. The standards and criteria for the EI zone are hereby created and mapped on</w:t>
      </w:r>
      <w:r>
        <w:t xml:space="preserve"> </w:t>
      </w:r>
      <w:r>
        <w:t xml:space="preserve">the official zoning map.</w:t>
      </w:r>
    </w:p>
    <w:bookmarkEnd w:id="137"/>
    <w:bookmarkStart w:id="138" w:name="permitted-uses-and-dimensions"/>
    <w:p>
      <w:pPr>
        <w:pStyle w:val="Heading3"/>
      </w:pPr>
      <w:r>
        <w:t xml:space="preserve">§ 28-352. Permitted uses and dimensions</w:t>
      </w:r>
    </w:p>
    <w:p>
      <w:pPr>
        <w:numPr>
          <w:ilvl w:val="0"/>
          <w:numId w:val="1391"/>
        </w:numPr>
      </w:pPr>
      <w:r>
        <w:t xml:space="preserve">(a)</w:t>
      </w:r>
      <w:r>
        <w:t xml:space="preserve"> </w:t>
      </w:r>
      <w:r>
        <w:t xml:space="preserve">Use of property owned or leased by a higher education institution (hereafter "institution")</w:t>
      </w:r>
      <w:r>
        <w:t xml:space="preserve"> </w:t>
      </w:r>
      <w:r>
        <w:t xml:space="preserve">and located in an EI zone shall be governed by the provisions of this division. Specific</w:t>
      </w:r>
      <w:r>
        <w:t xml:space="preserve"> </w:t>
      </w:r>
      <w:r>
        <w:t xml:space="preserve">permitted principal uses are identified in Table A—Permitted Use Table. Accessory</w:t>
      </w:r>
      <w:r>
        <w:t xml:space="preserve"> </w:t>
      </w:r>
      <w:r>
        <w:t xml:space="preserve">uses that are normally accessory and subordinate to such permitted uses are also permitted</w:t>
      </w:r>
      <w:r>
        <w:t xml:space="preserve"> </w:t>
      </w:r>
      <w:r>
        <w:t xml:space="preserve">in the EI zone.</w:t>
      </w:r>
    </w:p>
    <w:p>
      <w:pPr>
        <w:numPr>
          <w:ilvl w:val="0"/>
          <w:numId w:val="1391"/>
        </w:numPr>
      </w:pPr>
      <w:r>
        <w:t xml:space="preserve">(b)</w:t>
      </w:r>
      <w:r>
        <w:t xml:space="preserve"> </w:t>
      </w:r>
      <w:r>
        <w:t xml:space="preserve">Specific dimensional requirements are identified in Table C—Dimensional Table, for</w:t>
      </w:r>
      <w:r>
        <w:t xml:space="preserve"> </w:t>
      </w:r>
      <w:r>
        <w:t xml:space="preserve">the EI zone, provided however that for the Campus of Roger Williams University, east</w:t>
      </w:r>
      <w:r>
        <w:t xml:space="preserve"> </w:t>
      </w:r>
      <w:r>
        <w:t xml:space="preserve">of Metacom Avenue, the EI zone shall be further divided into three subdistricts, based</w:t>
      </w:r>
      <w:r>
        <w:t xml:space="preserve"> </w:t>
      </w:r>
      <w:r>
        <w:t xml:space="preserve">on the permitted height. These districts shall be: EI-35 (35-foot maximum height),</w:t>
      </w:r>
      <w:r>
        <w:t xml:space="preserve"> </w:t>
      </w:r>
      <w:r>
        <w:t xml:space="preserve">EI-48 (48-foot maximum height), EI-65 (65-foot maximum height). The location of such</w:t>
      </w:r>
      <w:r>
        <w:t xml:space="preserve"> </w:t>
      </w:r>
      <w:r>
        <w:t xml:space="preserve">subdistricts shall be based on those certain "sectors" shown on that certain map entitled</w:t>
      </w:r>
      <w:r>
        <w:t xml:space="preserve"> </w:t>
      </w:r>
      <w:r>
        <w:t xml:space="preserve">"Roger Williams University Map, for Draft Institutional Master Plan, dated September</w:t>
      </w:r>
      <w:r>
        <w:t xml:space="preserve"> </w:t>
      </w:r>
      <w:r>
        <w:t xml:space="preserve">20, 2001," (the Roger Williams Draft Map) a copy which is in the custody of the town</w:t>
      </w:r>
      <w:r>
        <w:t xml:space="preserve"> </w:t>
      </w:r>
      <w:r>
        <w:t xml:space="preserve">clerk and hereby incorporated by reference.</w:t>
      </w:r>
    </w:p>
    <w:p>
      <w:pPr>
        <w:pStyle w:val="FirstParagraph"/>
      </w:pPr>
      <w:r>
        <w:rPr>
          <w:i/>
          <w:iCs/>
        </w:rPr>
        <w:t xml:space="preserve">(Ord. No. 2025-07, Att., 5-28-25)</w:t>
      </w:r>
    </w:p>
    <w:bookmarkEnd w:id="138"/>
    <w:bookmarkStart w:id="139" w:name="parking"/>
    <w:p>
      <w:pPr>
        <w:pStyle w:val="Heading3"/>
      </w:pPr>
      <w:r>
        <w:t xml:space="preserve">§ 28-353. Parking</w:t>
      </w:r>
    </w:p>
    <w:p>
      <w:pPr>
        <w:pStyle w:val="FirstParagraph"/>
      </w:pPr>
      <w:r>
        <w:t xml:space="preserve">Specific parking and loading requirements are identified in article VIII of this chapter.</w:t>
      </w:r>
    </w:p>
    <w:p>
      <w:pPr>
        <w:pStyle w:val="Compact"/>
        <w:numPr>
          <w:ilvl w:val="0"/>
          <w:numId w:val="1392"/>
        </w:numPr>
      </w:pPr>
    </w:p>
    <w:p>
      <w:pPr>
        <w:numPr>
          <w:ilvl w:val="1"/>
          <w:numId w:val="1393"/>
        </w:numPr>
      </w:pPr>
      <w:r>
        <w:t xml:space="preserve">(1)</w:t>
      </w:r>
      <w:r>
        <w:t xml:space="preserve"> </w:t>
      </w:r>
      <w:r>
        <w:t xml:space="preserve">Off-street parking spaces required for institutional uses shall be located in the</w:t>
      </w:r>
      <w:r>
        <w:t xml:space="preserve"> </w:t>
      </w:r>
      <w:r>
        <w:t xml:space="preserve">EI zone or immediately adjacent thereto.</w:t>
      </w:r>
    </w:p>
    <w:p>
      <w:pPr>
        <w:numPr>
          <w:ilvl w:val="1"/>
          <w:numId w:val="1393"/>
        </w:numPr>
      </w:pPr>
      <w:r>
        <w:t xml:space="preserve">(2)</w:t>
      </w:r>
      <w:r>
        <w:t xml:space="preserve"> </w:t>
      </w:r>
      <w:r>
        <w:t xml:space="preserve">When an institution has a noncontiguous campus, parking may be supplied on one part</w:t>
      </w:r>
      <w:r>
        <w:t xml:space="preserve"> </w:t>
      </w:r>
      <w:r>
        <w:t xml:space="preserve">of the campus to meet the parking needs of the other noncontiguous part of the campus</w:t>
      </w:r>
      <w:r>
        <w:t xml:space="preserve"> </w:t>
      </w:r>
      <w:r>
        <w:t xml:space="preserve">provided that a shuttle service is supplied by the institution to move students and</w:t>
      </w:r>
      <w:r>
        <w:t xml:space="preserve"> </w:t>
      </w:r>
      <w:r>
        <w:t xml:space="preserve">staff between the noncontiguous campuses. This provision is applicable only if an</w:t>
      </w:r>
      <w:r>
        <w:t xml:space="preserve"> </w:t>
      </w:r>
      <w:r>
        <w:t xml:space="preserve">institutional master plan, which includes a parking/shuttle plan, has been submitted</w:t>
      </w:r>
      <w:r>
        <w:t xml:space="preserve"> </w:t>
      </w:r>
      <w:r>
        <w:t xml:space="preserve">and approved in accordance with the provisions of this chapter.</w:t>
      </w:r>
    </w:p>
    <w:p>
      <w:pPr>
        <w:numPr>
          <w:ilvl w:val="1"/>
          <w:numId w:val="1393"/>
        </w:numPr>
      </w:pPr>
      <w:r>
        <w:t xml:space="preserve">(3)</w:t>
      </w:r>
      <w:r>
        <w:t xml:space="preserve"> </w:t>
      </w:r>
      <w:r>
        <w:t xml:space="preserve">Notwithstanding article VIII of this chapter, the planning board as part of its approval</w:t>
      </w:r>
      <w:r>
        <w:t xml:space="preserve"> </w:t>
      </w:r>
      <w:r>
        <w:t xml:space="preserve">of the institutional master plan may:</w:t>
      </w:r>
    </w:p>
    <w:p>
      <w:pPr>
        <w:numPr>
          <w:ilvl w:val="2"/>
          <w:numId w:val="1394"/>
        </w:numPr>
      </w:pPr>
      <w:r>
        <w:t xml:space="preserve">a.</w:t>
      </w:r>
      <w:r>
        <w:t xml:space="preserve"> </w:t>
      </w:r>
      <w:r>
        <w:t xml:space="preserve">Allow sodium vapor lights to be used provided that such lights are aimed and shaded</w:t>
      </w:r>
      <w:r>
        <w:t xml:space="preserve"> </w:t>
      </w:r>
      <w:r>
        <w:t xml:space="preserve">so as not to cast glare or light onto neighboring properties.</w:t>
      </w:r>
    </w:p>
    <w:p>
      <w:pPr>
        <w:numPr>
          <w:ilvl w:val="2"/>
          <w:numId w:val="1394"/>
        </w:numPr>
      </w:pPr>
      <w:r>
        <w:t xml:space="preserve">b.</w:t>
      </w:r>
      <w:r>
        <w:t xml:space="preserve"> </w:t>
      </w:r>
      <w:r>
        <w:t xml:space="preserve">Allow the size of certain parking spaces to be reduced to not less than nine feet</w:t>
      </w:r>
      <w:r>
        <w:t xml:space="preserve"> </w:t>
      </w:r>
      <w:r>
        <w:t xml:space="preserve">in width.</w:t>
      </w:r>
    </w:p>
    <w:p>
      <w:pPr>
        <w:numPr>
          <w:ilvl w:val="2"/>
          <w:numId w:val="1394"/>
        </w:numPr>
      </w:pPr>
      <w:r>
        <w:t xml:space="preserve">c.</w:t>
      </w:r>
      <w:r>
        <w:t xml:space="preserve"> </w:t>
      </w:r>
      <w:r>
        <w:t xml:space="preserve">Modify interior landscaping standards for parking lots, provided that in the EI 35</w:t>
      </w:r>
      <w:r>
        <w:t xml:space="preserve"> </w:t>
      </w:r>
      <w:r>
        <w:t xml:space="preserve">zone only, any reduced landscaping is replaced elsewhere on the campus in the EI 35</w:t>
      </w:r>
      <w:r>
        <w:t xml:space="preserve"> </w:t>
      </w:r>
      <w:r>
        <w:t xml:space="preserve">zone and so delineated on the institutional master plan.</w:t>
      </w:r>
    </w:p>
    <w:p>
      <w:pPr>
        <w:numPr>
          <w:ilvl w:val="1"/>
          <w:numId w:val="1393"/>
        </w:numPr>
      </w:pPr>
      <w:r>
        <w:t xml:space="preserve">(4)</w:t>
      </w:r>
      <w:r>
        <w:t xml:space="preserve"> </w:t>
      </w:r>
      <w:r>
        <w:t xml:space="preserve">The parking requirements, as to the number of parking spaces required pursuant to</w:t>
      </w:r>
      <w:r>
        <w:t xml:space="preserve"> </w:t>
      </w:r>
      <w:r>
        <w:t xml:space="preserve">subsection 28-251(3) of this chapter, are hereby declared to be an integral part of the nature of the</w:t>
      </w:r>
      <w:r>
        <w:t xml:space="preserve"> </w:t>
      </w:r>
      <w:r>
        <w:t xml:space="preserve">educational institution use and therefore any variance sought from the zoning board</w:t>
      </w:r>
      <w:r>
        <w:t xml:space="preserve"> </w:t>
      </w:r>
      <w:r>
        <w:t xml:space="preserve">from parking requirements shall be deemed to be a use variance.</w:t>
      </w:r>
    </w:p>
    <w:bookmarkEnd w:id="139"/>
    <w:bookmarkStart w:id="140" w:name="institutional-master-plan-requirement"/>
    <w:p>
      <w:pPr>
        <w:pStyle w:val="Heading3"/>
      </w:pPr>
      <w:r>
        <w:t xml:space="preserve">§ 28-354. Institutional master plan requirement</w:t>
      </w:r>
    </w:p>
    <w:p>
      <w:pPr>
        <w:pStyle w:val="FirstParagraph"/>
      </w:pPr>
      <w:r>
        <w:t xml:space="preserve">All higher education institutions shall file an institutional master plan with the</w:t>
      </w:r>
      <w:r>
        <w:t xml:space="preserve"> </w:t>
      </w:r>
      <w:r>
        <w:t xml:space="preserve">planning board, which institutional master plan shall be in compliance with the use</w:t>
      </w:r>
      <w:r>
        <w:t xml:space="preserve"> </w:t>
      </w:r>
      <w:r>
        <w:t xml:space="preserve">and dimensional requirements of this division and the town's comprehensive plan and</w:t>
      </w:r>
      <w:r>
        <w:t xml:space="preserve"> </w:t>
      </w:r>
      <w:r>
        <w:t xml:space="preserve">which shall be approved by the planning board through formal development plan review.</w:t>
      </w:r>
    </w:p>
    <w:p>
      <w:pPr>
        <w:pStyle w:val="Compact"/>
        <w:numPr>
          <w:ilvl w:val="0"/>
          <w:numId w:val="1395"/>
        </w:numPr>
      </w:pPr>
    </w:p>
    <w:p>
      <w:pPr>
        <w:numPr>
          <w:ilvl w:val="1"/>
          <w:numId w:val="139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An institutional master plan is required to promote the orderly growth and development</w:t>
      </w:r>
      <w:r>
        <w:t xml:space="preserve"> </w:t>
      </w:r>
      <w:r>
        <w:t xml:space="preserve">of institutions while preserving neighborhood character, and historic resources, and</w:t>
      </w:r>
      <w:r>
        <w:t xml:space="preserve"> </w:t>
      </w:r>
      <w:r>
        <w:t xml:space="preserve">to ensure that the plans are consistent with the town's comprehensive plan. The institutional</w:t>
      </w:r>
      <w:r>
        <w:t xml:space="preserve"> </w:t>
      </w:r>
      <w:r>
        <w:t xml:space="preserve">master plan shall be a statement, in text, maps, illustrations, or other media of</w:t>
      </w:r>
      <w:r>
        <w:t xml:space="preserve"> </w:t>
      </w:r>
      <w:r>
        <w:t xml:space="preserve">communication that is designed to provide a basis for rational decision making regarding</w:t>
      </w:r>
      <w:r>
        <w:t xml:space="preserve"> </w:t>
      </w:r>
      <w:r>
        <w:t xml:space="preserve">the long term physical development of the institution. The plan shall include an implementation</w:t>
      </w:r>
      <w:r>
        <w:t xml:space="preserve"> </w:t>
      </w:r>
      <w:r>
        <w:t xml:space="preserve">element which defines and schedules for a period of five years or more, the specific</w:t>
      </w:r>
      <w:r>
        <w:t xml:space="preserve"> </w:t>
      </w:r>
      <w:r>
        <w:t xml:space="preserve">public actions to be undertaken in order to achieve the goals and objectives of the</w:t>
      </w:r>
      <w:r>
        <w:t xml:space="preserve"> </w:t>
      </w:r>
      <w:r>
        <w:t xml:space="preserve">plan.</w:t>
      </w:r>
    </w:p>
    <w:p>
      <w:pPr>
        <w:numPr>
          <w:ilvl w:val="1"/>
          <w:numId w:val="139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Filing requirements and changes.</w:t>
      </w:r>
    </w:p>
    <w:p>
      <w:pPr>
        <w:numPr>
          <w:ilvl w:val="2"/>
          <w:numId w:val="1397"/>
        </w:numPr>
      </w:pPr>
      <w:r>
        <w:t xml:space="preserve">a.</w:t>
      </w:r>
      <w:r>
        <w:t xml:space="preserve"> </w:t>
      </w:r>
      <w:r>
        <w:t xml:space="preserve">Institutions shall file with the planning board an institutional master plan within</w:t>
      </w:r>
      <w:r>
        <w:t xml:space="preserve"> </w:t>
      </w:r>
      <w:r>
        <w:t xml:space="preserve">six months following the adoption of this division. Said institution shall review</w:t>
      </w:r>
      <w:r>
        <w:t xml:space="preserve"> </w:t>
      </w:r>
      <w:r>
        <w:t xml:space="preserve">its institutional master plan five years following the first approval, and every five</w:t>
      </w:r>
      <w:r>
        <w:t xml:space="preserve"> </w:t>
      </w:r>
      <w:r>
        <w:t xml:space="preserve">years thereafter (regardless of any intervening amendments) to determine if any changes</w:t>
      </w:r>
      <w:r>
        <w:t xml:space="preserve"> </w:t>
      </w:r>
      <w:r>
        <w:t xml:space="preserve">are being considered or proposed. If changes are not proposed, the institution shall</w:t>
      </w:r>
      <w:r>
        <w:t xml:space="preserve"> </w:t>
      </w:r>
      <w:r>
        <w:t xml:space="preserve">notify the planning board in writing that the current institutional master plan is</w:t>
      </w:r>
      <w:r>
        <w:t xml:space="preserve"> </w:t>
      </w:r>
      <w:r>
        <w:t xml:space="preserve">valid for another five years.</w:t>
      </w:r>
    </w:p>
    <w:p>
      <w:pPr>
        <w:numPr>
          <w:ilvl w:val="2"/>
          <w:numId w:val="1397"/>
        </w:numPr>
      </w:pPr>
      <w:r>
        <w:t xml:space="preserve">b.</w:t>
      </w:r>
      <w:r>
        <w:t xml:space="preserve"> </w:t>
      </w:r>
      <w:r>
        <w:t xml:space="preserve">The institutional master plan may be amended at any time by the institution upon application</w:t>
      </w:r>
      <w:r>
        <w:t xml:space="preserve"> </w:t>
      </w:r>
      <w:r>
        <w:t xml:space="preserve">to the planning board. An amendment shall be required for any of the following:</w:t>
      </w:r>
    </w:p>
    <w:p>
      <w:pPr>
        <w:numPr>
          <w:ilvl w:val="3"/>
          <w:numId w:val="1398"/>
        </w:numPr>
      </w:pPr>
      <w:r>
        <w:t xml:space="preserve">1.</w:t>
      </w:r>
      <w:r>
        <w:t xml:space="preserve"> </w:t>
      </w:r>
      <w:r>
        <w:t xml:space="preserve">Any proposed change at all between the sight visibility line (SVL) as hereinafter</w:t>
      </w:r>
      <w:r>
        <w:t xml:space="preserve"> </w:t>
      </w:r>
      <w:r>
        <w:t xml:space="preserve">defined and a street;</w:t>
      </w:r>
    </w:p>
    <w:p>
      <w:pPr>
        <w:numPr>
          <w:ilvl w:val="3"/>
          <w:numId w:val="1398"/>
        </w:numPr>
      </w:pPr>
      <w:r>
        <w:t xml:space="preserve">2.</w:t>
      </w:r>
      <w:r>
        <w:t xml:space="preserve"> </w:t>
      </w:r>
      <w:r>
        <w:t xml:space="preserve">Any proposed change at all within Sector 1 on the Roger Williams Draft Map;</w:t>
      </w:r>
    </w:p>
    <w:p>
      <w:pPr>
        <w:numPr>
          <w:ilvl w:val="3"/>
          <w:numId w:val="1398"/>
        </w:numPr>
      </w:pPr>
      <w:r>
        <w:t xml:space="preserve">3.</w:t>
      </w:r>
      <w:r>
        <w:t xml:space="preserve"> </w:t>
      </w:r>
      <w:r>
        <w:t xml:space="preserve">Any proposed change greater than 25 percent in the size of a building or structure</w:t>
      </w:r>
      <w:r>
        <w:t xml:space="preserve"> </w:t>
      </w:r>
      <w:r>
        <w:t xml:space="preserve">in Sectors 2 or 3 on the Roger Williams Draft Map;</w:t>
      </w:r>
    </w:p>
    <w:p>
      <w:pPr>
        <w:numPr>
          <w:ilvl w:val="3"/>
          <w:numId w:val="1398"/>
        </w:numPr>
      </w:pPr>
      <w:r>
        <w:t xml:space="preserve">4.</w:t>
      </w:r>
      <w:r>
        <w:t xml:space="preserve"> </w:t>
      </w:r>
      <w:r>
        <w:t xml:space="preserve">Any proposed change greater than 100 feet in the location of a building or structure</w:t>
      </w:r>
      <w:r>
        <w:t xml:space="preserve"> </w:t>
      </w:r>
      <w:r>
        <w:t xml:space="preserve">in Sectors 2 or 3 on the Roger Williams Draft Map;</w:t>
      </w:r>
    </w:p>
    <w:p>
      <w:pPr>
        <w:numPr>
          <w:ilvl w:val="3"/>
          <w:numId w:val="1398"/>
        </w:numPr>
      </w:pPr>
      <w:r>
        <w:t xml:space="preserve">5.</w:t>
      </w:r>
      <w:r>
        <w:t xml:space="preserve"> </w:t>
      </w:r>
      <w:r>
        <w:t xml:space="preserve">Any proposed new building or structure in Sectors 2 or 3 on the Roger Williams Draft</w:t>
      </w:r>
      <w:r>
        <w:t xml:space="preserve"> </w:t>
      </w:r>
      <w:r>
        <w:t xml:space="preserve">Map;</w:t>
      </w:r>
    </w:p>
    <w:p>
      <w:pPr>
        <w:numPr>
          <w:ilvl w:val="3"/>
          <w:numId w:val="1398"/>
        </w:numPr>
      </w:pPr>
      <w:r>
        <w:t xml:space="preserve">6.</w:t>
      </w:r>
      <w:r>
        <w:t xml:space="preserve"> </w:t>
      </w:r>
      <w:r>
        <w:t xml:space="preserve">Any proposed changes for dormitories or any increase in residential dormitory capacity;</w:t>
      </w:r>
    </w:p>
    <w:p>
      <w:pPr>
        <w:numPr>
          <w:ilvl w:val="3"/>
          <w:numId w:val="1398"/>
        </w:numPr>
      </w:pPr>
      <w:r>
        <w:t xml:space="preserve">7.</w:t>
      </w:r>
      <w:r>
        <w:t xml:space="preserve"> </w:t>
      </w:r>
      <w:r>
        <w:t xml:space="preserve">Any proposed change to designated buffers;</w:t>
      </w:r>
    </w:p>
    <w:p>
      <w:pPr>
        <w:numPr>
          <w:ilvl w:val="3"/>
          <w:numId w:val="1398"/>
        </w:numPr>
      </w:pPr>
      <w:r>
        <w:t xml:space="preserve">8.</w:t>
      </w:r>
      <w:r>
        <w:t xml:space="preserve"> </w:t>
      </w:r>
      <w:r>
        <w:t xml:space="preserve">Any proposed change that decreases existing landscaping by 20 percent or more.</w:t>
      </w:r>
    </w:p>
    <w:p>
      <w:pPr>
        <w:numPr>
          <w:ilvl w:val="2"/>
          <w:numId w:val="1397"/>
        </w:numPr>
      </w:pPr>
      <w:r>
        <w:t xml:space="preserve">c.</w:t>
      </w:r>
      <w:r>
        <w:t xml:space="preserve"> </w:t>
      </w:r>
      <w:r>
        <w:t xml:space="preserve">In addition to amendment of the institutional master plan, minor changes to the institutional</w:t>
      </w:r>
      <w:r>
        <w:t xml:space="preserve"> </w:t>
      </w:r>
      <w:r>
        <w:t xml:space="preserve">master plan may be made by the institution upon prior written notice to the planning</w:t>
      </w:r>
      <w:r>
        <w:t xml:space="preserve"> </w:t>
      </w:r>
      <w:r>
        <w:t xml:space="preserve">board. Minor changes include, but are not limited to, the following:</w:t>
      </w:r>
    </w:p>
    <w:p>
      <w:pPr>
        <w:numPr>
          <w:ilvl w:val="3"/>
          <w:numId w:val="1399"/>
        </w:numPr>
      </w:pPr>
      <w:r>
        <w:t xml:space="preserve">1.</w:t>
      </w:r>
      <w:r>
        <w:t xml:space="preserve"> </w:t>
      </w:r>
      <w:r>
        <w:t xml:space="preserve">The addition or cumulative addition to an existing building of less than 25 percent</w:t>
      </w:r>
      <w:r>
        <w:t xml:space="preserve"> </w:t>
      </w:r>
      <w:r>
        <w:t xml:space="preserve">in the size of a building or structure, or less than 100 feet in the location of a</w:t>
      </w:r>
      <w:r>
        <w:t xml:space="preserve"> </w:t>
      </w:r>
      <w:r>
        <w:t xml:space="preserve">building or structure in Sectors 2 or 3 on the Roger Williams Draft Map,</w:t>
      </w:r>
    </w:p>
    <w:p>
      <w:pPr>
        <w:numPr>
          <w:ilvl w:val="3"/>
          <w:numId w:val="1399"/>
        </w:numPr>
      </w:pPr>
      <w:r>
        <w:t xml:space="preserve">2.</w:t>
      </w:r>
      <w:r>
        <w:t xml:space="preserve"> </w:t>
      </w:r>
      <w:r>
        <w:t xml:space="preserve">Any change in parking which does not result in a net decrease in the number of spaces</w:t>
      </w:r>
      <w:r>
        <w:t xml:space="preserve"> </w:t>
      </w:r>
      <w:r>
        <w:t xml:space="preserve">available on the campus.</w:t>
      </w:r>
    </w:p>
    <w:p>
      <w:pPr>
        <w:numPr>
          <w:ilvl w:val="2"/>
          <w:numId w:val="1397"/>
        </w:numPr>
      </w:pPr>
      <w:r>
        <w:t xml:space="preserve">d.</w:t>
      </w:r>
      <w:r>
        <w:t xml:space="preserve"> </w:t>
      </w:r>
      <w:r>
        <w:t xml:space="preserve">Notwithstanding the foregoing, a mere change from one department or discipline to</w:t>
      </w:r>
      <w:r>
        <w:t xml:space="preserve"> </w:t>
      </w:r>
      <w:r>
        <w:t xml:space="preserve">another shall NOT be deemed to be any change to the institutional master plan. Examples</w:t>
      </w:r>
      <w:r>
        <w:t xml:space="preserve"> </w:t>
      </w:r>
      <w:r>
        <w:t xml:space="preserve">of such nonchange events include a change from English department classrooms to law</w:t>
      </w:r>
      <w:r>
        <w:t xml:space="preserve"> </w:t>
      </w:r>
      <w:r>
        <w:t xml:space="preserve">school classrooms, or a change from admissions office to development office.</w:t>
      </w:r>
    </w:p>
    <w:p>
      <w:pPr>
        <w:numPr>
          <w:ilvl w:val="1"/>
          <w:numId w:val="139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Review and approval.</w:t>
      </w:r>
      <w:r>
        <w:t xml:space="preserve"> </w:t>
      </w:r>
      <w:r>
        <w:t xml:space="preserve">An institutional master plan shall be subject to the procedure for review and approval</w:t>
      </w:r>
      <w:r>
        <w:t xml:space="preserve"> </w:t>
      </w:r>
      <w:r>
        <w:t xml:space="preserve">set forth in the subdivision and development review regulations of the Town of Bristol</w:t>
      </w:r>
      <w:r>
        <w:t xml:space="preserve"> </w:t>
      </w:r>
      <w:r>
        <w:t xml:space="preserve">for formal development plan review.</w:t>
      </w:r>
    </w:p>
    <w:p>
      <w:pPr>
        <w:numPr>
          <w:ilvl w:val="1"/>
          <w:numId w:val="139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Plan contents.</w:t>
      </w:r>
      <w:r>
        <w:t xml:space="preserve"> </w:t>
      </w:r>
      <w:r>
        <w:t xml:space="preserve">The institutional master plan shall contain the following minimum requirements:</w:t>
      </w:r>
    </w:p>
    <w:p>
      <w:pPr>
        <w:numPr>
          <w:ilvl w:val="2"/>
          <w:numId w:val="1400"/>
        </w:numPr>
      </w:pPr>
      <w:r>
        <w:t xml:space="preserve">a.</w:t>
      </w:r>
      <w:r>
        <w:t xml:space="preserve"> </w:t>
      </w:r>
      <w:r>
        <w:t xml:space="preserve">Mission statement of the institution, including its relationship with the neighborhoods</w:t>
      </w:r>
      <w:r>
        <w:t xml:space="preserve"> </w:t>
      </w:r>
      <w:r>
        <w:t xml:space="preserve">communities and environment in which it is physically situated.</w:t>
      </w:r>
    </w:p>
    <w:p>
      <w:pPr>
        <w:numPr>
          <w:ilvl w:val="2"/>
          <w:numId w:val="1400"/>
        </w:numPr>
      </w:pPr>
      <w:r>
        <w:t xml:space="preserve">b.</w:t>
      </w:r>
      <w:r>
        <w:t xml:space="preserve"> </w:t>
      </w:r>
      <w:r>
        <w:t xml:space="preserve">Description of existing conditions that shall include a list of all properties owned</w:t>
      </w:r>
      <w:r>
        <w:t xml:space="preserve"> </w:t>
      </w:r>
      <w:r>
        <w:t xml:space="preserve">or leased by the institution within the town regardless of whether they are part of</w:t>
      </w:r>
      <w:r>
        <w:t xml:space="preserve"> </w:t>
      </w:r>
      <w:r>
        <w:t xml:space="preserve">the institution's institutional master plan. The list shall be arranged by assessors</w:t>
      </w:r>
      <w:r>
        <w:t xml:space="preserve"> </w:t>
      </w:r>
      <w:r>
        <w:t xml:space="preserve">plat and lot and include street address, present uses, whether single or multiple</w:t>
      </w:r>
      <w:r>
        <w:t xml:space="preserve"> </w:t>
      </w:r>
      <w:r>
        <w:t xml:space="preserve">uses, including street level and all upper story uses; condition of buildings, structures,</w:t>
      </w:r>
      <w:r>
        <w:t xml:space="preserve"> </w:t>
      </w:r>
      <w:r>
        <w:t xml:space="preserve">parking lots, open space and the like; and other relevant existing conditions of the</w:t>
      </w:r>
      <w:r>
        <w:t xml:space="preserve"> </w:t>
      </w:r>
      <w:r>
        <w:t xml:space="preserve">campus or grounds. Use shall include the general academic function of the building</w:t>
      </w:r>
      <w:r>
        <w:t xml:space="preserve"> </w:t>
      </w:r>
      <w:r>
        <w:t xml:space="preserve">or structure, and not the specific program (e.g. "classroom" and not "English Department</w:t>
      </w:r>
      <w:r>
        <w:t xml:space="preserve"> </w:t>
      </w:r>
      <w:r>
        <w:t xml:space="preserve">classroom").</w:t>
      </w:r>
    </w:p>
    <w:p>
      <w:pPr>
        <w:numPr>
          <w:ilvl w:val="2"/>
          <w:numId w:val="1400"/>
        </w:numPr>
      </w:pPr>
      <w:r>
        <w:t xml:space="preserve">c.</w:t>
      </w:r>
      <w:r>
        <w:t xml:space="preserve"> </w:t>
      </w:r>
      <w:r>
        <w:t xml:space="preserve">A list of properties owned by the institution and on the National Register of Historic</w:t>
      </w:r>
      <w:r>
        <w:t xml:space="preserve"> </w:t>
      </w:r>
      <w:r>
        <w:t xml:space="preserve">Places or designated in a local historic district and proposed exterior changes to</w:t>
      </w:r>
      <w:r>
        <w:t xml:space="preserve"> </w:t>
      </w:r>
      <w:r>
        <w:t xml:space="preserve">these properties (other than ordinary maintenance), if known.</w:t>
      </w:r>
    </w:p>
    <w:p>
      <w:pPr>
        <w:numPr>
          <w:ilvl w:val="2"/>
          <w:numId w:val="1400"/>
        </w:numPr>
      </w:pPr>
      <w:r>
        <w:t xml:space="preserve">d.</w:t>
      </w:r>
      <w:r>
        <w:t xml:space="preserve"> </w:t>
      </w:r>
      <w:r>
        <w:t xml:space="preserve">Statement of ten-year goals and five-year objectives and means and approaches through</w:t>
      </w:r>
      <w:r>
        <w:t xml:space="preserve"> </w:t>
      </w:r>
      <w:r>
        <w:t xml:space="preserve">which such goals and objectives may be reached.</w:t>
      </w:r>
    </w:p>
    <w:p>
      <w:pPr>
        <w:numPr>
          <w:ilvl w:val="2"/>
          <w:numId w:val="1400"/>
        </w:numPr>
      </w:pPr>
      <w:r>
        <w:t xml:space="preserve">e.</w:t>
      </w:r>
      <w:r>
        <w:t xml:space="preserve"> </w:t>
      </w:r>
      <w:r>
        <w:t xml:space="preserve">Proposed changes in land holdings of the institution including property to be acquired</w:t>
      </w:r>
      <w:r>
        <w:t xml:space="preserve"> </w:t>
      </w:r>
      <w:r>
        <w:t xml:space="preserve">or sold, proposed street(s) to be abandoned, and new streets to be established including</w:t>
      </w:r>
      <w:r>
        <w:t xml:space="preserve"> </w:t>
      </w:r>
      <w:r>
        <w:t xml:space="preserve">private rights-of-way. Property acquired by an educational institution after the approval</w:t>
      </w:r>
      <w:r>
        <w:t xml:space="preserve"> </w:t>
      </w:r>
      <w:r>
        <w:t xml:space="preserve">of its institutional master plan shall automatically be referred to the planning board</w:t>
      </w:r>
      <w:r>
        <w:t xml:space="preserve"> </w:t>
      </w:r>
      <w:r>
        <w:t xml:space="preserve">for a recommendation on amendment by the town council as an amendment to the zoning</w:t>
      </w:r>
      <w:r>
        <w:t xml:space="preserve"> </w:t>
      </w:r>
      <w:r>
        <w:t xml:space="preserve">map, and upon submission of an application by the educational institution, the amendment</w:t>
      </w:r>
      <w:r>
        <w:t xml:space="preserve"> </w:t>
      </w:r>
      <w:r>
        <w:t xml:space="preserve">to the institutional master plan shall be considered by the planning board at a public</w:t>
      </w:r>
      <w:r>
        <w:t xml:space="preserve"> </w:t>
      </w:r>
      <w:r>
        <w:t xml:space="preserve">hearing simultaneously with its consideration of a recommendation to the town council</w:t>
      </w:r>
      <w:r>
        <w:t xml:space="preserve"> </w:t>
      </w:r>
      <w:r>
        <w:t xml:space="preserve">regarding such amendment.</w:t>
      </w:r>
    </w:p>
    <w:p>
      <w:pPr>
        <w:numPr>
          <w:ilvl w:val="2"/>
          <w:numId w:val="1400"/>
        </w:numPr>
      </w:pPr>
      <w:r>
        <w:t xml:space="preserve">f.</w:t>
      </w:r>
      <w:r>
        <w:t xml:space="preserve"> </w:t>
      </w:r>
      <w:r>
        <w:t xml:space="preserve">Proposed changes in land use within the institution's campus and grounds.</w:t>
      </w:r>
    </w:p>
    <w:p>
      <w:pPr>
        <w:numPr>
          <w:ilvl w:val="2"/>
          <w:numId w:val="1400"/>
        </w:numPr>
      </w:pPr>
      <w:r>
        <w:t xml:space="preserve">g.</w:t>
      </w:r>
      <w:r>
        <w:t xml:space="preserve"> </w:t>
      </w:r>
      <w:r>
        <w:t xml:space="preserve">Proposed capital improvements including new structures, additions to existing structures,</w:t>
      </w:r>
      <w:r>
        <w:t xml:space="preserve"> </w:t>
      </w:r>
      <w:r>
        <w:t xml:space="preserve">parking garages, parking lots, parks, and grounds. Major renovations that affect the</w:t>
      </w:r>
      <w:r>
        <w:t xml:space="preserve"> </w:t>
      </w:r>
      <w:r>
        <w:t xml:space="preserve">building and/or campus grounds shall be included. The plan shall, at a minimum, identify</w:t>
      </w:r>
      <w:r>
        <w:t xml:space="preserve"> </w:t>
      </w:r>
      <w:r>
        <w:t xml:space="preserve">the location of such improvements (on a map of the campus), the footprint and exterior</w:t>
      </w:r>
      <w:r>
        <w:t xml:space="preserve"> </w:t>
      </w:r>
      <w:r>
        <w:t xml:space="preserve">dimensions of any new structure, height in stories and feet, proposed uses, including</w:t>
      </w:r>
      <w:r>
        <w:t xml:space="preserve"> </w:t>
      </w:r>
      <w:r>
        <w:t xml:space="preserve">primary and accessory uses, parking and loading to support such uses, and landscaped</w:t>
      </w:r>
      <w:r>
        <w:t xml:space="preserve"> </w:t>
      </w:r>
      <w:r>
        <w:t xml:space="preserve">buffers.</w:t>
      </w:r>
    </w:p>
    <w:p>
      <w:pPr>
        <w:numPr>
          <w:ilvl w:val="2"/>
          <w:numId w:val="1400"/>
        </w:numPr>
      </w:pPr>
      <w:r>
        <w:t xml:space="preserve">h.</w:t>
      </w:r>
      <w:r>
        <w:t xml:space="preserve"> </w:t>
      </w:r>
      <w:r>
        <w:t xml:space="preserve">For the campus of Roger Williams University located east of Metacom Avenue, the institutional</w:t>
      </w:r>
      <w:r>
        <w:t xml:space="preserve"> </w:t>
      </w:r>
      <w:r>
        <w:t xml:space="preserve">master plan shall include a map showing the division of said campus into four sectors</w:t>
      </w:r>
      <w:r>
        <w:t xml:space="preserve"> </w:t>
      </w:r>
      <w:r>
        <w:t xml:space="preserve">including the "buffer" sector. A drawing, prepared by a licensed engineer or surveyor,</w:t>
      </w:r>
      <w:r>
        <w:t xml:space="preserve"> </w:t>
      </w:r>
      <w:r>
        <w:t xml:space="preserve">shall set out all existing buildings and structures, and landscape features as well</w:t>
      </w:r>
      <w:r>
        <w:t xml:space="preserve"> </w:t>
      </w:r>
      <w:r>
        <w:t xml:space="preserve">as the buildings and structures proposed for the next five years. Each sector shall</w:t>
      </w:r>
      <w:r>
        <w:t xml:space="preserve"> </w:t>
      </w:r>
      <w:r>
        <w:t xml:space="preserve">correspond to one of the three subdistricts with its own maximum height. The planning</w:t>
      </w:r>
      <w:r>
        <w:t xml:space="preserve"> </w:t>
      </w:r>
      <w:r>
        <w:t xml:space="preserve">board shall approve the exact location of the zoning subdistricts as referenced above,</w:t>
      </w:r>
      <w:r>
        <w:t xml:space="preserve"> </w:t>
      </w:r>
      <w:r>
        <w:t xml:space="preserve">and they shall be clearly marked on the approved and recorded institutional master</w:t>
      </w:r>
      <w:r>
        <w:t xml:space="preserve"> </w:t>
      </w:r>
      <w:r>
        <w:t xml:space="preserve">plan, a copy of which shall be placed in the custody of the town clerk and hereby</w:t>
      </w:r>
      <w:r>
        <w:t xml:space="preserve"> </w:t>
      </w:r>
      <w:r>
        <w:t xml:space="preserve">incorporated by reference as part of the official zoning map.</w:t>
      </w:r>
    </w:p>
    <w:p>
      <w:pPr>
        <w:numPr>
          <w:ilvl w:val="2"/>
          <w:numId w:val="1400"/>
        </w:numPr>
      </w:pPr>
      <w:r>
        <w:t xml:space="preserve">i.</w:t>
      </w:r>
      <w:r>
        <w:t xml:space="preserve"> </w:t>
      </w:r>
      <w:r>
        <w:t xml:space="preserve">For the campus of Roger Williams University located east of Metacom Avenue, the institutional</w:t>
      </w:r>
      <w:r>
        <w:t xml:space="preserve"> </w:t>
      </w:r>
      <w:r>
        <w:t xml:space="preserve">master plan shall include a map showing a designated buffer along all property lines</w:t>
      </w:r>
      <w:r>
        <w:t xml:space="preserve"> </w:t>
      </w:r>
      <w:r>
        <w:t xml:space="preserve">where the campus abuts a street. Said buffer shall not be less than 80 feet deep from</w:t>
      </w:r>
      <w:r>
        <w:t xml:space="preserve"> </w:t>
      </w:r>
      <w:r>
        <w:t xml:space="preserve">the property line abutting Metacom Avenue and Ferry Road, extending from the northernmost</w:t>
      </w:r>
      <w:r>
        <w:t xml:space="preserve"> </w:t>
      </w:r>
      <w:r>
        <w:t xml:space="preserve">part of the building currently used as a performing art center to the southern end</w:t>
      </w:r>
      <w:r>
        <w:t xml:space="preserve"> </w:t>
      </w:r>
      <w:r>
        <w:t xml:space="preserve">of "Sector 1" as shown on the Roger Williams Draft Map. Said buffer may not include</w:t>
      </w:r>
      <w:r>
        <w:t xml:space="preserve"> </w:t>
      </w:r>
      <w:r>
        <w:t xml:space="preserve">any permanent buildings or structures, but may be used for educational institutional</w:t>
      </w:r>
      <w:r>
        <w:t xml:space="preserve"> </w:t>
      </w:r>
      <w:r>
        <w:t xml:space="preserve">purposes such as athletic fields, and may contain temporary structures such as athletic</w:t>
      </w:r>
      <w:r>
        <w:t xml:space="preserve"> </w:t>
      </w:r>
      <w:r>
        <w:t xml:space="preserve">goals and spectator stands. Said map shall also include a buffer of not less than</w:t>
      </w:r>
      <w:r>
        <w:t xml:space="preserve"> </w:t>
      </w:r>
      <w:r>
        <w:t xml:space="preserve">50 feet from the property of any other land owner, which buffer shall not be used</w:t>
      </w:r>
      <w:r>
        <w:t xml:space="preserve"> </w:t>
      </w:r>
      <w:r>
        <w:t xml:space="preserve">for any purpose other than landscaped buffer. Said map shall also show a "street visibility</w:t>
      </w:r>
      <w:r>
        <w:t xml:space="preserve"> </w:t>
      </w:r>
      <w:r>
        <w:t xml:space="preserve">line" (hereafter "SVL"), beyond which line new buildings or structures would not be</w:t>
      </w:r>
      <w:r>
        <w:t xml:space="preserve"> </w:t>
      </w:r>
      <w:r>
        <w:t xml:space="preserve">visible from a street, due either to sloping topography, existing vegetative screening</w:t>
      </w:r>
      <w:r>
        <w:t xml:space="preserve"> </w:t>
      </w:r>
      <w:r>
        <w:t xml:space="preserve">provided such screening is within the designated buffer, or existing buildings and</w:t>
      </w:r>
      <w:r>
        <w:t xml:space="preserve"> </w:t>
      </w:r>
      <w:r>
        <w:t xml:space="preserve">structures. The planning board shall approve a buffer and SVL, with both to be clearly</w:t>
      </w:r>
      <w:r>
        <w:t xml:space="preserve"> </w:t>
      </w:r>
      <w:r>
        <w:t xml:space="preserve">marked on the approved and recorded institutional master plan.</w:t>
      </w:r>
    </w:p>
    <w:p>
      <w:pPr>
        <w:numPr>
          <w:ilvl w:val="2"/>
          <w:numId w:val="1400"/>
        </w:numPr>
      </w:pPr>
      <w:r>
        <w:t xml:space="preserve">j.</w:t>
      </w:r>
      <w:r>
        <w:t xml:space="preserve"> </w:t>
      </w:r>
      <w:r>
        <w:t xml:space="preserve">For any new building or addition to an existing building that has building plans,</w:t>
      </w:r>
      <w:r>
        <w:t xml:space="preserve"> </w:t>
      </w:r>
      <w:r>
        <w:t xml:space="preserve">including scaled plans and elevations, such plans and drawings shall be included in</w:t>
      </w:r>
      <w:r>
        <w:t xml:space="preserve"> </w:t>
      </w:r>
      <w:r>
        <w:t xml:space="preserve">the institutional master plan submission. For any new building or structure, and any</w:t>
      </w:r>
      <w:r>
        <w:t xml:space="preserve"> </w:t>
      </w:r>
      <w:r>
        <w:t xml:space="preserve">addition to existing buildings that is located, in whole or in part, between the SVL</w:t>
      </w:r>
      <w:r>
        <w:t xml:space="preserve"> </w:t>
      </w:r>
      <w:r>
        <w:t xml:space="preserve">and a street, architectural drawings shall be submitted to the technical review committee</w:t>
      </w:r>
      <w:r>
        <w:t xml:space="preserve"> </w:t>
      </w:r>
      <w:r>
        <w:t xml:space="preserve">for development plan review, pursuant to the town subdivision and development review</w:t>
      </w:r>
      <w:r>
        <w:t xml:space="preserve"> </w:t>
      </w:r>
      <w:r>
        <w:t xml:space="preserve">regulations and this chapter. The development plan review shall include the location</w:t>
      </w:r>
      <w:r>
        <w:t xml:space="preserve"> </w:t>
      </w:r>
      <w:r>
        <w:t xml:space="preserve">including the relationship to the public street and the impact on the view of the</w:t>
      </w:r>
      <w:r>
        <w:t xml:space="preserve"> </w:t>
      </w:r>
      <w:r>
        <w:t xml:space="preserve">campus from the public street, overall design including the basic architectural style,</w:t>
      </w:r>
      <w:r>
        <w:t xml:space="preserve"> </w:t>
      </w:r>
      <w:r>
        <w:t xml:space="preserve">the shape and form of the roof, the facade, the fenestration and the integration of</w:t>
      </w:r>
      <w:r>
        <w:t xml:space="preserve"> </w:t>
      </w:r>
      <w:r>
        <w:t xml:space="preserve">the new structure into the campus parking and circulation system.</w:t>
      </w:r>
    </w:p>
    <w:p>
      <w:pPr>
        <w:numPr>
          <w:ilvl w:val="2"/>
          <w:numId w:val="1400"/>
        </w:numPr>
      </w:pPr>
      <w:r>
        <w:t xml:space="preserve">k.</w:t>
      </w:r>
      <w:r>
        <w:t xml:space="preserve"> </w:t>
      </w:r>
      <w:r>
        <w:t xml:space="preserve">Proposed demolition of any building, structure, parking garage, parking lot, park,</w:t>
      </w:r>
      <w:r>
        <w:t xml:space="preserve"> </w:t>
      </w:r>
      <w:r>
        <w:t xml:space="preserve">or any other campus facility. In the event of demolition for any building that has</w:t>
      </w:r>
      <w:r>
        <w:t xml:space="preserve"> </w:t>
      </w:r>
      <w:r>
        <w:t xml:space="preserve">tenants other than the institution itself, the institutional master plan shall contain</w:t>
      </w:r>
      <w:r>
        <w:t xml:space="preserve"> </w:t>
      </w:r>
      <w:r>
        <w:t xml:space="preserve">a tenant relocation program which shall contain, as a minimum, provisions relative</w:t>
      </w:r>
      <w:r>
        <w:t xml:space="preserve"> </w:t>
      </w:r>
      <w:r>
        <w:t xml:space="preserve">to institutionally owned residential structures intended for demolition. The relocation</w:t>
      </w:r>
      <w:r>
        <w:t xml:space="preserve"> </w:t>
      </w:r>
      <w:r>
        <w:t xml:space="preserve">shall contain alternatives to demolition which will accommodate the interests of said</w:t>
      </w:r>
      <w:r>
        <w:t xml:space="preserve"> </w:t>
      </w:r>
      <w:r>
        <w:t xml:space="preserve">tenants, the neighborhood and the institutions and which will provide for tenant relocation</w:t>
      </w:r>
      <w:r>
        <w:t xml:space="preserve"> </w:t>
      </w:r>
      <w:r>
        <w:t xml:space="preserve">assistance.</w:t>
      </w:r>
    </w:p>
    <w:p>
      <w:pPr>
        <w:numPr>
          <w:ilvl w:val="2"/>
          <w:numId w:val="1400"/>
        </w:numPr>
      </w:pPr>
      <w:r>
        <w:t xml:space="preserve">l.</w:t>
      </w:r>
      <w:r>
        <w:t xml:space="preserve"> </w:t>
      </w:r>
      <w:r>
        <w:t xml:space="preserve">A circulation plan indicating existing and proposed vehicular access, pedestrian sidewalks</w:t>
      </w:r>
      <w:r>
        <w:t xml:space="preserve"> </w:t>
      </w:r>
      <w:r>
        <w:t xml:space="preserve">and general circulation layout of the campus. The circulation plan shall be prepared</w:t>
      </w:r>
      <w:r>
        <w:t xml:space="preserve"> </w:t>
      </w:r>
      <w:r>
        <w:t xml:space="preserve">by a registered professional engineer who shall have significant experience in traffic</w:t>
      </w:r>
      <w:r>
        <w:t xml:space="preserve"> </w:t>
      </w:r>
      <w:r>
        <w:t xml:space="preserve">engineering. The circulation plan shall address on-site and off-site impacts on adjacent</w:t>
      </w:r>
      <w:r>
        <w:t xml:space="preserve"> </w:t>
      </w:r>
      <w:r>
        <w:t xml:space="preserve">streets. In addition, the plan shall address the adequacy of on-site traffic circulation,</w:t>
      </w:r>
      <w:r>
        <w:t xml:space="preserve"> </w:t>
      </w:r>
      <w:r>
        <w:t xml:space="preserve">parking and loading, sidewalk/pedestrian circulation, delivery, and emergency access</w:t>
      </w:r>
      <w:r>
        <w:t xml:space="preserve"> </w:t>
      </w:r>
      <w:r>
        <w:t xml:space="preserve">and related circulation issues.</w:t>
      </w:r>
    </w:p>
    <w:p>
      <w:pPr>
        <w:numPr>
          <w:ilvl w:val="2"/>
          <w:numId w:val="1400"/>
        </w:numPr>
      </w:pPr>
      <w:r>
        <w:t xml:space="preserve">m.</w:t>
      </w:r>
      <w:r>
        <w:t xml:space="preserve"> </w:t>
      </w:r>
      <w:r>
        <w:t xml:space="preserve">A parking plan that shows the location of all parking on and off the campus. The plan</w:t>
      </w:r>
      <w:r>
        <w:t xml:space="preserve"> </w:t>
      </w:r>
      <w:r>
        <w:t xml:space="preserve">shall identify: the number of parking spaces that exist and the number that are required</w:t>
      </w:r>
      <w:r>
        <w:t xml:space="preserve"> </w:t>
      </w:r>
      <w:r>
        <w:t xml:space="preserve">by this division; the location of new spaces required as a result of any proposed</w:t>
      </w:r>
      <w:r>
        <w:t xml:space="preserve"> </w:t>
      </w:r>
      <w:r>
        <w:t xml:space="preserve">development; any proposed shuttle system between lots and campus facilities; and other</w:t>
      </w:r>
      <w:r>
        <w:t xml:space="preserve"> </w:t>
      </w:r>
      <w:r>
        <w:t xml:space="preserve">information deemed appropriate.</w:t>
      </w:r>
    </w:p>
    <w:p>
      <w:pPr>
        <w:numPr>
          <w:ilvl w:val="2"/>
          <w:numId w:val="1400"/>
        </w:numPr>
      </w:pPr>
      <w:r>
        <w:t xml:space="preserve">n.</w:t>
      </w:r>
      <w:r>
        <w:t xml:space="preserve"> </w:t>
      </w:r>
      <w:r>
        <w:t xml:space="preserve">Any proposed activity that would require an action by the town to implement.</w:t>
      </w:r>
    </w:p>
    <w:p>
      <w:pPr>
        <w:numPr>
          <w:ilvl w:val="2"/>
          <w:numId w:val="1400"/>
        </w:numPr>
      </w:pPr>
      <w:r>
        <w:t xml:space="preserve">o.</w:t>
      </w:r>
      <w:r>
        <w:t xml:space="preserve"> </w:t>
      </w:r>
      <w:r>
        <w:t xml:space="preserve">Application filing fee, in the amount of $1,000.00, or as may be amended by the town</w:t>
      </w:r>
      <w:r>
        <w:t xml:space="preserve"> </w:t>
      </w:r>
      <w:r>
        <w:t xml:space="preserve">council from time to time. Engineering review fees, inspections fees, and other fees</w:t>
      </w:r>
      <w:r>
        <w:t xml:space="preserve"> </w:t>
      </w:r>
      <w:r>
        <w:t xml:space="preserve">(as per Article 7 of the town subdivision and development review regulations) shall be reimbursed by</w:t>
      </w:r>
      <w:r>
        <w:t xml:space="preserve"> </w:t>
      </w:r>
      <w:r>
        <w:t xml:space="preserve">the applicant based on the actual costs incurred by the town, prior to final approval.</w:t>
      </w:r>
    </w:p>
    <w:p>
      <w:pPr>
        <w:numPr>
          <w:ilvl w:val="2"/>
          <w:numId w:val="1400"/>
        </w:numPr>
      </w:pPr>
      <w:r>
        <w:t xml:space="preserve">p.</w:t>
      </w:r>
      <w:r>
        <w:t xml:space="preserve"> </w:t>
      </w:r>
      <w:r>
        <w:t xml:space="preserve">The institutional master plan shall contain text and maps to facilitate the review</w:t>
      </w:r>
      <w:r>
        <w:t xml:space="preserve"> </w:t>
      </w:r>
      <w:r>
        <w:t xml:space="preserve">process.</w:t>
      </w:r>
    </w:p>
    <w:p>
      <w:pPr>
        <w:pStyle w:val="FirstParagraph"/>
      </w:pPr>
      <w:r>
        <w:rPr>
          <w:i/>
          <w:iCs/>
        </w:rPr>
        <w:t xml:space="preserve">(Ord. No. 2025-07, Att., 5-28-25)</w:t>
      </w:r>
    </w:p>
    <w:bookmarkEnd w:id="140"/>
    <w:bookmarkStart w:id="141" w:name="reserved-12"/>
    <w:p>
      <w:pPr>
        <w:pStyle w:val="Heading3"/>
      </w:pPr>
      <w:r>
        <w:t xml:space="preserve">§ 28-355. Reserved</w:t>
      </w:r>
    </w:p>
    <w:bookmarkEnd w:id="141"/>
    <w:bookmarkStart w:id="142" w:name="X0c7d49b8834163d2b879d374f0160ee6a8332a0"/>
    <w:p>
      <w:pPr>
        <w:pStyle w:val="Heading2"/>
      </w:pPr>
      <w:r>
        <w:t xml:space="preserve">§ 5. HISTORIC PRESERVATION AND CONSERVATION ZONING DISTRICT (HPC ZONE)</w:t>
      </w:r>
    </w:p>
    <w:p>
      <w:pPr>
        <w:pStyle w:val="FirstParagraph"/>
      </w:pPr>
      <w:r>
        <w:br/>
      </w:r>
    </w:p>
    <w:bookmarkEnd w:id="142"/>
    <w:bookmarkStart w:id="143" w:name="purpose-2"/>
    <w:p>
      <w:pPr>
        <w:pStyle w:val="Heading3"/>
      </w:pPr>
      <w:r>
        <w:t xml:space="preserve">§ 28-356. Purpose</w:t>
      </w:r>
    </w:p>
    <w:p>
      <w:pPr>
        <w:pStyle w:val="FirstParagraph"/>
      </w:pPr>
      <w:r>
        <w:t xml:space="preserve">The purpose of the HPC zone is to preserve and protect the existing uses of historic</w:t>
      </w:r>
      <w:r>
        <w:t xml:space="preserve"> </w:t>
      </w:r>
      <w:r>
        <w:t xml:space="preserve">properties of importance to the town; and to allow them to be used in a planned manner</w:t>
      </w:r>
      <w:r>
        <w:t xml:space="preserve"> </w:t>
      </w:r>
      <w:r>
        <w:t xml:space="preserve">and permit certain minimal additions to those existing uses; while protecting and</w:t>
      </w:r>
      <w:r>
        <w:t xml:space="preserve"> </w:t>
      </w:r>
      <w:r>
        <w:t xml:space="preserve">preserving the cultural, historic and environmental resources of the property and</w:t>
      </w:r>
      <w:r>
        <w:t xml:space="preserve"> </w:t>
      </w:r>
      <w:r>
        <w:t xml:space="preserve">the town.</w:t>
      </w:r>
    </w:p>
    <w:bookmarkEnd w:id="143"/>
    <w:bookmarkStart w:id="144" w:name="permitted-uses-and-dimensions-1"/>
    <w:p>
      <w:pPr>
        <w:pStyle w:val="Heading3"/>
      </w:pPr>
      <w:r>
        <w:t xml:space="preserve">§ 28-357. Permitted uses and dimensions</w:t>
      </w:r>
    </w:p>
    <w:p>
      <w:pPr>
        <w:numPr>
          <w:ilvl w:val="0"/>
          <w:numId w:val="1401"/>
        </w:numPr>
      </w:pPr>
      <w:r>
        <w:t xml:space="preserve">(a)</w:t>
      </w:r>
      <w:r>
        <w:t xml:space="preserve"> </w:t>
      </w:r>
      <w:r>
        <w:t xml:space="preserve">Use of property located in an HPC zone shall be governed by the provisions of Table</w:t>
      </w:r>
      <w:r>
        <w:t xml:space="preserve"> </w:t>
      </w:r>
      <w:r>
        <w:t xml:space="preserve">A—Permitted Use Table. Land or structures owned or leased by a nonprofit organization</w:t>
      </w:r>
      <w:r>
        <w:t xml:space="preserve"> </w:t>
      </w:r>
      <w:r>
        <w:t xml:space="preserve">or corporation, or by the State of Rhode Island or one of its instrumentalities shall</w:t>
      </w:r>
      <w:r>
        <w:t xml:space="preserve"> </w:t>
      </w:r>
      <w:r>
        <w:t xml:space="preserve">also require the preparation and approval of an institutional master plan (as hereinafter</w:t>
      </w:r>
      <w:r>
        <w:t xml:space="preserve"> </w:t>
      </w:r>
      <w:r>
        <w:t xml:space="preserve">defined) and shall be deemed to be an "historic institution".</w:t>
      </w:r>
    </w:p>
    <w:p>
      <w:pPr>
        <w:numPr>
          <w:ilvl w:val="0"/>
          <w:numId w:val="1401"/>
        </w:numPr>
      </w:pPr>
      <w:r>
        <w:t xml:space="preserve">(b)</w:t>
      </w:r>
      <w:r>
        <w:t xml:space="preserve"> </w:t>
      </w:r>
      <w:r>
        <w:t xml:space="preserve">It is the intent of this section and Table A to allow a variety of uses in existing</w:t>
      </w:r>
      <w:r>
        <w:t xml:space="preserve"> </w:t>
      </w:r>
      <w:r>
        <w:t xml:space="preserve">buildings for historic institutions. It is also the intent to allow certain new construction</w:t>
      </w:r>
      <w:r>
        <w:t xml:space="preserve"> </w:t>
      </w:r>
      <w:r>
        <w:t xml:space="preserve">on the grounds or "campus" of such historic institutions. However, in all cases, it</w:t>
      </w:r>
      <w:r>
        <w:t xml:space="preserve"> </w:t>
      </w:r>
      <w:r>
        <w:t xml:space="preserve">is the intent of this section that permitted uses such as office rental, caretaker's</w:t>
      </w:r>
      <w:r>
        <w:t xml:space="preserve"> </w:t>
      </w:r>
      <w:r>
        <w:t xml:space="preserve">residences, and waterfront uses, be incidental, subordinate and accessory to the principal</w:t>
      </w:r>
      <w:r>
        <w:t xml:space="preserve"> </w:t>
      </w:r>
      <w:r>
        <w:t xml:space="preserve">historic institution.</w:t>
      </w:r>
    </w:p>
    <w:p>
      <w:pPr>
        <w:numPr>
          <w:ilvl w:val="0"/>
          <w:numId w:val="1401"/>
        </w:numPr>
      </w:pPr>
      <w:r>
        <w:t xml:space="preserve">(c)</w:t>
      </w:r>
      <w:r>
        <w:t xml:space="preserve"> </w:t>
      </w:r>
      <w:r>
        <w:t xml:space="preserve">Specific dimensional requirements shall be the same as those identified in Table C—Dimensional</w:t>
      </w:r>
      <w:r>
        <w:t xml:space="preserve"> </w:t>
      </w:r>
      <w:r>
        <w:t xml:space="preserve">Table for the R-40 zone. Dimensional requirements are hereby declared to be an integral</w:t>
      </w:r>
      <w:r>
        <w:t xml:space="preserve"> </w:t>
      </w:r>
      <w:r>
        <w:t xml:space="preserve">part of the nature of the historic institution use and therefore any variance sought</w:t>
      </w:r>
      <w:r>
        <w:t xml:space="preserve"> </w:t>
      </w:r>
      <w:r>
        <w:t xml:space="preserve">from the zoning board from dimensional requirements shall be deemed to be a use variance.</w:t>
      </w:r>
    </w:p>
    <w:bookmarkEnd w:id="144"/>
    <w:bookmarkStart w:id="145" w:name="parking-1"/>
    <w:p>
      <w:pPr>
        <w:pStyle w:val="Heading3"/>
      </w:pPr>
      <w:r>
        <w:t xml:space="preserve">§ 28-358. Parking</w:t>
      </w:r>
    </w:p>
    <w:p>
      <w:pPr>
        <w:pStyle w:val="FirstParagraph"/>
      </w:pPr>
      <w:r>
        <w:t xml:space="preserve">Specific parking and loading requirements are identified in article VIII of this chapter</w:t>
      </w:r>
      <w:r>
        <w:t xml:space="preserve"> </w:t>
      </w:r>
      <w:r>
        <w:t xml:space="preserve">and shall be provided as required for the underlying use.</w:t>
      </w:r>
    </w:p>
    <w:p>
      <w:pPr>
        <w:pStyle w:val="Compact"/>
        <w:numPr>
          <w:ilvl w:val="0"/>
          <w:numId w:val="1402"/>
        </w:numPr>
      </w:pPr>
    </w:p>
    <w:p>
      <w:pPr>
        <w:numPr>
          <w:ilvl w:val="1"/>
          <w:numId w:val="1403"/>
        </w:numPr>
      </w:pPr>
      <w:r>
        <w:t xml:space="preserve">(1)</w:t>
      </w:r>
      <w:r>
        <w:t xml:space="preserve"> </w:t>
      </w:r>
      <w:r>
        <w:t xml:space="preserve">Off-street parking spaces required for historic institution uses shall be located</w:t>
      </w:r>
      <w:r>
        <w:t xml:space="preserve"> </w:t>
      </w:r>
      <w:r>
        <w:t xml:space="preserve">in the HPC zone.</w:t>
      </w:r>
    </w:p>
    <w:p>
      <w:pPr>
        <w:numPr>
          <w:ilvl w:val="1"/>
          <w:numId w:val="1403"/>
        </w:numPr>
      </w:pPr>
      <w:r>
        <w:t xml:space="preserve">(2)</w:t>
      </w:r>
      <w:r>
        <w:t xml:space="preserve"> </w:t>
      </w:r>
      <w:r>
        <w:t xml:space="preserve">When a historic institution has a noncontiguous campus, parking may be supplied on</w:t>
      </w:r>
      <w:r>
        <w:t xml:space="preserve"> </w:t>
      </w:r>
      <w:r>
        <w:t xml:space="preserve">one part of the campus to meet the parking needs of the other noncontiguous part of</w:t>
      </w:r>
      <w:r>
        <w:t xml:space="preserve"> </w:t>
      </w:r>
      <w:r>
        <w:t xml:space="preserve">the campus provided that a shuttle service is supplied by the historic institution</w:t>
      </w:r>
      <w:r>
        <w:t xml:space="preserve"> </w:t>
      </w:r>
      <w:r>
        <w:t xml:space="preserve">to move visitors, guests and staff between the noncontiguous campuses. This provision</w:t>
      </w:r>
      <w:r>
        <w:t xml:space="preserve"> </w:t>
      </w:r>
      <w:r>
        <w:t xml:space="preserve">is applicable only if an institutional master plan, which includes a parking/shuttle</w:t>
      </w:r>
      <w:r>
        <w:t xml:space="preserve"> </w:t>
      </w:r>
      <w:r>
        <w:t xml:space="preserve">plan, has been submitted and approved in accordance with the provisions of this chapter.</w:t>
      </w:r>
    </w:p>
    <w:p>
      <w:pPr>
        <w:numPr>
          <w:ilvl w:val="1"/>
          <w:numId w:val="1403"/>
        </w:numPr>
      </w:pPr>
      <w:r>
        <w:t xml:space="preserve">(3)</w:t>
      </w:r>
      <w:r>
        <w:t xml:space="preserve"> </w:t>
      </w:r>
      <w:r>
        <w:t xml:space="preserve">Notwithstanding article VIII of this chapter, the planning board as part of its approval</w:t>
      </w:r>
      <w:r>
        <w:t xml:space="preserve"> </w:t>
      </w:r>
      <w:r>
        <w:t xml:space="preserve">of the institutional master plan may:</w:t>
      </w:r>
    </w:p>
    <w:p>
      <w:pPr>
        <w:numPr>
          <w:ilvl w:val="2"/>
          <w:numId w:val="1404"/>
        </w:numPr>
      </w:pPr>
      <w:r>
        <w:t xml:space="preserve">a.</w:t>
      </w:r>
      <w:r>
        <w:t xml:space="preserve"> </w:t>
      </w:r>
      <w:r>
        <w:t xml:space="preserve">Allow sodium vapor lights to be used provided that such lights are aimed and shaded</w:t>
      </w:r>
      <w:r>
        <w:t xml:space="preserve"> </w:t>
      </w:r>
      <w:r>
        <w:t xml:space="preserve">so as not to cast glare or light onto neighboring properties, including public spaces</w:t>
      </w:r>
      <w:r>
        <w:t xml:space="preserve"> </w:t>
      </w:r>
      <w:r>
        <w:t xml:space="preserve">such as Mount Hope Bay.</w:t>
      </w:r>
    </w:p>
    <w:p>
      <w:pPr>
        <w:numPr>
          <w:ilvl w:val="2"/>
          <w:numId w:val="1404"/>
        </w:numPr>
      </w:pPr>
      <w:r>
        <w:t xml:space="preserve">b.</w:t>
      </w:r>
      <w:r>
        <w:t xml:space="preserve"> </w:t>
      </w:r>
      <w:r>
        <w:t xml:space="preserve">Allow the size of certain parking spaces to be reduced to not less than nine feet</w:t>
      </w:r>
      <w:r>
        <w:t xml:space="preserve"> </w:t>
      </w:r>
      <w:r>
        <w:t xml:space="preserve">in width, provided such spaces are conspicuously marked for compact cars and that</w:t>
      </w:r>
      <w:r>
        <w:t xml:space="preserve"> </w:t>
      </w:r>
      <w:r>
        <w:t xml:space="preserve">provision is also made for extra large vehicles such as sport utility vehicles.</w:t>
      </w:r>
    </w:p>
    <w:p>
      <w:pPr>
        <w:numPr>
          <w:ilvl w:val="2"/>
          <w:numId w:val="1404"/>
        </w:numPr>
      </w:pPr>
      <w:r>
        <w:t xml:space="preserve">c.</w:t>
      </w:r>
      <w:r>
        <w:t xml:space="preserve"> </w:t>
      </w:r>
      <w:r>
        <w:t xml:space="preserve">Modify interior landscaping standards for parking lots, provided that any reduced</w:t>
      </w:r>
      <w:r>
        <w:t xml:space="preserve"> </w:t>
      </w:r>
      <w:r>
        <w:t xml:space="preserve">landscaping is replaced elsewhere on the campus and so delineated on the institutional</w:t>
      </w:r>
      <w:r>
        <w:t xml:space="preserve"> </w:t>
      </w:r>
      <w:r>
        <w:t xml:space="preserve">master plan.</w:t>
      </w:r>
    </w:p>
    <w:p>
      <w:pPr>
        <w:numPr>
          <w:ilvl w:val="1"/>
          <w:numId w:val="1403"/>
        </w:numPr>
      </w:pPr>
      <w:r>
        <w:t xml:space="preserve">(4)</w:t>
      </w:r>
      <w:r>
        <w:t xml:space="preserve"> </w:t>
      </w:r>
      <w:r>
        <w:t xml:space="preserve">The parking requirements are hereby declared to be an integral part of the nature</w:t>
      </w:r>
      <w:r>
        <w:t xml:space="preserve"> </w:t>
      </w:r>
      <w:r>
        <w:t xml:space="preserve">of the historic institution use and therefore any variance sought from the zoning</w:t>
      </w:r>
      <w:r>
        <w:t xml:space="preserve"> </w:t>
      </w:r>
      <w:r>
        <w:t xml:space="preserve">board from parking requirements shall be deemed to be a use variance.</w:t>
      </w:r>
    </w:p>
    <w:bookmarkEnd w:id="145"/>
    <w:bookmarkStart w:id="146" w:name="institutional-master-plan-requirement-1"/>
    <w:p>
      <w:pPr>
        <w:pStyle w:val="Heading3"/>
      </w:pPr>
      <w:r>
        <w:t xml:space="preserve">§ 28-359. Institutional master plan requirement</w:t>
      </w:r>
    </w:p>
    <w:p>
      <w:pPr>
        <w:pStyle w:val="FirstParagraph"/>
      </w:pPr>
      <w:r>
        <w:t xml:space="preserve">All historic institution uses may remain as they were as of the date of adoption of</w:t>
      </w:r>
      <w:r>
        <w:t xml:space="preserve"> </w:t>
      </w:r>
      <w:r>
        <w:t xml:space="preserve">this division (September 20, 2001) without an institutional master plan. However,</w:t>
      </w:r>
      <w:r>
        <w:t xml:space="preserve"> </w:t>
      </w:r>
      <w:r>
        <w:t xml:space="preserve">for any changes other than minor changes as defined below, the historic institution</w:t>
      </w:r>
      <w:r>
        <w:t xml:space="preserve"> </w:t>
      </w:r>
      <w:r>
        <w:t xml:space="preserve">shall be required to file an institutional master plan with the planning board, which</w:t>
      </w:r>
      <w:r>
        <w:t xml:space="preserve"> </w:t>
      </w:r>
      <w:r>
        <w:t xml:space="preserve">institutional master plan shall be in compliance with the use and dimensional requirements</w:t>
      </w:r>
      <w:r>
        <w:t xml:space="preserve"> </w:t>
      </w:r>
      <w:r>
        <w:t xml:space="preserve">of this division and the town's comprehensive plan and which shall be approved by</w:t>
      </w:r>
      <w:r>
        <w:t xml:space="preserve"> </w:t>
      </w:r>
      <w:r>
        <w:t xml:space="preserve">the planning board as a major land development project. Such institutional master</w:t>
      </w:r>
      <w:r>
        <w:t xml:space="preserve"> </w:t>
      </w:r>
      <w:r>
        <w:t xml:space="preserve">plan shall be approved prior to the issuance of any approvals, permits or certificates</w:t>
      </w:r>
      <w:r>
        <w:t xml:space="preserve"> </w:t>
      </w:r>
      <w:r>
        <w:t xml:space="preserve">of appropriateness. Nothing herein shall prevent an historic institution from filing</w:t>
      </w:r>
      <w:r>
        <w:t xml:space="preserve"> </w:t>
      </w:r>
      <w:r>
        <w:t xml:space="preserve">an institutional master plan at any time.</w:t>
      </w:r>
    </w:p>
    <w:p>
      <w:pPr>
        <w:pStyle w:val="Compact"/>
        <w:numPr>
          <w:ilvl w:val="0"/>
          <w:numId w:val="1405"/>
        </w:numPr>
      </w:pPr>
    </w:p>
    <w:p>
      <w:pPr>
        <w:numPr>
          <w:ilvl w:val="1"/>
          <w:numId w:val="140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An institutional master plan is required to promote the orderly and limited growth</w:t>
      </w:r>
      <w:r>
        <w:t xml:space="preserve"> </w:t>
      </w:r>
      <w:r>
        <w:t xml:space="preserve">to support the historic institution while preserving neighborhood character, and historic</w:t>
      </w:r>
      <w:r>
        <w:t xml:space="preserve"> </w:t>
      </w:r>
      <w:r>
        <w:t xml:space="preserve">resources, and to insure that the plans are consistent with the town's comprehensive</w:t>
      </w:r>
      <w:r>
        <w:t xml:space="preserve"> </w:t>
      </w:r>
      <w:r>
        <w:t xml:space="preserve">plan. The institutional master plan shall be a statement, in text, maps, illustrations,</w:t>
      </w:r>
      <w:r>
        <w:t xml:space="preserve"> </w:t>
      </w:r>
      <w:r>
        <w:t xml:space="preserve">or other media of communication that is designed to provide a basis for rational decision</w:t>
      </w:r>
      <w:r>
        <w:t xml:space="preserve"> </w:t>
      </w:r>
      <w:r>
        <w:t xml:space="preserve">making regarding the long term physical development of the historic institution. The</w:t>
      </w:r>
      <w:r>
        <w:t xml:space="preserve"> </w:t>
      </w:r>
      <w:r>
        <w:t xml:space="preserve">plan shall include an implementation element which defines and schedules for a period</w:t>
      </w:r>
      <w:r>
        <w:t xml:space="preserve"> </w:t>
      </w:r>
      <w:r>
        <w:t xml:space="preserve">of five years or more, the specific public actions to be undertaken in order to achieve</w:t>
      </w:r>
      <w:r>
        <w:t xml:space="preserve"> </w:t>
      </w:r>
      <w:r>
        <w:t xml:space="preserve">the goals and objectives of the plan.</w:t>
      </w:r>
    </w:p>
    <w:p>
      <w:pPr>
        <w:numPr>
          <w:ilvl w:val="1"/>
          <w:numId w:val="140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Filing requirements and changes.</w:t>
      </w:r>
    </w:p>
    <w:p>
      <w:pPr>
        <w:numPr>
          <w:ilvl w:val="2"/>
          <w:numId w:val="1407"/>
        </w:numPr>
      </w:pPr>
      <w:r>
        <w:t xml:space="preserve">a.</w:t>
      </w:r>
      <w:r>
        <w:t xml:space="preserve"> </w:t>
      </w:r>
      <w:r>
        <w:t xml:space="preserve">Historic institutions shall file with the planning board an institutional master plan</w:t>
      </w:r>
      <w:r>
        <w:t xml:space="preserve"> </w:t>
      </w:r>
      <w:r>
        <w:t xml:space="preserve">as set forth above. Said historic institution shall review its institutional master</w:t>
      </w:r>
      <w:r>
        <w:t xml:space="preserve"> </w:t>
      </w:r>
      <w:r>
        <w:t xml:space="preserve">plan five years following the first approval, and every five years thereafter (regardless</w:t>
      </w:r>
      <w:r>
        <w:t xml:space="preserve"> </w:t>
      </w:r>
      <w:r>
        <w:t xml:space="preserve">of any intervening amendments) to determine if any changes are being considered or</w:t>
      </w:r>
      <w:r>
        <w:t xml:space="preserve"> </w:t>
      </w:r>
      <w:r>
        <w:t xml:space="preserve">proposed. If changes are not proposed, the historic institution shall notify the planning</w:t>
      </w:r>
      <w:r>
        <w:t xml:space="preserve"> </w:t>
      </w:r>
      <w:r>
        <w:t xml:space="preserve">board in writing that the current institutional master plan is valid for another five</w:t>
      </w:r>
      <w:r>
        <w:t xml:space="preserve"> </w:t>
      </w:r>
      <w:r>
        <w:t xml:space="preserve">years.</w:t>
      </w:r>
    </w:p>
    <w:p>
      <w:pPr>
        <w:numPr>
          <w:ilvl w:val="2"/>
          <w:numId w:val="1407"/>
        </w:numPr>
      </w:pPr>
      <w:r>
        <w:t xml:space="preserve">b.</w:t>
      </w:r>
      <w:r>
        <w:t xml:space="preserve"> </w:t>
      </w:r>
      <w:r>
        <w:t xml:space="preserve">The institutional master plan may be amended at any time by the historic institution</w:t>
      </w:r>
      <w:r>
        <w:t xml:space="preserve"> </w:t>
      </w:r>
      <w:r>
        <w:t xml:space="preserve">upon application to the planning board.</w:t>
      </w:r>
    </w:p>
    <w:p>
      <w:pPr>
        <w:numPr>
          <w:ilvl w:val="2"/>
          <w:numId w:val="1407"/>
        </w:numPr>
      </w:pPr>
      <w:r>
        <w:t xml:space="preserve">c.</w:t>
      </w:r>
      <w:r>
        <w:t xml:space="preserve"> </w:t>
      </w:r>
      <w:r>
        <w:t xml:space="preserve">Minor changes to the historic institution use include, but are not limited to the</w:t>
      </w:r>
      <w:r>
        <w:t xml:space="preserve"> </w:t>
      </w:r>
      <w:r>
        <w:t xml:space="preserve">following:</w:t>
      </w:r>
    </w:p>
    <w:p>
      <w:pPr>
        <w:numPr>
          <w:ilvl w:val="3"/>
          <w:numId w:val="1408"/>
        </w:numPr>
      </w:pPr>
      <w:r>
        <w:t xml:space="preserve">1.</w:t>
      </w:r>
      <w:r>
        <w:t xml:space="preserve"> </w:t>
      </w:r>
      <w:r>
        <w:t xml:space="preserve">The addition or cumulative addition to an existing building of less than 250 square</w:t>
      </w:r>
      <w:r>
        <w:t xml:space="preserve"> </w:t>
      </w:r>
      <w:r>
        <w:t xml:space="preserve">feet,</w:t>
      </w:r>
    </w:p>
    <w:p>
      <w:pPr>
        <w:numPr>
          <w:ilvl w:val="3"/>
          <w:numId w:val="1408"/>
        </w:numPr>
      </w:pPr>
      <w:r>
        <w:t xml:space="preserve">2.</w:t>
      </w:r>
      <w:r>
        <w:t xml:space="preserve"> </w:t>
      </w:r>
      <w:r>
        <w:t xml:space="preserve">Changes to existing landscaping not located in a designated buffer;</w:t>
      </w:r>
    </w:p>
    <w:p>
      <w:pPr>
        <w:numPr>
          <w:ilvl w:val="3"/>
          <w:numId w:val="1408"/>
        </w:numPr>
      </w:pPr>
      <w:r>
        <w:t xml:space="preserve">3.</w:t>
      </w:r>
      <w:r>
        <w:t xml:space="preserve"> </w:t>
      </w:r>
      <w:r>
        <w:t xml:space="preserve">Any change in parking which does not result in a net decrease in the number of spaces</w:t>
      </w:r>
      <w:r>
        <w:t xml:space="preserve"> </w:t>
      </w:r>
      <w:r>
        <w:t xml:space="preserve">available.</w:t>
      </w:r>
    </w:p>
    <w:p>
      <w:pPr>
        <w:numPr>
          <w:ilvl w:val="2"/>
          <w:numId w:val="1407"/>
        </w:numPr>
      </w:pPr>
      <w:r>
        <w:t xml:space="preserve">d.</w:t>
      </w:r>
      <w:r>
        <w:t xml:space="preserve"> </w:t>
      </w:r>
      <w:r>
        <w:t xml:space="preserve">Major changes to the historic institution use include, but are not limited to, changes</w:t>
      </w:r>
      <w:r>
        <w:t xml:space="preserve"> </w:t>
      </w:r>
      <w:r>
        <w:t xml:space="preserve">to the use of any existing building. An example of such change of use would include</w:t>
      </w:r>
      <w:r>
        <w:t xml:space="preserve"> </w:t>
      </w:r>
      <w:r>
        <w:t xml:space="preserve">the conversion of a residence or museum to a country inn.</w:t>
      </w:r>
    </w:p>
    <w:p>
      <w:pPr>
        <w:numPr>
          <w:ilvl w:val="2"/>
          <w:numId w:val="1407"/>
        </w:numPr>
      </w:pPr>
      <w:r>
        <w:t xml:space="preserve">e.</w:t>
      </w:r>
      <w:r>
        <w:t xml:space="preserve"> </w:t>
      </w:r>
      <w:r>
        <w:t xml:space="preserve">Whether or not an institutional master plan has yet been filed by the historic institution,</w:t>
      </w:r>
      <w:r>
        <w:t xml:space="preserve"> </w:t>
      </w:r>
      <w:r>
        <w:t xml:space="preserve">a minor change may be made by the institution upon prior written notice to the planning</w:t>
      </w:r>
      <w:r>
        <w:t xml:space="preserve"> </w:t>
      </w:r>
      <w:r>
        <w:t xml:space="preserve">board.</w:t>
      </w:r>
    </w:p>
    <w:p>
      <w:pPr>
        <w:numPr>
          <w:ilvl w:val="1"/>
          <w:numId w:val="140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Review and approval.</w:t>
      </w:r>
      <w:r>
        <w:t xml:space="preserve"> </w:t>
      </w:r>
      <w:r>
        <w:t xml:space="preserve">An institutional master plan shall be subject to the procedure for review and approval</w:t>
      </w:r>
      <w:r>
        <w:t xml:space="preserve"> </w:t>
      </w:r>
      <w:r>
        <w:t xml:space="preserve">set forth in the subdivision and development review regulations of the Town of Bristol</w:t>
      </w:r>
      <w:r>
        <w:t xml:space="preserve"> </w:t>
      </w:r>
      <w:r>
        <w:t xml:space="preserve">for a major land development. (Note: an institutional master plan includes the entire</w:t>
      </w:r>
      <w:r>
        <w:t xml:space="preserve"> </w:t>
      </w:r>
      <w:r>
        <w:t xml:space="preserve">process of a major land development, including the pre-application stage, the conceptual</w:t>
      </w:r>
      <w:r>
        <w:t xml:space="preserve"> </w:t>
      </w:r>
      <w:r>
        <w:t xml:space="preserve">master plan stage and the preliminary plan stage the latter two of which may be combined</w:t>
      </w:r>
      <w:r>
        <w:t xml:space="preserve"> </w:t>
      </w:r>
      <w:r>
        <w:t xml:space="preserve">by the planning board and the final plan stage.) Where an historic institution is</w:t>
      </w:r>
      <w:r>
        <w:t xml:space="preserve"> </w:t>
      </w:r>
      <w:r>
        <w:t xml:space="preserve">also subject to the jurisdiction of the Bristol Historic District Commission ("commission"),</w:t>
      </w:r>
      <w:r>
        <w:t xml:space="preserve"> </w:t>
      </w:r>
      <w:r>
        <w:t xml:space="preserve">the commission's approval shall also be necessary for the institutional master plan,</w:t>
      </w:r>
      <w:r>
        <w:t xml:space="preserve"> </w:t>
      </w:r>
      <w:r>
        <w:t xml:space="preserve">although changes to individual structures or new structures may receive final approval</w:t>
      </w:r>
      <w:r>
        <w:t xml:space="preserve"> </w:t>
      </w:r>
      <w:r>
        <w:t xml:space="preserve">and certificate of appropriateness at a later date when detailed plans of said structure</w:t>
      </w:r>
      <w:r>
        <w:t xml:space="preserve"> </w:t>
      </w:r>
      <w:r>
        <w:t xml:space="preserve">are available.</w:t>
      </w:r>
    </w:p>
    <w:p>
      <w:pPr>
        <w:numPr>
          <w:ilvl w:val="1"/>
          <w:numId w:val="140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Plan contents.</w:t>
      </w:r>
      <w:r>
        <w:t xml:space="preserve"> </w:t>
      </w:r>
      <w:r>
        <w:t xml:space="preserve">The institutional master plan shall contain the following minimum requirements:</w:t>
      </w:r>
    </w:p>
    <w:p>
      <w:pPr>
        <w:numPr>
          <w:ilvl w:val="2"/>
          <w:numId w:val="1409"/>
        </w:numPr>
      </w:pPr>
      <w:r>
        <w:t xml:space="preserve">a.</w:t>
      </w:r>
      <w:r>
        <w:t xml:space="preserve"> </w:t>
      </w:r>
      <w:r>
        <w:t xml:space="preserve">Mission statement of the historic institution, including its relationship with the</w:t>
      </w:r>
      <w:r>
        <w:t xml:space="preserve"> </w:t>
      </w:r>
      <w:r>
        <w:t xml:space="preserve">neighborhoods communities and environment in which it is physically situated.</w:t>
      </w:r>
    </w:p>
    <w:p>
      <w:pPr>
        <w:numPr>
          <w:ilvl w:val="2"/>
          <w:numId w:val="1409"/>
        </w:numPr>
      </w:pPr>
      <w:r>
        <w:t xml:space="preserve">b.</w:t>
      </w:r>
      <w:r>
        <w:t xml:space="preserve"> </w:t>
      </w:r>
      <w:r>
        <w:t xml:space="preserve">Description of existing conditions that shall include a list of all properties owned</w:t>
      </w:r>
      <w:r>
        <w:t xml:space="preserve"> </w:t>
      </w:r>
      <w:r>
        <w:t xml:space="preserve">or leased by the historic institution within the town regardless of whether they are</w:t>
      </w:r>
      <w:r>
        <w:t xml:space="preserve"> </w:t>
      </w:r>
      <w:r>
        <w:t xml:space="preserve">part of the institution's institutional master plan. The list shall be arranged by</w:t>
      </w:r>
      <w:r>
        <w:t xml:space="preserve"> </w:t>
      </w:r>
      <w:r>
        <w:t xml:space="preserve">assessors plat and lot and include street address, present uses, whether single or</w:t>
      </w:r>
      <w:r>
        <w:t xml:space="preserve"> </w:t>
      </w:r>
      <w:r>
        <w:t xml:space="preserve">multiple uses, including street level and all upper story uses; condition of buildings,</w:t>
      </w:r>
      <w:r>
        <w:t xml:space="preserve"> </w:t>
      </w:r>
      <w:r>
        <w:t xml:space="preserve">structures, parking lots, open space, public space, and the like; and other relevant</w:t>
      </w:r>
      <w:r>
        <w:t xml:space="preserve"> </w:t>
      </w:r>
      <w:r>
        <w:t xml:space="preserve">existing conditions of the campus or grounds. Use shall include the general function</w:t>
      </w:r>
      <w:r>
        <w:t xml:space="preserve"> </w:t>
      </w:r>
      <w:r>
        <w:t xml:space="preserve">of the building or structure.</w:t>
      </w:r>
    </w:p>
    <w:p>
      <w:pPr>
        <w:numPr>
          <w:ilvl w:val="2"/>
          <w:numId w:val="1409"/>
        </w:numPr>
      </w:pPr>
      <w:r>
        <w:t xml:space="preserve">c.</w:t>
      </w:r>
      <w:r>
        <w:t xml:space="preserve"> </w:t>
      </w:r>
      <w:r>
        <w:t xml:space="preserve">A list of properties owned by the historic institution that are on the National Register</w:t>
      </w:r>
      <w:r>
        <w:t xml:space="preserve"> </w:t>
      </w:r>
      <w:r>
        <w:t xml:space="preserve">of Historic Places or designated in a local Bristol Historic District (including individually</w:t>
      </w:r>
      <w:r>
        <w:t xml:space="preserve"> </w:t>
      </w:r>
      <w:r>
        <w:t xml:space="preserve">listed properties) and proposed exterior changes to these properties (other than ordinary</w:t>
      </w:r>
      <w:r>
        <w:t xml:space="preserve"> </w:t>
      </w:r>
      <w:r>
        <w:t xml:space="preserve">maintenance), if known.</w:t>
      </w:r>
    </w:p>
    <w:p>
      <w:pPr>
        <w:numPr>
          <w:ilvl w:val="2"/>
          <w:numId w:val="1409"/>
        </w:numPr>
      </w:pPr>
      <w:r>
        <w:t xml:space="preserve">d.</w:t>
      </w:r>
      <w:r>
        <w:t xml:space="preserve"> </w:t>
      </w:r>
      <w:r>
        <w:t xml:space="preserve">Statement of ten-year goals and five-year objectives and means and approaches through</w:t>
      </w:r>
      <w:r>
        <w:t xml:space="preserve"> </w:t>
      </w:r>
      <w:r>
        <w:t xml:space="preserve">which such goals and objectives may be reached.</w:t>
      </w:r>
    </w:p>
    <w:p>
      <w:pPr>
        <w:numPr>
          <w:ilvl w:val="2"/>
          <w:numId w:val="1409"/>
        </w:numPr>
      </w:pPr>
      <w:r>
        <w:t xml:space="preserve">e.</w:t>
      </w:r>
      <w:r>
        <w:t xml:space="preserve"> </w:t>
      </w:r>
      <w:r>
        <w:t xml:space="preserve">Proposed changes in land holdings of the historic institution including property to</w:t>
      </w:r>
      <w:r>
        <w:t xml:space="preserve"> </w:t>
      </w:r>
      <w:r>
        <w:t xml:space="preserve">be acquired or sold, proposed street(s) to be abandoned, and new streets to be established</w:t>
      </w:r>
      <w:r>
        <w:t xml:space="preserve"> </w:t>
      </w:r>
      <w:r>
        <w:t xml:space="preserve">including private rights-of-way.</w:t>
      </w:r>
    </w:p>
    <w:p>
      <w:pPr>
        <w:numPr>
          <w:ilvl w:val="2"/>
          <w:numId w:val="1409"/>
        </w:numPr>
      </w:pPr>
      <w:r>
        <w:t xml:space="preserve">f.</w:t>
      </w:r>
      <w:r>
        <w:t xml:space="preserve"> </w:t>
      </w:r>
      <w:r>
        <w:t xml:space="preserve">Proposed changes in land use within the historic institution's campus and grounds.</w:t>
      </w:r>
    </w:p>
    <w:p>
      <w:pPr>
        <w:numPr>
          <w:ilvl w:val="2"/>
          <w:numId w:val="1409"/>
        </w:numPr>
      </w:pPr>
      <w:r>
        <w:t xml:space="preserve">g.</w:t>
      </w:r>
      <w:r>
        <w:t xml:space="preserve"> </w:t>
      </w:r>
      <w:r>
        <w:t xml:space="preserve">Proposed capital improvements including new structures, additions to existing structures,</w:t>
      </w:r>
      <w:r>
        <w:t xml:space="preserve"> </w:t>
      </w:r>
      <w:r>
        <w:t xml:space="preserve">parking garages, parking lots, parks, and grounds. Major repairs that affect the building</w:t>
      </w:r>
      <w:r>
        <w:t xml:space="preserve"> </w:t>
      </w:r>
      <w:r>
        <w:t xml:space="preserve">and/or campus grounds shall be included. The plan shall, at a minimum, identify the</w:t>
      </w:r>
      <w:r>
        <w:t xml:space="preserve"> </w:t>
      </w:r>
      <w:r>
        <w:t xml:space="preserve">location of such improvements (on a map of the campus), the footprint and exterior</w:t>
      </w:r>
      <w:r>
        <w:t xml:space="preserve"> </w:t>
      </w:r>
      <w:r>
        <w:t xml:space="preserve">dimensions of any new structure, height in stories and feet, proposed uses, including</w:t>
      </w:r>
      <w:r>
        <w:t xml:space="preserve"> </w:t>
      </w:r>
      <w:r>
        <w:t xml:space="preserve">primary and accessory uses, parking and loading to support such uses, and landscaped</w:t>
      </w:r>
      <w:r>
        <w:t xml:space="preserve"> </w:t>
      </w:r>
      <w:r>
        <w:t xml:space="preserve">buffers.</w:t>
      </w:r>
    </w:p>
    <w:p>
      <w:pPr>
        <w:numPr>
          <w:ilvl w:val="2"/>
          <w:numId w:val="1409"/>
        </w:numPr>
      </w:pPr>
      <w:r>
        <w:t xml:space="preserve">h.</w:t>
      </w:r>
      <w:r>
        <w:t xml:space="preserve"> </w:t>
      </w:r>
      <w:r>
        <w:t xml:space="preserve">For the campus of all historic institutions, the institutional master plan shall include</w:t>
      </w:r>
      <w:r>
        <w:t xml:space="preserve"> </w:t>
      </w:r>
      <w:r>
        <w:t xml:space="preserve">a map showing all existing landscaped areas, and a designated buffer along all property</w:t>
      </w:r>
      <w:r>
        <w:t xml:space="preserve"> </w:t>
      </w:r>
      <w:r>
        <w:t xml:space="preserve">lines where the campus abuts a street. Said buffer shall not be less than 80 feet</w:t>
      </w:r>
      <w:r>
        <w:t xml:space="preserve"> </w:t>
      </w:r>
      <w:r>
        <w:t xml:space="preserve">from the property line. Said buffer may not include any permanent buildings or structures,</w:t>
      </w:r>
      <w:r>
        <w:t xml:space="preserve"> </w:t>
      </w:r>
      <w:r>
        <w:t xml:space="preserve">but may be used for historic institutional purposes, including agriculture, and may</w:t>
      </w:r>
      <w:r>
        <w:t xml:space="preserve"> </w:t>
      </w:r>
      <w:r>
        <w:t xml:space="preserve">contain temporary structures or structures that exist as of the date of the adoption</w:t>
      </w:r>
      <w:r>
        <w:t xml:space="preserve"> </w:t>
      </w:r>
      <w:r>
        <w:t xml:space="preserve">of this section. Said map shall also include a buffer of not less than 50 feet from</w:t>
      </w:r>
      <w:r>
        <w:t xml:space="preserve"> </w:t>
      </w:r>
      <w:r>
        <w:t xml:space="preserve">the property of any other land owner, which buffer shall not be used for any purpose</w:t>
      </w:r>
      <w:r>
        <w:t xml:space="preserve"> </w:t>
      </w:r>
      <w:r>
        <w:t xml:space="preserve">other than landscaped buffer. The planning board shall approve a buffer to be clearly</w:t>
      </w:r>
      <w:r>
        <w:t xml:space="preserve"> </w:t>
      </w:r>
      <w:r>
        <w:t xml:space="preserve">marked on the approved and recorded institutional master plan.</w:t>
      </w:r>
    </w:p>
    <w:p>
      <w:pPr>
        <w:numPr>
          <w:ilvl w:val="2"/>
          <w:numId w:val="1409"/>
        </w:numPr>
      </w:pPr>
      <w:r>
        <w:t xml:space="preserve">i.</w:t>
      </w:r>
      <w:r>
        <w:t xml:space="preserve"> </w:t>
      </w:r>
      <w:r>
        <w:t xml:space="preserve">For any new building or addition to an existing building that has building plans,</w:t>
      </w:r>
      <w:r>
        <w:t xml:space="preserve"> </w:t>
      </w:r>
      <w:r>
        <w:t xml:space="preserve">including scaled plans and elevations, such plans and drawings shall be included in</w:t>
      </w:r>
      <w:r>
        <w:t xml:space="preserve"> </w:t>
      </w:r>
      <w:r>
        <w:t xml:space="preserve">the institutional master plan submission. If historic district commission review is</w:t>
      </w:r>
      <w:r>
        <w:t xml:space="preserve"> </w:t>
      </w:r>
      <w:r>
        <w:t xml:space="preserve">not required, architectural drawings for new buildings and additions shall be submitted</w:t>
      </w:r>
      <w:r>
        <w:t xml:space="preserve"> </w:t>
      </w:r>
      <w:r>
        <w:t xml:space="preserve">to the technical review committee for development plan review, pursuant to the town</w:t>
      </w:r>
      <w:r>
        <w:t xml:space="preserve"> </w:t>
      </w:r>
      <w:r>
        <w:t xml:space="preserve">subdivision and development review regulations and this chapter. The development plan</w:t>
      </w:r>
      <w:r>
        <w:t xml:space="preserve"> </w:t>
      </w:r>
      <w:r>
        <w:t xml:space="preserve">review shall include the location including the relationship to the public street</w:t>
      </w:r>
      <w:r>
        <w:t xml:space="preserve"> </w:t>
      </w:r>
      <w:r>
        <w:t xml:space="preserve">and the impact on the view of the historic institution's campus from the public street,</w:t>
      </w:r>
      <w:r>
        <w:t xml:space="preserve"> </w:t>
      </w:r>
      <w:r>
        <w:t xml:space="preserve">overall design including the basic architectural style, the shape and form of the</w:t>
      </w:r>
      <w:r>
        <w:t xml:space="preserve"> </w:t>
      </w:r>
      <w:r>
        <w:t xml:space="preserve">roof, the facade, the fenestration and the integration of the new structure into the</w:t>
      </w:r>
      <w:r>
        <w:t xml:space="preserve"> </w:t>
      </w:r>
      <w:r>
        <w:t xml:space="preserve">campus parking and circulation system.</w:t>
      </w:r>
    </w:p>
    <w:p>
      <w:pPr>
        <w:numPr>
          <w:ilvl w:val="2"/>
          <w:numId w:val="1409"/>
        </w:numPr>
      </w:pPr>
      <w:r>
        <w:t xml:space="preserve">j.</w:t>
      </w:r>
      <w:r>
        <w:t xml:space="preserve"> </w:t>
      </w:r>
      <w:r>
        <w:t xml:space="preserve">Proposed demolition of any building, structure, parking garage, parking lot, park,</w:t>
      </w:r>
      <w:r>
        <w:t xml:space="preserve"> </w:t>
      </w:r>
      <w:r>
        <w:t xml:space="preserve">or any other campus facility. In the event of demolition for any building that has</w:t>
      </w:r>
      <w:r>
        <w:t xml:space="preserve"> </w:t>
      </w:r>
      <w:r>
        <w:t xml:space="preserve">tenants other than the institution itself, the institutional master plan shall contain</w:t>
      </w:r>
      <w:r>
        <w:t xml:space="preserve"> </w:t>
      </w:r>
      <w:r>
        <w:t xml:space="preserve">a tenant relocation program which shall contain, as a minimum, provisions relative</w:t>
      </w:r>
      <w:r>
        <w:t xml:space="preserve"> </w:t>
      </w:r>
      <w:r>
        <w:t xml:space="preserve">to institutionally owned residential structures intended for demolition. The relocation</w:t>
      </w:r>
      <w:r>
        <w:t xml:space="preserve"> </w:t>
      </w:r>
      <w:r>
        <w:t xml:space="preserve">shall contain alternatives to demolition which will accommodate the interests of said</w:t>
      </w:r>
      <w:r>
        <w:t xml:space="preserve"> </w:t>
      </w:r>
      <w:r>
        <w:t xml:space="preserve">tenants, the neighborhood and the institutions and which will provide for tenant relocation</w:t>
      </w:r>
      <w:r>
        <w:t xml:space="preserve"> </w:t>
      </w:r>
      <w:r>
        <w:t xml:space="preserve">assistance.</w:t>
      </w:r>
    </w:p>
    <w:p>
      <w:pPr>
        <w:numPr>
          <w:ilvl w:val="2"/>
          <w:numId w:val="1409"/>
        </w:numPr>
      </w:pPr>
      <w:r>
        <w:t xml:space="preserve">k.</w:t>
      </w:r>
      <w:r>
        <w:t xml:space="preserve"> </w:t>
      </w:r>
      <w:r>
        <w:t xml:space="preserve">A circulation plan indicating existing and proposed vehicular access, pedestrian sidewalks</w:t>
      </w:r>
      <w:r>
        <w:t xml:space="preserve"> </w:t>
      </w:r>
      <w:r>
        <w:t xml:space="preserve">and general circulation layout of the campus. The circulation plan shall be prepared</w:t>
      </w:r>
      <w:r>
        <w:t xml:space="preserve"> </w:t>
      </w:r>
      <w:r>
        <w:t xml:space="preserve">by a registered professional engineer who shall have significant experience in traffic</w:t>
      </w:r>
      <w:r>
        <w:t xml:space="preserve"> </w:t>
      </w:r>
      <w:r>
        <w:t xml:space="preserve">engineering. The circulation plan shall address on-site and off-site impacts on adjacent</w:t>
      </w:r>
      <w:r>
        <w:t xml:space="preserve"> </w:t>
      </w:r>
      <w:r>
        <w:t xml:space="preserve">streets. In addition, the plan shall address the adequacy of on-site traffic circulation,</w:t>
      </w:r>
      <w:r>
        <w:t xml:space="preserve"> </w:t>
      </w:r>
      <w:r>
        <w:t xml:space="preserve">parking and loading, sidewalk/pedestrian circulation, delivery, and emergency access</w:t>
      </w:r>
      <w:r>
        <w:t xml:space="preserve"> </w:t>
      </w:r>
      <w:r>
        <w:t xml:space="preserve">and related circulation issues.</w:t>
      </w:r>
    </w:p>
    <w:p>
      <w:pPr>
        <w:numPr>
          <w:ilvl w:val="2"/>
          <w:numId w:val="1409"/>
        </w:numPr>
      </w:pPr>
      <w:r>
        <w:t xml:space="preserve">l.</w:t>
      </w:r>
      <w:r>
        <w:t xml:space="preserve"> </w:t>
      </w:r>
      <w:r>
        <w:t xml:space="preserve">A parking plan that shows the location of all parking on and off the campus. The plan</w:t>
      </w:r>
      <w:r>
        <w:t xml:space="preserve"> </w:t>
      </w:r>
      <w:r>
        <w:t xml:space="preserve">shall identify: the number of parking spaces that exist and the number that are required</w:t>
      </w:r>
      <w:r>
        <w:t xml:space="preserve"> </w:t>
      </w:r>
      <w:r>
        <w:t xml:space="preserve">by this chapter; the location of new spaces required as a result of any proposed development;</w:t>
      </w:r>
      <w:r>
        <w:t xml:space="preserve"> </w:t>
      </w:r>
      <w:r>
        <w:t xml:space="preserve">any proposed shuttle system between lots and campus facilities; and other information</w:t>
      </w:r>
      <w:r>
        <w:t xml:space="preserve"> </w:t>
      </w:r>
      <w:r>
        <w:t xml:space="preserve">deemed appropriate.</w:t>
      </w:r>
    </w:p>
    <w:p>
      <w:pPr>
        <w:numPr>
          <w:ilvl w:val="2"/>
          <w:numId w:val="1409"/>
        </w:numPr>
      </w:pPr>
      <w:r>
        <w:t xml:space="preserve">m.</w:t>
      </w:r>
      <w:r>
        <w:t xml:space="preserve"> </w:t>
      </w:r>
      <w:r>
        <w:t xml:space="preserve">Any proposed activity that would require an action by the town to implement.</w:t>
      </w:r>
    </w:p>
    <w:p>
      <w:pPr>
        <w:numPr>
          <w:ilvl w:val="2"/>
          <w:numId w:val="1409"/>
        </w:numPr>
      </w:pPr>
      <w:r>
        <w:t xml:space="preserve">n.</w:t>
      </w:r>
      <w:r>
        <w:t xml:space="preserve"> </w:t>
      </w:r>
      <w:r>
        <w:t xml:space="preserve">Application filing fee, in the amount of $500.00, or as may be amended by the town</w:t>
      </w:r>
      <w:r>
        <w:t xml:space="preserve"> </w:t>
      </w:r>
      <w:r>
        <w:t xml:space="preserve">council from time to time. Engineering review fees, inspections fees, and other fees</w:t>
      </w:r>
      <w:r>
        <w:t xml:space="preserve"> </w:t>
      </w:r>
      <w:r>
        <w:t xml:space="preserve">(as per Article 7 of the town subdivision and development review regulations) shall be reimbursed by</w:t>
      </w:r>
      <w:r>
        <w:t xml:space="preserve"> </w:t>
      </w:r>
      <w:r>
        <w:t xml:space="preserve">the applicant based on the actual costs incurred by the town, prior to final approval.</w:t>
      </w:r>
    </w:p>
    <w:p>
      <w:pPr>
        <w:numPr>
          <w:ilvl w:val="2"/>
          <w:numId w:val="1409"/>
        </w:numPr>
      </w:pPr>
      <w:r>
        <w:t xml:space="preserve">o.</w:t>
      </w:r>
      <w:r>
        <w:t xml:space="preserve"> </w:t>
      </w:r>
      <w:r>
        <w:t xml:space="preserve">The institutional master plan shall contain text and maps to facilitate the review</w:t>
      </w:r>
      <w:r>
        <w:t xml:space="preserve"> </w:t>
      </w:r>
      <w:r>
        <w:t xml:space="preserve">process.</w:t>
      </w:r>
    </w:p>
    <w:bookmarkEnd w:id="146"/>
    <w:bookmarkStart w:id="147" w:name="reserved-13"/>
    <w:p>
      <w:pPr>
        <w:pStyle w:val="Heading3"/>
      </w:pPr>
      <w:r>
        <w:t xml:space="preserve">§ 28-360. Reserved</w:t>
      </w:r>
    </w:p>
    <w:bookmarkEnd w:id="147"/>
    <w:bookmarkStart w:id="148" w:name="Xf6d4fdb520f75ac1328009f072063a142f5a4c6"/>
    <w:p>
      <w:pPr>
        <w:pStyle w:val="Heading2"/>
      </w:pPr>
      <w:r>
        <w:t xml:space="preserve">§ 6. LOW AND MODERATE INCOME HOUSING AND INCLUSIONARY ZONING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5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2023-23, adopted Dec. 6, 2023, repealed §§ 28-361—28-369 of the former Div. 6., and retains</w:t>
      </w:r>
      <w:r>
        <w:t xml:space="preserve"> </w:t>
      </w:r>
      <w:r>
        <w:t xml:space="preserve">§ 28-370 of Div. 6 and enacted a new §§ 28-361—28-366 as set out herein. The former</w:t>
      </w:r>
      <w:r>
        <w:t xml:space="preserve"> </w:t>
      </w:r>
      <w:r>
        <w:t xml:space="preserve">Division 6 §§ 28-361—28-369 pertained to similar subject matter and derived from Ord.</w:t>
      </w:r>
      <w:r>
        <w:t xml:space="preserve"> </w:t>
      </w:r>
      <w:r>
        <w:t xml:space="preserve">No. 2005 adopted Sept. 21, 2005.</w:t>
      </w:r>
    </w:p>
    <w:p>
      <w:pPr>
        <w:pStyle w:val="BodyText"/>
      </w:pPr>
      <w:r>
        <w:br/>
      </w:r>
    </w:p>
    <w:bookmarkEnd w:id="148"/>
    <w:bookmarkStart w:id="149" w:name="definitions-2"/>
    <w:p>
      <w:pPr>
        <w:pStyle w:val="Heading3"/>
      </w:pPr>
      <w:r>
        <w:t xml:space="preserve">§ 28-361. Definitions</w:t>
      </w:r>
    </w:p>
    <w:p>
      <w:pPr>
        <w:pStyle w:val="FirstParagraph"/>
      </w:pPr>
      <w:r>
        <w:rPr>
          <w:i/>
          <w:iCs/>
        </w:rPr>
        <w:t xml:space="preserve">Adjustment(s)</w:t>
      </w:r>
      <w:r>
        <w:t xml:space="preserve"> </w:t>
      </w:r>
      <w:r>
        <w:t xml:space="preserve">means a request, or requests by the application to seek relief from the literal use</w:t>
      </w:r>
      <w:r>
        <w:t xml:space="preserve"> </w:t>
      </w:r>
      <w:r>
        <w:t xml:space="preserve">and dimensional requirements of the zoning ordinance and/or the design standards or</w:t>
      </w:r>
      <w:r>
        <w:t xml:space="preserve"> </w:t>
      </w:r>
      <w:r>
        <w:t xml:space="preserve">requirements of the land development and subdivision regulations. The standard for</w:t>
      </w:r>
      <w:r>
        <w:t xml:space="preserve"> </w:t>
      </w:r>
      <w:r>
        <w:t xml:space="preserve">the local view board's consideration of adjustments is set forth in RIGL §45-53-4(d)(2)(iii)(E)(II).</w:t>
      </w:r>
    </w:p>
    <w:p>
      <w:pPr>
        <w:pStyle w:val="BodyText"/>
      </w:pPr>
      <w:r>
        <w:rPr>
          <w:i/>
          <w:iCs/>
        </w:rPr>
        <w:t xml:space="preserve">Consistent with local needs</w:t>
      </w:r>
      <w:r>
        <w:t xml:space="preserve"> </w:t>
      </w:r>
      <w:r>
        <w:t xml:space="preserve">means reasonable in view of the state need for low- and moderate-income housing,</w:t>
      </w:r>
      <w:r>
        <w:t xml:space="preserve"> </w:t>
      </w:r>
      <w:r>
        <w:t xml:space="preserve">considered with the number of low-income persons in the town affected and the need</w:t>
      </w:r>
      <w:r>
        <w:t xml:space="preserve"> </w:t>
      </w:r>
      <w:r>
        <w:t xml:space="preserve">to protect the health and safety of the occupants of the proposed housing or of the</w:t>
      </w:r>
      <w:r>
        <w:t xml:space="preserve"> </w:t>
      </w:r>
      <w:r>
        <w:t xml:space="preserve">residents of the town, to promote better site and building design in relation to the</w:t>
      </w:r>
      <w:r>
        <w:t xml:space="preserve"> </w:t>
      </w:r>
      <w:r>
        <w:t xml:space="preserve">surroundings, or to preserve open spaces, and if the zoning ordinance, requirements,</w:t>
      </w:r>
      <w:r>
        <w:t xml:space="preserve"> </w:t>
      </w:r>
      <w:r>
        <w:t xml:space="preserve">and regulations are applied as equally as possible to both subsidized and unsubsidized</w:t>
      </w:r>
      <w:r>
        <w:t xml:space="preserve"> </w:t>
      </w:r>
      <w:r>
        <w:t xml:space="preserve">housing.</w:t>
      </w:r>
    </w:p>
    <w:p>
      <w:pPr>
        <w:pStyle w:val="BodyText"/>
      </w:pPr>
      <w:r>
        <w:rPr>
          <w:i/>
          <w:iCs/>
        </w:rPr>
        <w:t xml:space="preserve">Infeasible</w:t>
      </w:r>
      <w:r>
        <w:t xml:space="preserve"> </w:t>
      </w:r>
      <w:r>
        <w:t xml:space="preserve">means any condition brought about by any single factor or combination of factors,</w:t>
      </w:r>
      <w:r>
        <w:t xml:space="preserve"> </w:t>
      </w:r>
      <w:r>
        <w:t xml:space="preserve">as a result of limitations imposed on the development by conditions attached to the</w:t>
      </w:r>
      <w:r>
        <w:t xml:space="preserve"> </w:t>
      </w:r>
      <w:r>
        <w:t xml:space="preserve">approval of the comprehensive permit, to the extent that it makes it financially or</w:t>
      </w:r>
      <w:r>
        <w:t xml:space="preserve"> </w:t>
      </w:r>
      <w:r>
        <w:t xml:space="preserve">logistically impracticable for any applicant to proceed in building or operating low-</w:t>
      </w:r>
      <w:r>
        <w:t xml:space="preserve"> </w:t>
      </w:r>
      <w:r>
        <w:t xml:space="preserve">or moderate-income housing, within the limitations set by the subsidizing agency of</w:t>
      </w:r>
      <w:r>
        <w:t xml:space="preserve"> </w:t>
      </w:r>
      <w:r>
        <w:t xml:space="preserve">government or local review board, on the size or character of the development, on</w:t>
      </w:r>
      <w:r>
        <w:t xml:space="preserve"> </w:t>
      </w:r>
      <w:r>
        <w:t xml:space="preserve">the amount or nature of the subsidy, or on the tenants, rentals, and income permissible,</w:t>
      </w:r>
      <w:r>
        <w:t xml:space="preserve"> </w:t>
      </w:r>
      <w:r>
        <w:t xml:space="preserve">and without substantially changing the rent levels and unit sizes proposed by the</w:t>
      </w:r>
      <w:r>
        <w:t xml:space="preserve"> </w:t>
      </w:r>
      <w:r>
        <w:t xml:space="preserve">applicant.</w:t>
      </w:r>
    </w:p>
    <w:p>
      <w:pPr>
        <w:pStyle w:val="BodyText"/>
      </w:pPr>
      <w:r>
        <w:rPr>
          <w:i/>
          <w:iCs/>
        </w:rPr>
        <w:t xml:space="preserve">Letter of eligibility</w:t>
      </w:r>
      <w:r>
        <w:t xml:space="preserve"> </w:t>
      </w:r>
      <w:r>
        <w:t xml:space="preserve">means a letter issued by the Rhode Island housing and mortgage finance corporation</w:t>
      </w:r>
      <w:r>
        <w:t xml:space="preserve"> </w:t>
      </w:r>
      <w:r>
        <w:t xml:space="preserve">in accordance with RIGL §42-55-5.3(a).</w:t>
      </w:r>
    </w:p>
    <w:p>
      <w:pPr>
        <w:pStyle w:val="BodyText"/>
      </w:pPr>
      <w:r>
        <w:rPr>
          <w:i/>
          <w:iCs/>
        </w:rPr>
        <w:t xml:space="preserve">Local review board</w:t>
      </w:r>
      <w:r>
        <w:t xml:space="preserve"> </w:t>
      </w:r>
      <w:r>
        <w:t xml:space="preserve">means the planning board.</w:t>
      </w:r>
    </w:p>
    <w:p>
      <w:pPr>
        <w:pStyle w:val="BodyText"/>
      </w:pPr>
      <w:r>
        <w:rPr>
          <w:i/>
          <w:iCs/>
        </w:rPr>
        <w:t xml:space="preserve">Low- or moderate-income housing</w:t>
      </w:r>
      <w:r>
        <w:t xml:space="preserve"> </w:t>
      </w:r>
      <w:r>
        <w:t xml:space="preserve">shall be synonymous with</w:t>
      </w:r>
      <w:r>
        <w:t xml:space="preserve"> </w:t>
      </w:r>
      <w:r>
        <w:rPr>
          <w:i/>
          <w:iCs/>
        </w:rPr>
        <w:t xml:space="preserve">affordable housing</w:t>
      </w:r>
      <w:r>
        <w:t xml:space="preserve"> </w:t>
      </w:r>
      <w:r>
        <w:t xml:space="preserve">as defined in RIGL § 42-128-8.1, and further means any housing whether built or operated</w:t>
      </w:r>
      <w:r>
        <w:t xml:space="preserve"> </w:t>
      </w:r>
      <w:r>
        <w:t xml:space="preserve">by any public agency or any nonprofit organization or by any limited equity housing</w:t>
      </w:r>
      <w:r>
        <w:t xml:space="preserve"> </w:t>
      </w:r>
      <w:r>
        <w:t xml:space="preserve">cooperative or any private developer, that is subsidized by a federal, state, or municipal</w:t>
      </w:r>
      <w:r>
        <w:t xml:space="preserve"> </w:t>
      </w:r>
      <w:r>
        <w:t xml:space="preserve">government subsidy under any program to assist the construction or rehabilitation</w:t>
      </w:r>
      <w:r>
        <w:t xml:space="preserve"> </w:t>
      </w:r>
      <w:r>
        <w:t xml:space="preserve">of affordable housing and that will remain affordable through a land lease and/or</w:t>
      </w:r>
      <w:r>
        <w:t xml:space="preserve"> </w:t>
      </w:r>
      <w:r>
        <w:t xml:space="preserve">deed restriction for 99 years or such other period that is either agreed to by the</w:t>
      </w:r>
      <w:r>
        <w:t xml:space="preserve"> </w:t>
      </w:r>
      <w:r>
        <w:t xml:space="preserve">applicant and town or prescribed by the federal, state, or municipal government subsidy</w:t>
      </w:r>
      <w:r>
        <w:t xml:space="preserve"> </w:t>
      </w:r>
      <w:r>
        <w:t xml:space="preserve">program but that is not less than 30 years from initial occupancy.</w:t>
      </w:r>
    </w:p>
    <w:p>
      <w:pPr>
        <w:pStyle w:val="BodyText"/>
      </w:pPr>
      <w:r>
        <w:rPr>
          <w:i/>
          <w:iCs/>
        </w:rPr>
        <w:t xml:space="preserve">Meeting local housing needs</w:t>
      </w:r>
      <w:r>
        <w:t xml:space="preserve"> </w:t>
      </w:r>
      <w:r>
        <w:t xml:space="preserve">means as a result of the adoption of the implementation program of an approved affordable</w:t>
      </w:r>
      <w:r>
        <w:t xml:space="preserve"> </w:t>
      </w:r>
      <w:r>
        <w:t xml:space="preserve">housing plan, the absence of unreasonable denial of applications that are made pursuant</w:t>
      </w:r>
      <w:r>
        <w:t xml:space="preserve"> </w:t>
      </w:r>
      <w:r>
        <w:t xml:space="preserve">to an approved affordable housing plan in order to accomplish the purposes and expectations</w:t>
      </w:r>
      <w:r>
        <w:t xml:space="preserve"> </w:t>
      </w:r>
      <w:r>
        <w:t xml:space="preserve">of the approved affordable housing plan, and a showing that at least 20 percent of</w:t>
      </w:r>
      <w:r>
        <w:t xml:space="preserve"> </w:t>
      </w:r>
      <w:r>
        <w:t xml:space="preserve">the total residential units approved by a local review board or any other municipal</w:t>
      </w:r>
      <w:r>
        <w:t xml:space="preserve"> </w:t>
      </w:r>
      <w:r>
        <w:t xml:space="preserve">board in a calendar year are for low- and moderate-income housing as defined in RIGL</w:t>
      </w:r>
      <w:r>
        <w:t xml:space="preserve"> </w:t>
      </w:r>
      <w:r>
        <w:t xml:space="preserve">§ 42-128-8.1.</w:t>
      </w:r>
    </w:p>
    <w:p>
      <w:pPr>
        <w:pStyle w:val="BodyText"/>
      </w:pPr>
      <w:r>
        <w:rPr>
          <w:i/>
          <w:iCs/>
        </w:rPr>
        <w:t xml:space="preserve">Monitoring agents</w:t>
      </w:r>
      <w:r>
        <w:t xml:space="preserve"> </w:t>
      </w:r>
      <w:r>
        <w:t xml:space="preserve">means those monitoring agents appointed by the state housing resources commission</w:t>
      </w:r>
      <w:r>
        <w:t xml:space="preserve"> </w:t>
      </w:r>
      <w:r>
        <w:t xml:space="preserve">pursuant to RIGL §45-53-3.2 and to provide the monitoring and oversight set forth</w:t>
      </w:r>
      <w:r>
        <w:t xml:space="preserve"> </w:t>
      </w:r>
      <w:r>
        <w:t xml:space="preserve">in this chapter, including, but not limited to, RIGL §§45-53-3.2 and 45-53-4.</w:t>
      </w:r>
    </w:p>
    <w:p>
      <w:pPr>
        <w:pStyle w:val="BodyText"/>
      </w:pPr>
      <w:r>
        <w:rPr>
          <w:i/>
          <w:iCs/>
        </w:rPr>
        <w:t xml:space="preserve">(Ord. No. 2023-23, 12-6-23)</w:t>
      </w:r>
    </w:p>
    <w:bookmarkEnd w:id="149"/>
    <w:bookmarkStart w:id="150" w:name="applicability-and-eligibility"/>
    <w:p>
      <w:pPr>
        <w:pStyle w:val="Heading3"/>
      </w:pPr>
      <w:r>
        <w:t xml:space="preserve">§ 28-362. Applicability and eligibility</w:t>
      </w:r>
    </w:p>
    <w:p>
      <w:pPr>
        <w:numPr>
          <w:ilvl w:val="0"/>
          <w:numId w:val="1410"/>
        </w:numPr>
      </w:pPr>
      <w:r>
        <w:t xml:space="preserve">(a)</w:t>
      </w:r>
      <w:r>
        <w:t xml:space="preserve"> </w:t>
      </w:r>
      <w:r>
        <w:t xml:space="preserve">Any applicant proposing to build low- or moderate-income housing may submit to the</w:t>
      </w:r>
      <w:r>
        <w:t xml:space="preserve"> </w:t>
      </w:r>
      <w:r>
        <w:t xml:space="preserve">local review board a single application for a comprehensive permit to build that housing</w:t>
      </w:r>
      <w:r>
        <w:t xml:space="preserve"> </w:t>
      </w:r>
      <w:r>
        <w:t xml:space="preserve">in lieu of separate applications to the applicable local boards. This procedure is</w:t>
      </w:r>
      <w:r>
        <w:t xml:space="preserve"> </w:t>
      </w:r>
      <w:r>
        <w:t xml:space="preserve">only available for proposals in which at least 25 percent of the housing is low- or</w:t>
      </w:r>
      <w:r>
        <w:t xml:space="preserve"> </w:t>
      </w:r>
      <w:r>
        <w:t xml:space="preserve">moderate-income housing.</w:t>
      </w:r>
    </w:p>
    <w:p>
      <w:pPr>
        <w:numPr>
          <w:ilvl w:val="0"/>
          <w:numId w:val="1410"/>
        </w:numPr>
      </w:pPr>
      <w:r>
        <w:t xml:space="preserve">(b)</w:t>
      </w:r>
      <w:r>
        <w:t xml:space="preserve"> </w:t>
      </w:r>
      <w:r>
        <w:t xml:space="preserve">Notwithstanding the foregoing, in accordance with RIGL §45-53-4(d)(10), the town council</w:t>
      </w:r>
      <w:r>
        <w:t xml:space="preserve"> </w:t>
      </w:r>
      <w:r>
        <w:t xml:space="preserve">limits the annual total number of dwelling units in comprehensive permit applications</w:t>
      </w:r>
      <w:r>
        <w:t xml:space="preserve"> </w:t>
      </w:r>
      <w:r>
        <w:t xml:space="preserve">from for-profit developers to an aggregate of one percent of the total number of year-round</w:t>
      </w:r>
      <w:r>
        <w:t xml:space="preserve"> </w:t>
      </w:r>
      <w:r>
        <w:t xml:space="preserve">housing units in the town, as recognized in the affordable housing plan, and notwithstanding</w:t>
      </w:r>
      <w:r>
        <w:t xml:space="preserve"> </w:t>
      </w:r>
      <w:r>
        <w:t xml:space="preserve">the timetables set elsewhere in this section, the planning board shall consider comprehensive</w:t>
      </w:r>
      <w:r>
        <w:t xml:space="preserve"> </w:t>
      </w:r>
      <w:r>
        <w:t xml:space="preserve">permit applications from for-profit developers sequentially in the order in which</w:t>
      </w:r>
      <w:r>
        <w:t xml:space="preserve"> </w:t>
      </w:r>
      <w:r>
        <w:t xml:space="preserve">they are submitted.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bookmarkEnd w:id="150"/>
    <w:bookmarkStart w:id="151" w:name="municipal-subsidies"/>
    <w:p>
      <w:pPr>
        <w:pStyle w:val="Heading3"/>
      </w:pPr>
      <w:r>
        <w:t xml:space="preserve">§ 28-363. Municipal subsidies</w:t>
      </w:r>
    </w:p>
    <w:p>
      <w:pPr>
        <w:pStyle w:val="FirstParagraph"/>
      </w:pPr>
      <w:r>
        <w:t xml:space="preserve">In order to offset the differential cost of the low- or moderate-income housing units</w:t>
      </w:r>
      <w:r>
        <w:t xml:space="preserve"> </w:t>
      </w:r>
      <w:r>
        <w:t xml:space="preserve">in the section, the following municipal subsides shall be provided:</w:t>
      </w:r>
    </w:p>
    <w:p>
      <w:pPr>
        <w:pStyle w:val="Compact"/>
        <w:numPr>
          <w:ilvl w:val="0"/>
          <w:numId w:val="1411"/>
        </w:numPr>
      </w:pPr>
    </w:p>
    <w:p>
      <w:pPr>
        <w:numPr>
          <w:ilvl w:val="1"/>
          <w:numId w:val="1412"/>
        </w:numPr>
      </w:pPr>
      <w:r>
        <w:t xml:space="preserve">(1)</w:t>
      </w:r>
      <w:r>
        <w:t xml:space="preserve"> </w:t>
      </w:r>
      <w:r>
        <w:t xml:space="preserve">Adjustments, meaning a request, or requests by the application to seek relief from</w:t>
      </w:r>
      <w:r>
        <w:t xml:space="preserve"> </w:t>
      </w:r>
      <w:r>
        <w:t xml:space="preserve">the literal use and dimensional requirements of the zoning ordinance and/or the design</w:t>
      </w:r>
      <w:r>
        <w:t xml:space="preserve"> </w:t>
      </w:r>
      <w:r>
        <w:t xml:space="preserve">standards or requirements of the land development and subdivision regulations. The</w:t>
      </w:r>
      <w:r>
        <w:t xml:space="preserve"> </w:t>
      </w:r>
      <w:r>
        <w:t xml:space="preserve">standard for the planning board's consideration of adjustments is set forth in RIGL</w:t>
      </w:r>
      <w:r>
        <w:t xml:space="preserve"> </w:t>
      </w:r>
      <w:r>
        <w:t xml:space="preserve">§45-53-4(d)(2)(iii)(E)(II).</w:t>
      </w:r>
    </w:p>
    <w:p>
      <w:pPr>
        <w:numPr>
          <w:ilvl w:val="1"/>
          <w:numId w:val="141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Density bonus.</w:t>
      </w:r>
      <w:r>
        <w:t xml:space="preserve"> </w:t>
      </w:r>
      <w:r>
        <w:t xml:space="preserve">The town shall provide the following density bonuses for projects submitted under</w:t>
      </w:r>
      <w:r>
        <w:t xml:space="preserve"> </w:t>
      </w:r>
      <w:r>
        <w:t xml:space="preserve">this section provided that the total land utilized under in the density calculation</w:t>
      </w:r>
      <w:r>
        <w:t xml:space="preserve"> </w:t>
      </w:r>
      <w:r>
        <w:t xml:space="preserve">shall exclude wetlands, wetland buffers, area devoted to infrastructure necessary</w:t>
      </w:r>
      <w:r>
        <w:t xml:space="preserve"> </w:t>
      </w:r>
      <w:r>
        <w:t xml:space="preserve">for development, and easements or rights of way of record.</w:t>
      </w:r>
    </w:p>
    <w:p>
      <w:pPr>
        <w:numPr>
          <w:ilvl w:val="2"/>
          <w:numId w:val="1413"/>
        </w:numPr>
      </w:pPr>
      <w:r>
        <w:t xml:space="preserve">a.</w:t>
      </w:r>
      <w:r>
        <w:t xml:space="preserve"> </w:t>
      </w:r>
      <w:r>
        <w:t xml:space="preserve">For projects connected to public water and sewer, or eligible to be connected to public</w:t>
      </w:r>
      <w:r>
        <w:t xml:space="preserve"> </w:t>
      </w:r>
      <w:r>
        <w:t xml:space="preserve">water and sewer, demonstrated through written confirmation from each respective service</w:t>
      </w:r>
      <w:r>
        <w:t xml:space="preserve"> </w:t>
      </w:r>
      <w:r>
        <w:t xml:space="preserve">provider the following density bonuses are provided:</w:t>
      </w:r>
    </w:p>
    <w:p>
      <w:pPr>
        <w:numPr>
          <w:ilvl w:val="3"/>
          <w:numId w:val="1414"/>
        </w:numPr>
      </w:pPr>
      <w:r>
        <w:t xml:space="preserve">1.</w:t>
      </w:r>
      <w:r>
        <w:t xml:space="preserve"> </w:t>
      </w:r>
      <w:r>
        <w:t xml:space="preserve">For projects providing at least 25 percent low- and moderate-income housing the density</w:t>
      </w:r>
      <w:r>
        <w:t xml:space="preserve"> </w:t>
      </w:r>
      <w:r>
        <w:t xml:space="preserve">bonus shall be five units per acre.</w:t>
      </w:r>
    </w:p>
    <w:p>
      <w:pPr>
        <w:numPr>
          <w:ilvl w:val="3"/>
          <w:numId w:val="1414"/>
        </w:numPr>
      </w:pPr>
      <w:r>
        <w:t xml:space="preserve">2.</w:t>
      </w:r>
      <w:r>
        <w:t xml:space="preserve"> </w:t>
      </w:r>
      <w:r>
        <w:t xml:space="preserve">For projects providing at least 50 percent low- and moderate-income housing the density</w:t>
      </w:r>
      <w:r>
        <w:t xml:space="preserve"> </w:t>
      </w:r>
      <w:r>
        <w:t xml:space="preserve">bonus shall be nine units per acre.</w:t>
      </w:r>
    </w:p>
    <w:p>
      <w:pPr>
        <w:numPr>
          <w:ilvl w:val="3"/>
          <w:numId w:val="1414"/>
        </w:numPr>
      </w:pPr>
      <w:r>
        <w:t xml:space="preserve">3.</w:t>
      </w:r>
      <w:r>
        <w:t xml:space="preserve"> </w:t>
      </w:r>
      <w:r>
        <w:t xml:space="preserve">For projects providing at least 100 percent low- and moderate-income housing the density</w:t>
      </w:r>
      <w:r>
        <w:t xml:space="preserve"> </w:t>
      </w:r>
      <w:r>
        <w:t xml:space="preserve">bonus shall be 12 units per acre.</w:t>
      </w:r>
    </w:p>
    <w:p>
      <w:pPr>
        <w:numPr>
          <w:ilvl w:val="2"/>
          <w:numId w:val="1413"/>
        </w:numPr>
      </w:pPr>
      <w:r>
        <w:t xml:space="preserve">b.</w:t>
      </w:r>
      <w:r>
        <w:t xml:space="preserve"> </w:t>
      </w:r>
      <w:r>
        <w:t xml:space="preserve">For properties not connected to either public water or sewer or both, but which provide</w:t>
      </w:r>
      <w:r>
        <w:t xml:space="preserve"> </w:t>
      </w:r>
      <w:r>
        <w:t xml:space="preserve">competent evidence as to the availability of water to service the development and/or</w:t>
      </w:r>
      <w:r>
        <w:t xml:space="preserve"> </w:t>
      </w:r>
      <w:r>
        <w:t xml:space="preserve">a permit for on-site wastewater treatment system to service the dwelling units from</w:t>
      </w:r>
      <w:r>
        <w:t xml:space="preserve"> </w:t>
      </w:r>
      <w:r>
        <w:t xml:space="preserve">the applicable state agency the following density bonuses are provided:</w:t>
      </w:r>
    </w:p>
    <w:p>
      <w:pPr>
        <w:numPr>
          <w:ilvl w:val="3"/>
          <w:numId w:val="1415"/>
        </w:numPr>
      </w:pPr>
      <w:r>
        <w:t xml:space="preserve">1.</w:t>
      </w:r>
      <w:r>
        <w:t xml:space="preserve"> </w:t>
      </w:r>
      <w:r>
        <w:t xml:space="preserve">For projects providing at least 25 percent low- and moderate-income housing the density</w:t>
      </w:r>
      <w:r>
        <w:t xml:space="preserve"> </w:t>
      </w:r>
      <w:r>
        <w:t xml:space="preserve">bonus shall be three units per acre.</w:t>
      </w:r>
    </w:p>
    <w:p>
      <w:pPr>
        <w:numPr>
          <w:ilvl w:val="3"/>
          <w:numId w:val="1415"/>
        </w:numPr>
      </w:pPr>
      <w:r>
        <w:t xml:space="preserve">2.</w:t>
      </w:r>
      <w:r>
        <w:t xml:space="preserve"> </w:t>
      </w:r>
      <w:r>
        <w:t xml:space="preserve">For projects providing at least 50 percent low- and moderate-income housing the density</w:t>
      </w:r>
      <w:r>
        <w:t xml:space="preserve"> </w:t>
      </w:r>
      <w:r>
        <w:t xml:space="preserve">bonus shall be five units per acre.</w:t>
      </w:r>
    </w:p>
    <w:p>
      <w:pPr>
        <w:numPr>
          <w:ilvl w:val="3"/>
          <w:numId w:val="1415"/>
        </w:numPr>
      </w:pPr>
      <w:r>
        <w:t xml:space="preserve">3.</w:t>
      </w:r>
      <w:r>
        <w:t xml:space="preserve"> </w:t>
      </w:r>
      <w:r>
        <w:t xml:space="preserve">For projects providing at least 100 percent low- and moderate-income housing the density</w:t>
      </w:r>
      <w:r>
        <w:t xml:space="preserve"> </w:t>
      </w:r>
      <w:r>
        <w:t xml:space="preserve">bonus shall be eight units per acre.</w:t>
      </w:r>
    </w:p>
    <w:p>
      <w:pPr>
        <w:numPr>
          <w:ilvl w:val="1"/>
          <w:numId w:val="141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For comprehensive permit applications one off-street parking space per dwelling unit</w:t>
      </w:r>
      <w:r>
        <w:t xml:space="preserve"> </w:t>
      </w:r>
      <w:r>
        <w:t xml:space="preserve">is required for units up to and including two bedrooms. Bedrooms. The bedroom count</w:t>
      </w:r>
      <w:r>
        <w:t xml:space="preserve"> </w:t>
      </w:r>
      <w:r>
        <w:t xml:space="preserve">of units for a comprehensive permit are not limited to any count less than three bedrooms</w:t>
      </w:r>
      <w:r>
        <w:t xml:space="preserve"> </w:t>
      </w:r>
      <w:r>
        <w:t xml:space="preserve">for single family dwelling units. Floor area. There are no floor area limitations</w:t>
      </w:r>
      <w:r>
        <w:t xml:space="preserve"> </w:t>
      </w:r>
      <w:r>
        <w:t xml:space="preserve">for comprehensive permit applications other than those provided by § 45-24.3-11.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bookmarkEnd w:id="151"/>
    <w:bookmarkStart w:id="152" w:name="application-procedure"/>
    <w:p>
      <w:pPr>
        <w:pStyle w:val="Heading3"/>
      </w:pPr>
      <w:r>
        <w:t xml:space="preserve">§ 28-364. Application procedure</w:t>
      </w:r>
    </w:p>
    <w:p>
      <w:pPr>
        <w:pStyle w:val="FirstParagraph"/>
      </w:pPr>
      <w:r>
        <w:t xml:space="preserve">The application and review process for a comprehensive permit shall be as follows:</w:t>
      </w:r>
    </w:p>
    <w:p>
      <w:pPr>
        <w:pStyle w:val="Compact"/>
        <w:numPr>
          <w:ilvl w:val="0"/>
          <w:numId w:val="1416"/>
        </w:numPr>
      </w:pPr>
    </w:p>
    <w:p>
      <w:pPr>
        <w:numPr>
          <w:ilvl w:val="1"/>
          <w:numId w:val="141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Pre-application conference.</w:t>
      </w:r>
      <w:r>
        <w:t xml:space="preserve"> </w:t>
      </w:r>
      <w:r>
        <w:t xml:space="preserve">A pre-application conference may be required by the administrative officer or requested</w:t>
      </w:r>
      <w:r>
        <w:t xml:space="preserve"> </w:t>
      </w:r>
      <w:r>
        <w:t xml:space="preserve">by the applicant. The preapplication conference may be with the planning board, technical</w:t>
      </w:r>
      <w:r>
        <w:t xml:space="preserve"> </w:t>
      </w:r>
      <w:r>
        <w:t xml:space="preserve">review committee, or administrative officer as determined appropriate by the administrative</w:t>
      </w:r>
      <w:r>
        <w:t xml:space="preserve"> </w:t>
      </w:r>
      <w:r>
        <w:t xml:space="preserve">officer.</w:t>
      </w:r>
    </w:p>
    <w:p>
      <w:pPr>
        <w:numPr>
          <w:ilvl w:val="2"/>
          <w:numId w:val="1418"/>
        </w:numPr>
      </w:pPr>
      <w:r>
        <w:t xml:space="preserve">a.</w:t>
      </w:r>
      <w:r>
        <w:t xml:space="preserve"> </w:t>
      </w:r>
      <w:r>
        <w:t xml:space="preserve">In advance of the pre-application conference, the applicant shall submit a short written</w:t>
      </w:r>
      <w:r>
        <w:t xml:space="preserve"> </w:t>
      </w:r>
      <w:r>
        <w:t xml:space="preserve">description of the project including the number of units, type of housing, density</w:t>
      </w:r>
      <w:r>
        <w:t xml:space="preserve"> </w:t>
      </w:r>
      <w:r>
        <w:t xml:space="preserve">analysis, preliminary list of adjustments requested, a location map, and a conceptual</w:t>
      </w:r>
      <w:r>
        <w:t xml:space="preserve"> </w:t>
      </w:r>
      <w:r>
        <w:t xml:space="preserve">site plan.</w:t>
      </w:r>
    </w:p>
    <w:p>
      <w:pPr>
        <w:numPr>
          <w:ilvl w:val="2"/>
          <w:numId w:val="1418"/>
        </w:numPr>
      </w:pPr>
      <w:r>
        <w:t xml:space="preserve">b.</w:t>
      </w:r>
      <w:r>
        <w:t xml:space="preserve"> </w:t>
      </w:r>
      <w:r>
        <w:t xml:space="preserve">Upon request of the applicant for a pre-application conference, such conference will</w:t>
      </w:r>
      <w:r>
        <w:t xml:space="preserve"> </w:t>
      </w:r>
      <w:r>
        <w:t xml:space="preserve">be scheduled and held within 30 days of the request, unless a different timeframe</w:t>
      </w:r>
      <w:r>
        <w:t xml:space="preserve"> </w:t>
      </w:r>
      <w:r>
        <w:t xml:space="preserve">is agreed to by the applicant in writing.</w:t>
      </w:r>
    </w:p>
    <w:p>
      <w:pPr>
        <w:numPr>
          <w:ilvl w:val="2"/>
          <w:numId w:val="1418"/>
        </w:numPr>
      </w:pPr>
      <w:r>
        <w:t xml:space="preserve">c.</w:t>
      </w:r>
      <w:r>
        <w:t xml:space="preserve"> </w:t>
      </w:r>
      <w:r>
        <w:t xml:space="preserve">If 30 days has elapsed from the filing of the pre-application submission, and no pre-application</w:t>
      </w:r>
      <w:r>
        <w:t xml:space="preserve"> </w:t>
      </w:r>
      <w:r>
        <w:t xml:space="preserve">submission has taken place, nothing shall be deemed to preclude the applicant from</w:t>
      </w:r>
      <w:r>
        <w:t xml:space="preserve"> </w:t>
      </w:r>
      <w:r>
        <w:t xml:space="preserve">thereafter filing and proceeding with an application for preliminary plan review.</w:t>
      </w:r>
    </w:p>
    <w:p>
      <w:pPr>
        <w:numPr>
          <w:ilvl w:val="1"/>
          <w:numId w:val="141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Preliminary plan.</w:t>
      </w:r>
    </w:p>
    <w:p>
      <w:pPr>
        <w:numPr>
          <w:ilvl w:val="2"/>
          <w:numId w:val="1419"/>
        </w:numPr>
      </w:pPr>
      <w:r>
        <w:t xml:space="preserve">a.</w:t>
      </w:r>
      <w:r>
        <w:t xml:space="preserve"> </w:t>
      </w:r>
      <w:r>
        <w:t xml:space="preserve">Submission requirements. Applications for preliminary plan under this section shall</w:t>
      </w:r>
      <w:r>
        <w:t xml:space="preserve"> </w:t>
      </w:r>
      <w:r>
        <w:t xml:space="preserve">include:</w:t>
      </w:r>
    </w:p>
    <w:p>
      <w:pPr>
        <w:numPr>
          <w:ilvl w:val="3"/>
          <w:numId w:val="1420"/>
        </w:numPr>
      </w:pPr>
      <w:r>
        <w:t xml:space="preserve">1.</w:t>
      </w:r>
      <w:r>
        <w:t xml:space="preserve"> </w:t>
      </w:r>
      <w:r>
        <w:t xml:space="preserve">A letter of eligibility issued by the Rhode Island Housing Mortgage Finance Corporation,</w:t>
      </w:r>
      <w:r>
        <w:t xml:space="preserve"> </w:t>
      </w:r>
      <w:r>
        <w:t xml:space="preserve">or in the case of projects primarily funded by the U.S. Department of Housing and</w:t>
      </w:r>
      <w:r>
        <w:t xml:space="preserve"> </w:t>
      </w:r>
      <w:r>
        <w:t xml:space="preserve">Urban Development or other state or federal agencies, an award letter indicating the</w:t>
      </w:r>
      <w:r>
        <w:t xml:space="preserve"> </w:t>
      </w:r>
      <w:r>
        <w:t xml:space="preserve">subsidy, or application in such form as may be prescribed for a municipal government</w:t>
      </w:r>
      <w:r>
        <w:t xml:space="preserve"> </w:t>
      </w:r>
      <w:r>
        <w:t xml:space="preserve">subsidy; and</w:t>
      </w:r>
    </w:p>
    <w:p>
      <w:pPr>
        <w:numPr>
          <w:ilvl w:val="3"/>
          <w:numId w:val="1420"/>
        </w:numPr>
      </w:pPr>
      <w:r>
        <w:t xml:space="preserve">2.</w:t>
      </w:r>
      <w:r>
        <w:t xml:space="preserve"> </w:t>
      </w:r>
      <w:r>
        <w:t xml:space="preserve">A letter signed by the authorized representative of the applicant, setting forth the</w:t>
      </w:r>
      <w:r>
        <w:t xml:space="preserve"> </w:t>
      </w:r>
      <w:r>
        <w:t xml:space="preserve">specific sections and provisions of applicable local ordinances and regulations from</w:t>
      </w:r>
      <w:r>
        <w:t xml:space="preserve"> </w:t>
      </w:r>
      <w:r>
        <w:t xml:space="preserve">which the applicant is seeking adjustments; and</w:t>
      </w:r>
    </w:p>
    <w:p>
      <w:pPr>
        <w:numPr>
          <w:ilvl w:val="3"/>
          <w:numId w:val="1420"/>
        </w:numPr>
      </w:pPr>
      <w:r>
        <w:t xml:space="preserve">3.</w:t>
      </w:r>
      <w:r>
        <w:t xml:space="preserve"> </w:t>
      </w:r>
      <w:r>
        <w:t xml:space="preserve">A proposed timetable for the commencement of construction and completion of the project;</w:t>
      </w:r>
      <w:r>
        <w:t xml:space="preserve"> </w:t>
      </w:r>
      <w:r>
        <w:t xml:space="preserve">and</w:t>
      </w:r>
    </w:p>
    <w:p>
      <w:pPr>
        <w:numPr>
          <w:ilvl w:val="3"/>
          <w:numId w:val="1420"/>
        </w:numPr>
      </w:pPr>
      <w:r>
        <w:t xml:space="preserve">4.</w:t>
      </w:r>
      <w:r>
        <w:t xml:space="preserve"> </w:t>
      </w:r>
      <w:r>
        <w:t xml:space="preserve">Those items included in the checklist for preliminary plan review with the exception</w:t>
      </w:r>
      <w:r>
        <w:t xml:space="preserve"> </w:t>
      </w:r>
      <w:r>
        <w:t xml:space="preserve">of evidence of state or federal permits.</w:t>
      </w:r>
    </w:p>
    <w:p>
      <w:pPr>
        <w:numPr>
          <w:ilvl w:val="3"/>
          <w:numId w:val="1420"/>
        </w:numPr>
      </w:pPr>
      <w:r>
        <w:t xml:space="preserve">5.</w:t>
      </w:r>
      <w:r>
        <w:t xml:space="preserve"> </w:t>
      </w:r>
      <w:r>
        <w:t xml:space="preserve">Notwithstanding the submission requirements set forth above, the planning board may</w:t>
      </w:r>
      <w:r>
        <w:t xml:space="preserve"> </w:t>
      </w:r>
      <w:r>
        <w:t xml:space="preserve">request additional, reasonable documentation throughout the public hearing, including,</w:t>
      </w:r>
      <w:r>
        <w:t xml:space="preserve"> </w:t>
      </w:r>
      <w:r>
        <w:t xml:space="preserve">but not limited to, opinions of experts, credible evidence of application for necessary</w:t>
      </w:r>
      <w:r>
        <w:t xml:space="preserve"> </w:t>
      </w:r>
      <w:r>
        <w:t xml:space="preserve">federal and or state permits, and advice from other local boards and officials.</w:t>
      </w:r>
    </w:p>
    <w:p>
      <w:pPr>
        <w:numPr>
          <w:ilvl w:val="2"/>
          <w:numId w:val="1419"/>
        </w:numPr>
      </w:pPr>
      <w:r>
        <w:t xml:space="preserve">b.</w:t>
      </w:r>
      <w:r>
        <w:t xml:space="preserve"> </w:t>
      </w:r>
      <w:r>
        <w:t xml:space="preserve">Certification of completeness. The preliminary plan must be certified complete or</w:t>
      </w:r>
      <w:r>
        <w:t xml:space="preserve"> </w:t>
      </w:r>
      <w:r>
        <w:t xml:space="preserve">incomplete by the administrative officer, provided, however, that the certificate</w:t>
      </w:r>
      <w:r>
        <w:t xml:space="preserve"> </w:t>
      </w:r>
      <w:r>
        <w:t xml:space="preserve">shall be granted within 25 days of submission of an application. The running of the</w:t>
      </w:r>
      <w:r>
        <w:t xml:space="preserve"> </w:t>
      </w:r>
      <w:r>
        <w:t xml:space="preserve">time period set forth herein will be deemed stopped upon the issuance of a written</w:t>
      </w:r>
      <w:r>
        <w:t xml:space="preserve"> </w:t>
      </w:r>
      <w:r>
        <w:t xml:space="preserve">certificate of incompleteness of the application by the administrative officer and</w:t>
      </w:r>
      <w:r>
        <w:t xml:space="preserve"> </w:t>
      </w:r>
      <w:r>
        <w:t xml:space="preserve">will recommence upon the resubmission of a correct application by the applicant. However,</w:t>
      </w:r>
      <w:r>
        <w:t xml:space="preserve"> </w:t>
      </w:r>
      <w:r>
        <w:t xml:space="preserve">in no event will the administrative officer be required to certify a corrected submission</w:t>
      </w:r>
      <w:r>
        <w:t xml:space="preserve"> </w:t>
      </w:r>
      <w:r>
        <w:t xml:space="preserve">as complete or incomplete less than ten days after its resubmission. If the administrative</w:t>
      </w:r>
      <w:r>
        <w:t xml:space="preserve"> </w:t>
      </w:r>
      <w:r>
        <w:t xml:space="preserve">officer certifies the application as incomplete, the officer shall set forth in writing</w:t>
      </w:r>
      <w:r>
        <w:t xml:space="preserve"> </w:t>
      </w:r>
      <w:r>
        <w:t xml:space="preserve">with specificity the missing or incomplete items.</w:t>
      </w:r>
    </w:p>
    <w:p>
      <w:pPr>
        <w:numPr>
          <w:ilvl w:val="2"/>
          <w:numId w:val="1419"/>
        </w:numPr>
      </w:pPr>
      <w:r>
        <w:t xml:space="preserve">c.</w:t>
      </w:r>
      <w:r>
        <w:t xml:space="preserve"> </w:t>
      </w:r>
      <w:r>
        <w:t xml:space="preserve">Public hearing. A public hearing shall be noticed and held as soon as practicable</w:t>
      </w:r>
      <w:r>
        <w:t xml:space="preserve"> </w:t>
      </w:r>
      <w:r>
        <w:t xml:space="preserve">after the issuance of a certificate of completeness.</w:t>
      </w:r>
    </w:p>
    <w:p>
      <w:pPr>
        <w:numPr>
          <w:ilvl w:val="2"/>
          <w:numId w:val="1419"/>
        </w:numPr>
      </w:pPr>
      <w:r>
        <w:t xml:space="preserve">d.</w:t>
      </w:r>
      <w:r>
        <w:t xml:space="preserve"> </w:t>
      </w:r>
      <w:r>
        <w:t xml:space="preserve">Notice. Public notice for the public hearing will be the same notice required under</w:t>
      </w:r>
      <w:r>
        <w:t xml:space="preserve"> </w:t>
      </w:r>
      <w:r>
        <w:t xml:space="preserve">local regulations for a public hearing for a master plan. The cost of notice shall</w:t>
      </w:r>
      <w:r>
        <w:t xml:space="preserve"> </w:t>
      </w:r>
      <w:r>
        <w:t xml:space="preserve">be paid by the applicant.</w:t>
      </w:r>
    </w:p>
    <w:p>
      <w:pPr>
        <w:numPr>
          <w:ilvl w:val="2"/>
          <w:numId w:val="1419"/>
        </w:numPr>
      </w:pPr>
      <w:r>
        <w:t xml:space="preserve">e.</w:t>
      </w:r>
      <w:r>
        <w:t xml:space="preserve"> </w:t>
      </w:r>
      <w:r>
        <w:t xml:space="preserve">Timeframe for review. The planning board shall render a decision on the preliminary</w:t>
      </w:r>
      <w:r>
        <w:t xml:space="preserve"> </w:t>
      </w:r>
      <w:r>
        <w:t xml:space="preserve">plan application within 90 days of the date the application is certified complete,</w:t>
      </w:r>
      <w:r>
        <w:t xml:space="preserve"> </w:t>
      </w:r>
      <w:r>
        <w:t xml:space="preserve">or within a further amount of time that may be consented to by the applicant through</w:t>
      </w:r>
      <w:r>
        <w:t xml:space="preserve"> </w:t>
      </w:r>
      <w:r>
        <w:t xml:space="preserve">the submission of written consent.</w:t>
      </w:r>
    </w:p>
    <w:p>
      <w:pPr>
        <w:numPr>
          <w:ilvl w:val="2"/>
          <w:numId w:val="1419"/>
        </w:numPr>
      </w:pPr>
      <w:r>
        <w:t xml:space="preserve">f.</w:t>
      </w:r>
      <w:r>
        <w:t xml:space="preserve"> </w:t>
      </w:r>
      <w:r>
        <w:t xml:space="preserve">Failure to act. Failure of the planning board to act within the prescribed period</w:t>
      </w:r>
      <w:r>
        <w:t xml:space="preserve"> </w:t>
      </w:r>
      <w:r>
        <w:t xml:space="preserve">constitutes approval of the preliminary plan and a certificate of the administrative</w:t>
      </w:r>
      <w:r>
        <w:t xml:space="preserve"> </w:t>
      </w:r>
      <w:r>
        <w:t xml:space="preserve">officer as to the failure of the planning board to act within the required time and</w:t>
      </w:r>
      <w:r>
        <w:t xml:space="preserve"> </w:t>
      </w:r>
      <w:r>
        <w:t xml:space="preserve">the resulting approval shall be issued on request of the applicant. Further, if the</w:t>
      </w:r>
      <w:r>
        <w:t xml:space="preserve"> </w:t>
      </w:r>
      <w:r>
        <w:t xml:space="preserve">public hearing is not convened or a decision is not rendered within the time allowed,</w:t>
      </w:r>
      <w:r>
        <w:t xml:space="preserve"> </w:t>
      </w:r>
      <w:r>
        <w:t xml:space="preserve">the application is deemed to have allowed and the preliminary plan approval shall</w:t>
      </w:r>
      <w:r>
        <w:t xml:space="preserve"> </w:t>
      </w:r>
      <w:r>
        <w:t xml:space="preserve">be issued immediately.</w:t>
      </w:r>
    </w:p>
    <w:p>
      <w:pPr>
        <w:numPr>
          <w:ilvl w:val="2"/>
          <w:numId w:val="1419"/>
        </w:numPr>
      </w:pPr>
      <w:r>
        <w:t xml:space="preserve">g.</w:t>
      </w:r>
      <w:r>
        <w:t xml:space="preserve"> </w:t>
      </w:r>
      <w:r>
        <w:t xml:space="preserve">Vesting. The approved preliminary plan is vested for a period of two years with the</w:t>
      </w:r>
      <w:r>
        <w:t xml:space="preserve"> </w:t>
      </w:r>
      <w:r>
        <w:t xml:space="preserve">right to extend for two, one-year extension upon written request by the applicant,</w:t>
      </w:r>
      <w:r>
        <w:t xml:space="preserve"> </w:t>
      </w:r>
      <w:r>
        <w:t xml:space="preserve">who must appear before the planning board for each annual review and provide proof</w:t>
      </w:r>
      <w:r>
        <w:t xml:space="preserve"> </w:t>
      </w:r>
      <w:r>
        <w:t xml:space="preserve">of valid state or federal permits as applicable. Thereafter, vesting may be extended</w:t>
      </w:r>
      <w:r>
        <w:t xml:space="preserve"> </w:t>
      </w:r>
      <w:r>
        <w:t xml:space="preserve">for a longer period, for good cause shown, if requested, in writing by the applicant,</w:t>
      </w:r>
      <w:r>
        <w:t xml:space="preserve"> </w:t>
      </w:r>
      <w:r>
        <w:t xml:space="preserve">and approved by the planning board. The vesting for the preliminary plan approval</w:t>
      </w:r>
      <w:r>
        <w:t xml:space="preserve"> </w:t>
      </w:r>
      <w:r>
        <w:t xml:space="preserve">includes all ordinances and provisions and regulations at the time of the approval,</w:t>
      </w:r>
      <w:r>
        <w:t xml:space="preserve"> </w:t>
      </w:r>
      <w:r>
        <w:t xml:space="preserve">general and specific conditions shown on the approved preliminary plan drawings and</w:t>
      </w:r>
      <w:r>
        <w:t xml:space="preserve"> </w:t>
      </w:r>
      <w:r>
        <w:t xml:space="preserve">support material.</w:t>
      </w:r>
    </w:p>
    <w:p>
      <w:pPr>
        <w:numPr>
          <w:ilvl w:val="1"/>
          <w:numId w:val="141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Final plan.</w:t>
      </w:r>
      <w:r>
        <w:t xml:space="preserve"> </w:t>
      </w:r>
      <w:r>
        <w:t xml:space="preserve">The second and final stage of review for the comprehensive permit project shall be</w:t>
      </w:r>
      <w:r>
        <w:t xml:space="preserve"> </w:t>
      </w:r>
      <w:r>
        <w:t xml:space="preserve">done administratively, unless an applicant has requested and been granted any waivers</w:t>
      </w:r>
      <w:r>
        <w:t xml:space="preserve"> </w:t>
      </w:r>
      <w:r>
        <w:t xml:space="preserve">from the submission of checklist items for preliminary plan review, and then, at the</w:t>
      </w:r>
      <w:r>
        <w:t xml:space="preserve"> </w:t>
      </w:r>
      <w:r>
        <w:t xml:space="preserve">planning board's discretion, it may vote to require the applicant to return for final</w:t>
      </w:r>
      <w:r>
        <w:t xml:space="preserve"> </w:t>
      </w:r>
      <w:r>
        <w:t xml:space="preserve">plan review and approval.</w:t>
      </w:r>
    </w:p>
    <w:p>
      <w:pPr>
        <w:numPr>
          <w:ilvl w:val="2"/>
          <w:numId w:val="1421"/>
        </w:numPr>
      </w:pPr>
      <w:r>
        <w:t xml:space="preserve">a.</w:t>
      </w:r>
      <w:r>
        <w:t xml:space="preserve"> </w:t>
      </w:r>
      <w:r>
        <w:t xml:space="preserve">The following items shall be submitted as part of the final plan submission:</w:t>
      </w:r>
    </w:p>
    <w:p>
      <w:pPr>
        <w:numPr>
          <w:ilvl w:val="3"/>
          <w:numId w:val="1422"/>
        </w:numPr>
      </w:pPr>
      <w:r>
        <w:t xml:space="preserve">1.</w:t>
      </w:r>
      <w:r>
        <w:t xml:space="preserve"> </w:t>
      </w:r>
      <w:r>
        <w:t xml:space="preserve">All required state and federal permits must be obtained prior to the final plan approval.</w:t>
      </w:r>
    </w:p>
    <w:p>
      <w:pPr>
        <w:numPr>
          <w:ilvl w:val="3"/>
          <w:numId w:val="1422"/>
        </w:numPr>
      </w:pPr>
      <w:r>
        <w:t xml:space="preserve">2.</w:t>
      </w:r>
      <w:r>
        <w:t xml:space="preserve"> </w:t>
      </w:r>
      <w:r>
        <w:t xml:space="preserve">A draft monitoring agreement which identifies an approved entity that will monitor</w:t>
      </w:r>
      <w:r>
        <w:t xml:space="preserve"> </w:t>
      </w:r>
      <w:r>
        <w:t xml:space="preserve">the long-term affordability of the low- and moderate-income units pursuant to RIGL</w:t>
      </w:r>
      <w:r>
        <w:t xml:space="preserve"> </w:t>
      </w:r>
      <w:r>
        <w:t xml:space="preserve">§45-53-3.2.</w:t>
      </w:r>
    </w:p>
    <w:p>
      <w:pPr>
        <w:numPr>
          <w:ilvl w:val="3"/>
          <w:numId w:val="1422"/>
        </w:numPr>
      </w:pPr>
      <w:r>
        <w:t xml:space="preserve">3.</w:t>
      </w:r>
      <w:r>
        <w:t xml:space="preserve"> </w:t>
      </w:r>
      <w:r>
        <w:t xml:space="preserve">A sample land lease or deed restriction with affordability liens that will restrict</w:t>
      </w:r>
      <w:r>
        <w:t xml:space="preserve"> </w:t>
      </w:r>
      <w:r>
        <w:t xml:space="preserve">use as low- and moderate-income housing in conformance with the guidelines of the</w:t>
      </w:r>
      <w:r>
        <w:t xml:space="preserve"> </w:t>
      </w:r>
      <w:r>
        <w:t xml:space="preserve">agency providing the subsidy for the low- and moderate-income housing, but for a period</w:t>
      </w:r>
      <w:r>
        <w:t xml:space="preserve"> </w:t>
      </w:r>
      <w:r>
        <w:t xml:space="preserve">of not less than 30 years.</w:t>
      </w:r>
    </w:p>
    <w:p>
      <w:pPr>
        <w:numPr>
          <w:ilvl w:val="3"/>
          <w:numId w:val="1422"/>
        </w:numPr>
      </w:pPr>
      <w:r>
        <w:t xml:space="preserve">4.</w:t>
      </w:r>
      <w:r>
        <w:t xml:space="preserve"> </w:t>
      </w:r>
      <w:r>
        <w:t xml:space="preserve">Those items included in the checklist for final plan review.</w:t>
      </w:r>
    </w:p>
    <w:p>
      <w:pPr>
        <w:numPr>
          <w:ilvl w:val="3"/>
          <w:numId w:val="1422"/>
        </w:numPr>
      </w:pPr>
      <w:r>
        <w:t xml:space="preserve">5.</w:t>
      </w:r>
      <w:r>
        <w:t xml:space="preserve"> </w:t>
      </w:r>
      <w:r>
        <w:t xml:space="preserve">Arrangements for completion of the required public improvements, including construction</w:t>
      </w:r>
      <w:r>
        <w:t xml:space="preserve"> </w:t>
      </w:r>
      <w:r>
        <w:t xml:space="preserve">schedule and/or financial guarantees.</w:t>
      </w:r>
    </w:p>
    <w:p>
      <w:pPr>
        <w:numPr>
          <w:ilvl w:val="3"/>
          <w:numId w:val="1422"/>
        </w:numPr>
      </w:pPr>
      <w:r>
        <w:t xml:space="preserve">6.</w:t>
      </w:r>
      <w:r>
        <w:t xml:space="preserve"> </w:t>
      </w:r>
      <w:r>
        <w:t xml:space="preserve">Certification by the tax collector that all property taxes are current.</w:t>
      </w:r>
    </w:p>
    <w:p>
      <w:pPr>
        <w:numPr>
          <w:ilvl w:val="3"/>
          <w:numId w:val="1422"/>
        </w:numPr>
      </w:pPr>
      <w:r>
        <w:t xml:space="preserve">7.</w:t>
      </w:r>
      <w:r>
        <w:t xml:space="preserve"> </w:t>
      </w:r>
      <w:r>
        <w:t xml:space="preserve">For phased projects, the final plan for phases following the first phase, shall be</w:t>
      </w:r>
      <w:r>
        <w:t xml:space="preserve"> </w:t>
      </w:r>
      <w:r>
        <w:t xml:space="preserve">accompanied by copies of as-built drawings not previously submitted of all existing</w:t>
      </w:r>
      <w:r>
        <w:t xml:space="preserve"> </w:t>
      </w:r>
      <w:r>
        <w:t xml:space="preserve">public improvements for prior phases.</w:t>
      </w:r>
    </w:p>
    <w:p>
      <w:pPr>
        <w:numPr>
          <w:ilvl w:val="2"/>
          <w:numId w:val="1421"/>
        </w:numPr>
      </w:pPr>
      <w:r>
        <w:t xml:space="preserve">b.</w:t>
      </w:r>
      <w:r>
        <w:t xml:space="preserve"> </w:t>
      </w:r>
      <w:r>
        <w:t xml:space="preserve">Certificate of completeness. The final plan application must be certified complete</w:t>
      </w:r>
      <w:r>
        <w:t xml:space="preserve"> </w:t>
      </w:r>
      <w:r>
        <w:t xml:space="preserve">or incomplete by the administrative officer according to the provisions of RIGL §</w:t>
      </w:r>
      <w:r>
        <w:t xml:space="preserve"> </w:t>
      </w:r>
      <w:r>
        <w:t xml:space="preserve">45-23-36; provided however, that, the certificate shall be granted within 25 days</w:t>
      </w:r>
      <w:r>
        <w:t xml:space="preserve"> </w:t>
      </w:r>
      <w:r>
        <w:t xml:space="preserve">of submission of the application. The running of the time period set forth herein</w:t>
      </w:r>
      <w:r>
        <w:t xml:space="preserve"> </w:t>
      </w:r>
      <w:r>
        <w:t xml:space="preserve">will be deemed stopped upon the issuance of a written certificate of incompleteness</w:t>
      </w:r>
      <w:r>
        <w:t xml:space="preserve"> </w:t>
      </w:r>
      <w:r>
        <w:t xml:space="preserve">of the application by the administrative officer and will recommence upon the resubmission</w:t>
      </w:r>
      <w:r>
        <w:t xml:space="preserve"> </w:t>
      </w:r>
      <w:r>
        <w:t xml:space="preserve">of a corrected application by the applicant. However, in no event will the administrative</w:t>
      </w:r>
      <w:r>
        <w:t xml:space="preserve"> </w:t>
      </w:r>
      <w:r>
        <w:t xml:space="preserve">officer be required to certify a corrected submission as complete or incomplete less</w:t>
      </w:r>
      <w:r>
        <w:t xml:space="preserve"> </w:t>
      </w:r>
      <w:r>
        <w:t xml:space="preserve">than ten days after its resubmission. If the administrative officer certifies the</w:t>
      </w:r>
      <w:r>
        <w:t xml:space="preserve"> </w:t>
      </w:r>
      <w:r>
        <w:t xml:space="preserve">application as incomplete, the officer shall set forth in writing with specificity</w:t>
      </w:r>
      <w:r>
        <w:t xml:space="preserve"> </w:t>
      </w:r>
      <w:r>
        <w:t xml:space="preserve">the missing or incomplete items.</w:t>
      </w:r>
    </w:p>
    <w:p>
      <w:pPr>
        <w:numPr>
          <w:ilvl w:val="2"/>
          <w:numId w:val="1421"/>
        </w:numPr>
      </w:pPr>
      <w:r>
        <w:t xml:space="preserve">c.</w:t>
      </w:r>
      <w:r>
        <w:t xml:space="preserve"> </w:t>
      </w:r>
      <w:r>
        <w:t xml:space="preserve">Timeframe for review. The reviewing authority shall render a decision on the final</w:t>
      </w:r>
      <w:r>
        <w:t xml:space="preserve"> </w:t>
      </w:r>
      <w:r>
        <w:t xml:space="preserve">plan application within 45 days of the date the application is certified complete.</w:t>
      </w:r>
    </w:p>
    <w:p>
      <w:pPr>
        <w:numPr>
          <w:ilvl w:val="2"/>
          <w:numId w:val="1421"/>
        </w:numPr>
      </w:pPr>
      <w:r>
        <w:t xml:space="preserve">d.</w:t>
      </w:r>
      <w:r>
        <w:t xml:space="preserve"> </w:t>
      </w:r>
      <w:r>
        <w:t xml:space="preserve">Decision on final plan. An application filed in accordance with this article shall</w:t>
      </w:r>
      <w:r>
        <w:t xml:space="preserve"> </w:t>
      </w:r>
      <w:r>
        <w:t xml:space="preserve">be approved by the administrative officer unless such application does not satisfy</w:t>
      </w:r>
      <w:r>
        <w:t xml:space="preserve"> </w:t>
      </w:r>
      <w:r>
        <w:t xml:space="preserve">conditions set forth in the preliminary plan approval decision or such application</w:t>
      </w:r>
      <w:r>
        <w:t xml:space="preserve"> </w:t>
      </w:r>
      <w:r>
        <w:t xml:space="preserve">does not have the requisite state and/or federal approval or other required submissions,</w:t>
      </w:r>
      <w:r>
        <w:t xml:space="preserve"> </w:t>
      </w:r>
      <w:r>
        <w:t xml:space="preserve">does not post the required improvement bonds, or such application is a major modification</w:t>
      </w:r>
      <w:r>
        <w:t xml:space="preserve"> </w:t>
      </w:r>
      <w:r>
        <w:t xml:space="preserve">of the plans approved at preliminary plan.</w:t>
      </w:r>
    </w:p>
    <w:p>
      <w:pPr>
        <w:numPr>
          <w:ilvl w:val="2"/>
          <w:numId w:val="1421"/>
        </w:numPr>
      </w:pPr>
      <w:r>
        <w:t xml:space="preserve">e.</w:t>
      </w:r>
      <w:r>
        <w:t xml:space="preserve"> </w:t>
      </w:r>
      <w:r>
        <w:t xml:space="preserve">Failure to act. Failure of the reviewing authority to act within the prescribed period</w:t>
      </w:r>
      <w:r>
        <w:t xml:space="preserve"> </w:t>
      </w:r>
      <w:r>
        <w:t xml:space="preserve">constitutes approval of the final plan and a certificate of the administrative officer</w:t>
      </w:r>
      <w:r>
        <w:t xml:space="preserve"> </w:t>
      </w:r>
      <w:r>
        <w:t xml:space="preserve">as to the failure to act within the required time and the resulting approval shall</w:t>
      </w:r>
      <w:r>
        <w:t xml:space="preserve"> </w:t>
      </w:r>
      <w:r>
        <w:t xml:space="preserve">be issued on request of the applicant.</w:t>
      </w:r>
    </w:p>
    <w:p>
      <w:pPr>
        <w:numPr>
          <w:ilvl w:val="2"/>
          <w:numId w:val="1421"/>
        </w:numPr>
      </w:pPr>
      <w:r>
        <w:t xml:space="preserve">f.</w:t>
      </w:r>
      <w:r>
        <w:t xml:space="preserve"> </w:t>
      </w:r>
      <w:r>
        <w:t xml:space="preserve">Vesting. The approved final plan is vested for a period of two years with the right</w:t>
      </w:r>
      <w:r>
        <w:t xml:space="preserve"> </w:t>
      </w:r>
      <w:r>
        <w:t xml:space="preserve">to extend for one one-year extension upon written request by the applicant, who must</w:t>
      </w:r>
      <w:r>
        <w:t xml:space="preserve"> </w:t>
      </w:r>
      <w:r>
        <w:t xml:space="preserve">appear before the planning board for the extension request. Thereafter, vesting may</w:t>
      </w:r>
      <w:r>
        <w:t xml:space="preserve"> </w:t>
      </w:r>
      <w:r>
        <w:t xml:space="preserve">be extended for a longer period, for good cause shown, if requested, in writing by</w:t>
      </w:r>
      <w:r>
        <w:t xml:space="preserve"> </w:t>
      </w:r>
      <w:r>
        <w:t xml:space="preserve">the applicant, and approved by the local review board.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bookmarkEnd w:id="152"/>
    <w:bookmarkStart w:id="153" w:name="modifications-and-changes-to-plans"/>
    <w:p>
      <w:pPr>
        <w:pStyle w:val="Heading3"/>
      </w:pPr>
      <w:r>
        <w:t xml:space="preserve">§ 28-365. Modifications and changes to plans</w:t>
      </w:r>
    </w:p>
    <w:p>
      <w:pPr>
        <w:numPr>
          <w:ilvl w:val="0"/>
          <w:numId w:val="1423"/>
        </w:numPr>
      </w:pPr>
      <w:r>
        <w:t xml:space="preserve">(a)</w:t>
      </w:r>
      <w:r>
        <w:t xml:space="preserve"> </w:t>
      </w:r>
      <w:r>
        <w:t xml:space="preserve">Minor changes, as defined in the local regulations, to the plans approved at preliminary</w:t>
      </w:r>
      <w:r>
        <w:t xml:space="preserve"> </w:t>
      </w:r>
      <w:r>
        <w:t xml:space="preserve">plan may be approved administratively, by the administrative officer, whereupon final</w:t>
      </w:r>
      <w:r>
        <w:t xml:space="preserve"> </w:t>
      </w:r>
      <w:r>
        <w:t xml:space="preserve">plan approval may be issued. The changes may be authorized without additional public</w:t>
      </w:r>
      <w:r>
        <w:t xml:space="preserve"> </w:t>
      </w:r>
      <w:r>
        <w:t xml:space="preserve">hearings, at the discretion of the administrative officer. All changes shall be made</w:t>
      </w:r>
      <w:r>
        <w:t xml:space="preserve"> </w:t>
      </w:r>
      <w:r>
        <w:t xml:space="preserve">part of the permanent record of the project application. This provision does not prohibit</w:t>
      </w:r>
      <w:r>
        <w:t xml:space="preserve"> </w:t>
      </w:r>
      <w:r>
        <w:t xml:space="preserve">the administrative officer from requesting a recommendation from either the technical</w:t>
      </w:r>
      <w:r>
        <w:t xml:space="preserve"> </w:t>
      </w:r>
      <w:r>
        <w:t xml:space="preserve">review committee or the local review board. Denial of the proposed change(s) shall</w:t>
      </w:r>
      <w:r>
        <w:t xml:space="preserve"> </w:t>
      </w:r>
      <w:r>
        <w:t xml:space="preserve">be referred to the local review board for review as a major change.</w:t>
      </w:r>
    </w:p>
    <w:p>
      <w:pPr>
        <w:numPr>
          <w:ilvl w:val="0"/>
          <w:numId w:val="1423"/>
        </w:numPr>
      </w:pPr>
      <w:r>
        <w:t xml:space="preserve">(b)</w:t>
      </w:r>
      <w:r>
        <w:t xml:space="preserve"> </w:t>
      </w:r>
      <w:r>
        <w:t xml:space="preserve">Major changes, as defined in the local regulations, to the plans approved at preliminary</w:t>
      </w:r>
      <w:r>
        <w:t xml:space="preserve"> </w:t>
      </w:r>
      <w:r>
        <w:t xml:space="preserve">plan may be approved only by the local review board and must follow the same review</w:t>
      </w:r>
      <w:r>
        <w:t xml:space="preserve"> </w:t>
      </w:r>
      <w:r>
        <w:t xml:space="preserve">and public hearing process required for approval of preliminary plans.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bookmarkEnd w:id="153"/>
    <w:bookmarkStart w:id="154" w:name="required-findings"/>
    <w:p>
      <w:pPr>
        <w:pStyle w:val="Heading3"/>
      </w:pPr>
      <w:r>
        <w:t xml:space="preserve">§ 28-366. Required findings</w:t>
      </w:r>
    </w:p>
    <w:p>
      <w:pPr>
        <w:numPr>
          <w:ilvl w:val="0"/>
          <w:numId w:val="142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Required findings for approval.</w:t>
      </w:r>
      <w:r>
        <w:t xml:space="preserve"> </w:t>
      </w:r>
      <w:r>
        <w:t xml:space="preserve">In approving a preliminary plan application for a comprehensive permit, the local</w:t>
      </w:r>
      <w:r>
        <w:t xml:space="preserve"> </w:t>
      </w:r>
      <w:r>
        <w:t xml:space="preserve">review board shall make positive findings, supported by legally competent evidence</w:t>
      </w:r>
      <w:r>
        <w:t xml:space="preserve"> </w:t>
      </w:r>
      <w:r>
        <w:t xml:space="preserve">on the record which discloses the nature and character of the observations upon which</w:t>
      </w:r>
      <w:r>
        <w:t xml:space="preserve"> </w:t>
      </w:r>
      <w:r>
        <w:t xml:space="preserve">the fact finders acted, on each of the following standard provisions, where applicable:</w:t>
      </w:r>
    </w:p>
    <w:p>
      <w:pPr>
        <w:numPr>
          <w:ilvl w:val="1"/>
          <w:numId w:val="1425"/>
        </w:numPr>
      </w:pPr>
      <w:r>
        <w:t xml:space="preserve">(1)</w:t>
      </w:r>
      <w:r>
        <w:t xml:space="preserve"> </w:t>
      </w:r>
      <w:r>
        <w:t xml:space="preserve">The proposed development is consistent with local needs as identified in the comprehensive</w:t>
      </w:r>
      <w:r>
        <w:t xml:space="preserve"> </w:t>
      </w:r>
      <w:r>
        <w:t xml:space="preserve">plan with particular emphasis on the affordable housing plan and/or has satisfactorily</w:t>
      </w:r>
      <w:r>
        <w:t xml:space="preserve"> </w:t>
      </w:r>
      <w:r>
        <w:t xml:space="preserve">addressed the issues where there may be inconsistencies.</w:t>
      </w:r>
    </w:p>
    <w:p>
      <w:pPr>
        <w:numPr>
          <w:ilvl w:val="1"/>
          <w:numId w:val="1425"/>
        </w:numPr>
      </w:pPr>
      <w:r>
        <w:t xml:space="preserve">(2)</w:t>
      </w:r>
      <w:r>
        <w:t xml:space="preserve"> </w:t>
      </w:r>
      <w:r>
        <w:t xml:space="preserve">The proposed development is in compliance with the standards and provisions of the</w:t>
      </w:r>
      <w:r>
        <w:t xml:space="preserve"> </w:t>
      </w:r>
      <w:r>
        <w:t xml:space="preserve">zoning ordinance and subdivision regulations, and/or where adjustments are requested</w:t>
      </w:r>
      <w:r>
        <w:t xml:space="preserve"> </w:t>
      </w:r>
      <w:r>
        <w:t xml:space="preserve">by the applicant, that local concerns that have been affected by the relief granted</w:t>
      </w:r>
      <w:r>
        <w:t xml:space="preserve"> </w:t>
      </w:r>
      <w:r>
        <w:t xml:space="preserve">do not outweigh the state and local need for low- and moderate-income housing.</w:t>
      </w:r>
    </w:p>
    <w:p>
      <w:pPr>
        <w:numPr>
          <w:ilvl w:val="1"/>
          <w:numId w:val="1425"/>
        </w:numPr>
      </w:pPr>
      <w:r>
        <w:t xml:space="preserve">(3)</w:t>
      </w:r>
      <w:r>
        <w:t xml:space="preserve"> </w:t>
      </w:r>
      <w:r>
        <w:t xml:space="preserve">All low- and moderate-income housing units proposed are integrated throughout the</w:t>
      </w:r>
      <w:r>
        <w:t xml:space="preserve"> </w:t>
      </w:r>
      <w:r>
        <w:t xml:space="preserve">development; are compatible in scale and architectural style to the market rate units</w:t>
      </w:r>
      <w:r>
        <w:t xml:space="preserve"> </w:t>
      </w:r>
      <w:r>
        <w:t xml:space="preserve">within the project; and will be built and occupied prior to, or simultaneous with</w:t>
      </w:r>
      <w:r>
        <w:t xml:space="preserve"> </w:t>
      </w:r>
      <w:r>
        <w:t xml:space="preserve">the construction and occupancy of any market rate units.</w:t>
      </w:r>
    </w:p>
    <w:p>
      <w:pPr>
        <w:numPr>
          <w:ilvl w:val="1"/>
          <w:numId w:val="1425"/>
        </w:numPr>
      </w:pPr>
      <w:r>
        <w:t xml:space="preserve">(4)</w:t>
      </w:r>
      <w:r>
        <w:t xml:space="preserve"> </w:t>
      </w:r>
      <w:r>
        <w:t xml:space="preserve">There will be no significant negative impacts on the health and safety of current</w:t>
      </w:r>
      <w:r>
        <w:t xml:space="preserve"> </w:t>
      </w:r>
      <w:r>
        <w:t xml:space="preserve">or future residents of the community, in areas including but not limited to, safe</w:t>
      </w:r>
      <w:r>
        <w:t xml:space="preserve"> </w:t>
      </w:r>
      <w:r>
        <w:t xml:space="preserve">circulation of pedestrian and vehicular traffic, provision of emergency services,</w:t>
      </w:r>
      <w:r>
        <w:t xml:space="preserve"> </w:t>
      </w:r>
      <w:r>
        <w:t xml:space="preserve">sewerage disposal, availability of potable water, adequate surface water runoff, and</w:t>
      </w:r>
      <w:r>
        <w:t xml:space="preserve"> </w:t>
      </w:r>
      <w:r>
        <w:t xml:space="preserve">the preservation of natural, historical, or cultural features that contribute to the</w:t>
      </w:r>
      <w:r>
        <w:t xml:space="preserve"> </w:t>
      </w:r>
      <w:r>
        <w:t xml:space="preserve">attractiveness of the community.</w:t>
      </w:r>
    </w:p>
    <w:p>
      <w:pPr>
        <w:numPr>
          <w:ilvl w:val="1"/>
          <w:numId w:val="1425"/>
        </w:numPr>
      </w:pPr>
      <w:r>
        <w:t xml:space="preserve">(5)</w:t>
      </w:r>
      <w:r>
        <w:t xml:space="preserve"> </w:t>
      </w:r>
      <w:r>
        <w:t xml:space="preserve">All proposed land development and all subdivision lots will have adequate and permanent</w:t>
      </w:r>
      <w:r>
        <w:t xml:space="preserve"> </w:t>
      </w:r>
      <w:r>
        <w:t xml:space="preserve">physical access to a public street.</w:t>
      </w:r>
    </w:p>
    <w:p>
      <w:pPr>
        <w:numPr>
          <w:ilvl w:val="1"/>
          <w:numId w:val="1425"/>
        </w:numPr>
      </w:pPr>
      <w:r>
        <w:t xml:space="preserve">(6)</w:t>
      </w:r>
      <w:r>
        <w:t xml:space="preserve"> </w:t>
      </w:r>
      <w:r>
        <w:t xml:space="preserve">The proposed development will not result in the creation of individual lots with any</w:t>
      </w:r>
      <w:r>
        <w:t xml:space="preserve"> </w:t>
      </w:r>
      <w:r>
        <w:t xml:space="preserve">physical constraints to development that building on those lots according to pertinent</w:t>
      </w:r>
      <w:r>
        <w:t xml:space="preserve"> </w:t>
      </w:r>
      <w:r>
        <w:t xml:space="preserve">regulations and building standards would be impracticable, unless created only as</w:t>
      </w:r>
      <w:r>
        <w:t xml:space="preserve"> </w:t>
      </w:r>
      <w:r>
        <w:t xml:space="preserve">permanent open space or permanently reserved for a public purpose on the approved,</w:t>
      </w:r>
      <w:r>
        <w:t xml:space="preserve"> </w:t>
      </w:r>
      <w:r>
        <w:t xml:space="preserve">recorded plans.</w:t>
      </w:r>
    </w:p>
    <w:p>
      <w:pPr>
        <w:numPr>
          <w:ilvl w:val="0"/>
          <w:numId w:val="142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Required findings for denial.</w:t>
      </w:r>
      <w:r>
        <w:t xml:space="preserve"> </w:t>
      </w:r>
      <w:r>
        <w:t xml:space="preserve">In reviewing the comprehensive permit request, the local review board may deny the</w:t>
      </w:r>
      <w:r>
        <w:t xml:space="preserve"> </w:t>
      </w:r>
      <w:r>
        <w:t xml:space="preserve">request for any of the following reasons:</w:t>
      </w:r>
    </w:p>
    <w:p>
      <w:pPr>
        <w:numPr>
          <w:ilvl w:val="1"/>
          <w:numId w:val="1426"/>
        </w:numPr>
      </w:pPr>
      <w:r>
        <w:t xml:space="preserve">(1)</w:t>
      </w:r>
      <w:r>
        <w:t xml:space="preserve"> </w:t>
      </w:r>
      <w:r>
        <w:t xml:space="preserve">The town has an approved affordable housing plan and is meeting housing needs, and</w:t>
      </w:r>
      <w:r>
        <w:t xml:space="preserve"> </w:t>
      </w:r>
      <w:r>
        <w:t xml:space="preserve">the proposal is inconsistent with the affordable housing plan; provided that, the</w:t>
      </w:r>
      <w:r>
        <w:t xml:space="preserve"> </w:t>
      </w:r>
      <w:r>
        <w:t xml:space="preserve">local review board also finds that the municipality has made significant progress</w:t>
      </w:r>
      <w:r>
        <w:t xml:space="preserve"> </w:t>
      </w:r>
      <w:r>
        <w:t xml:space="preserve">in implementing the housing plan;</w:t>
      </w:r>
    </w:p>
    <w:p>
      <w:pPr>
        <w:numPr>
          <w:ilvl w:val="1"/>
          <w:numId w:val="1426"/>
        </w:numPr>
      </w:pPr>
      <w:r>
        <w:t xml:space="preserve">(2)</w:t>
      </w:r>
      <w:r>
        <w:t xml:space="preserve"> </w:t>
      </w:r>
      <w:r>
        <w:t xml:space="preserve">The proposal is not consistent with local needs, including, but not limited to, the</w:t>
      </w:r>
      <w:r>
        <w:t xml:space="preserve"> </w:t>
      </w:r>
      <w:r>
        <w:t xml:space="preserve">needs identified in an approved comprehensive plan, and/or local zoning ordinance</w:t>
      </w:r>
      <w:r>
        <w:t xml:space="preserve"> </w:t>
      </w:r>
      <w:r>
        <w:t xml:space="preserve">and procedures promulgated in conformance with the comprehensive plan;</w:t>
      </w:r>
    </w:p>
    <w:p>
      <w:pPr>
        <w:numPr>
          <w:ilvl w:val="1"/>
          <w:numId w:val="1426"/>
        </w:numPr>
      </w:pPr>
      <w:r>
        <w:t xml:space="preserve">(3)</w:t>
      </w:r>
      <w:r>
        <w:t xml:space="preserve"> </w:t>
      </w:r>
      <w:r>
        <w:t xml:space="preserve">The proposal is not in conformance with the comprehensive plan;</w:t>
      </w:r>
    </w:p>
    <w:p>
      <w:pPr>
        <w:numPr>
          <w:ilvl w:val="1"/>
          <w:numId w:val="1426"/>
        </w:numPr>
      </w:pPr>
      <w:r>
        <w:t xml:space="preserve">(4)</w:t>
      </w:r>
      <w:r>
        <w:t xml:space="preserve"> </w:t>
      </w:r>
      <w:r>
        <w:t xml:space="preserve">The community has met or has plans to meet the goal of ten percent of the year-round</w:t>
      </w:r>
      <w:r>
        <w:t xml:space="preserve"> </w:t>
      </w:r>
      <w:r>
        <w:t xml:space="preserve">units being low- and moderate-income housing provided that, the local review board</w:t>
      </w:r>
      <w:r>
        <w:t xml:space="preserve"> </w:t>
      </w:r>
      <w:r>
        <w:t xml:space="preserve">also finds that the community has achieved or has made significant progress towards</w:t>
      </w:r>
      <w:r>
        <w:t xml:space="preserve"> </w:t>
      </w:r>
      <w:r>
        <w:t xml:space="preserve">meeting the goals of the affordable housing plan; or</w:t>
      </w:r>
    </w:p>
    <w:p>
      <w:pPr>
        <w:numPr>
          <w:ilvl w:val="1"/>
          <w:numId w:val="1426"/>
        </w:numPr>
      </w:pPr>
      <w:r>
        <w:t xml:space="preserve">(5)</w:t>
      </w:r>
      <w:r>
        <w:t xml:space="preserve"> </w:t>
      </w:r>
      <w:r>
        <w:t xml:space="preserve">Concerns for the environment and the health and safety of current residents have not</w:t>
      </w:r>
      <w:r>
        <w:t xml:space="preserve"> </w:t>
      </w:r>
      <w:r>
        <w:t xml:space="preserve">been adequately addressed.</w:t>
      </w:r>
    </w:p>
    <w:p>
      <w:pPr>
        <w:numPr>
          <w:ilvl w:val="0"/>
          <w:numId w:val="142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Infeasibility of conditions of approval.</w:t>
      </w:r>
      <w:r>
        <w:t xml:space="preserve"> </w:t>
      </w:r>
      <w:r>
        <w:t xml:space="preserve">The burden is on the applicant to show, by competent evidence before the local review</w:t>
      </w:r>
      <w:r>
        <w:t xml:space="preserve"> </w:t>
      </w:r>
      <w:r>
        <w:t xml:space="preserve">board, that proposed conditions of approval are infeasible, as defined in RIGL § 45-53-3.</w:t>
      </w:r>
      <w:r>
        <w:t xml:space="preserve"> </w:t>
      </w:r>
      <w:r>
        <w:t xml:space="preserve">Upon request, the applicant shall be provided a reasonable opportunity to respond</w:t>
      </w:r>
      <w:r>
        <w:t xml:space="preserve"> </w:t>
      </w:r>
      <w:r>
        <w:t xml:space="preserve">to such proposed conditions prior to a final vote on the application.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bookmarkEnd w:id="154"/>
    <w:bookmarkStart w:id="155" w:name="reserved-14"/>
    <w:p>
      <w:pPr>
        <w:pStyle w:val="Heading3"/>
      </w:pPr>
      <w:r>
        <w:t xml:space="preserve">§ 28-367—28-369. Reserved</w:t>
      </w:r>
    </w:p>
    <w:bookmarkEnd w:id="155"/>
    <w:bookmarkStart w:id="156" w:name="inclusionary-zoning"/>
    <w:p>
      <w:pPr>
        <w:pStyle w:val="Heading3"/>
      </w:pPr>
      <w:r>
        <w:t xml:space="preserve">§ 28-370. Inclusionary zoning</w:t>
      </w:r>
    </w:p>
    <w:p>
      <w:pPr>
        <w:numPr>
          <w:ilvl w:val="0"/>
          <w:numId w:val="142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This section shall apply to all subdivisions and land development projects resulting</w:t>
      </w:r>
      <w:r>
        <w:t xml:space="preserve"> </w:t>
      </w:r>
      <w:r>
        <w:t xml:space="preserve">in five or more housing units or lots. The provisions of this section shall automatically</w:t>
      </w:r>
      <w:r>
        <w:t xml:space="preserve"> </w:t>
      </w:r>
      <w:r>
        <w:t xml:space="preserve">sunset on July 1, 2027.</w:t>
      </w:r>
    </w:p>
    <w:p>
      <w:pPr>
        <w:numPr>
          <w:ilvl w:val="0"/>
          <w:numId w:val="142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Affordability requirements.</w:t>
      </w:r>
      <w:r>
        <w:t xml:space="preserve"> </w:t>
      </w:r>
      <w:r>
        <w:t xml:space="preserve">For all applicable projects, at least 15 percent of the lots or units within the</w:t>
      </w:r>
      <w:r>
        <w:t xml:space="preserve"> </w:t>
      </w:r>
      <w:r>
        <w:t xml:space="preserve">proposal must qualify as affordable housing, as defined by RIGL § 42-128-8.1. The</w:t>
      </w:r>
      <w:r>
        <w:t xml:space="preserve"> </w:t>
      </w:r>
      <w:r>
        <w:t xml:space="preserve">total number of lots or units for the development may include less than 15 percent</w:t>
      </w:r>
      <w:r>
        <w:t xml:space="preserve"> </w:t>
      </w:r>
      <w:r>
        <w:t xml:space="preserve">affordable units after the density bonus described herein is determined. Where the</w:t>
      </w:r>
      <w:r>
        <w:t xml:space="preserve"> </w:t>
      </w:r>
      <w:r>
        <w:t xml:space="preserve">required number of affordable units results in a fraction, the required number of</w:t>
      </w:r>
      <w:r>
        <w:t xml:space="preserve"> </w:t>
      </w:r>
      <w:r>
        <w:t xml:space="preserve">affordable units shall be rounded up to the nearest whole number. A town-approved</w:t>
      </w:r>
      <w:r>
        <w:t xml:space="preserve"> </w:t>
      </w:r>
      <w:r>
        <w:t xml:space="preserve">monitoring services agreement with a qualified organization is required.</w:t>
      </w:r>
    </w:p>
    <w:p>
      <w:pPr>
        <w:numPr>
          <w:ilvl w:val="0"/>
          <w:numId w:val="142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Off-site option.</w:t>
      </w:r>
    </w:p>
    <w:p>
      <w:pPr>
        <w:numPr>
          <w:ilvl w:val="1"/>
          <w:numId w:val="1428"/>
        </w:numPr>
      </w:pPr>
      <w:r>
        <w:t xml:space="preserve">(1)</w:t>
      </w:r>
      <w:r>
        <w:t xml:space="preserve"> </w:t>
      </w:r>
      <w:r>
        <w:t xml:space="preserve">The planning board, at its sole discretion, may allow an applicant to comply with</w:t>
      </w:r>
      <w:r>
        <w:t xml:space="preserve"> </w:t>
      </w:r>
      <w:r>
        <w:t xml:space="preserve">the inclusionary requirement by constructing inclusionary units on a site other than</w:t>
      </w:r>
      <w:r>
        <w:t xml:space="preserve"> </w:t>
      </w:r>
      <w:r>
        <w:t xml:space="preserve">the project location. Off-site inclusionary units may be provided through off-site</w:t>
      </w:r>
      <w:r>
        <w:t xml:space="preserve"> </w:t>
      </w:r>
      <w:r>
        <w:t xml:space="preserve">construction of affordable units and/or off-site rehabilitation of affordable units</w:t>
      </w:r>
      <w:r>
        <w:t xml:space="preserve"> </w:t>
      </w:r>
      <w:r>
        <w:t xml:space="preserve">in existing buildings.</w:t>
      </w:r>
    </w:p>
    <w:p>
      <w:pPr>
        <w:numPr>
          <w:ilvl w:val="1"/>
          <w:numId w:val="142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Conditions.</w:t>
      </w:r>
      <w:r>
        <w:t xml:space="preserve"> </w:t>
      </w:r>
      <w:r>
        <w:t xml:space="preserve">Provision of off-site inclusionary units shall be subject to the following conditions:</w:t>
      </w:r>
    </w:p>
    <w:p>
      <w:pPr>
        <w:numPr>
          <w:ilvl w:val="2"/>
          <w:numId w:val="1429"/>
        </w:numPr>
      </w:pPr>
      <w:r>
        <w:t xml:space="preserve">a.</w:t>
      </w:r>
      <w:r>
        <w:t xml:space="preserve"> </w:t>
      </w:r>
      <w:r>
        <w:t xml:space="preserve">Off-site inclusionary units shall have a certificate of occupancy prior to, or simultaneous</w:t>
      </w:r>
      <w:r>
        <w:t xml:space="preserve"> </w:t>
      </w:r>
      <w:r>
        <w:t xml:space="preserve">with, the occupancy of market-rate units.</w:t>
      </w:r>
    </w:p>
    <w:p>
      <w:pPr>
        <w:numPr>
          <w:ilvl w:val="2"/>
          <w:numId w:val="1429"/>
        </w:numPr>
      </w:pPr>
      <w:r>
        <w:t xml:space="preserve">b.</w:t>
      </w:r>
      <w:r>
        <w:t xml:space="preserve"> </w:t>
      </w:r>
      <w:r>
        <w:t xml:space="preserve">New off-site units shall be compatible in architectural style to the existing units</w:t>
      </w:r>
      <w:r>
        <w:t xml:space="preserve"> </w:t>
      </w:r>
      <w:r>
        <w:t xml:space="preserve">in the surrounding neighborhood in which they are being constructed.</w:t>
      </w:r>
    </w:p>
    <w:p>
      <w:pPr>
        <w:numPr>
          <w:ilvl w:val="2"/>
          <w:numId w:val="1429"/>
        </w:numPr>
      </w:pPr>
      <w:r>
        <w:t xml:space="preserve">c.</w:t>
      </w:r>
      <w:r>
        <w:t xml:space="preserve"> </w:t>
      </w:r>
      <w:r>
        <w:t xml:space="preserve">Renovated off-site units shall be in full compliance with all applicable construction</w:t>
      </w:r>
      <w:r>
        <w:t xml:space="preserve"> </w:t>
      </w:r>
      <w:r>
        <w:t xml:space="preserve">and occupancy codes and shall be sufficiently maintained or rehabilitated so that</w:t>
      </w:r>
      <w:r>
        <w:t xml:space="preserve"> </w:t>
      </w:r>
      <w:r>
        <w:t xml:space="preserve">all major systems meet standards comparable to new construction.</w:t>
      </w:r>
    </w:p>
    <w:p>
      <w:pPr>
        <w:numPr>
          <w:ilvl w:val="0"/>
          <w:numId w:val="142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Incentives.</w:t>
      </w:r>
    </w:p>
    <w:p>
      <w:pPr>
        <w:numPr>
          <w:ilvl w:val="1"/>
          <w:numId w:val="143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Density bonus.</w:t>
      </w:r>
      <w:r>
        <w:t xml:space="preserve"> </w:t>
      </w:r>
      <w:r>
        <w:t xml:space="preserve">The number of housing units allowable on the site or sites involved shall be increased</w:t>
      </w:r>
      <w:r>
        <w:t xml:space="preserve"> </w:t>
      </w:r>
      <w:r>
        <w:t xml:space="preserve">to one market rate unit for each affordable unit and the minimum lot area per dwelling</w:t>
      </w:r>
      <w:r>
        <w:t xml:space="preserve"> </w:t>
      </w:r>
      <w:r>
        <w:t xml:space="preserve">unit normally required in the applicable zoning district shall be reduced by that</w:t>
      </w:r>
      <w:r>
        <w:t xml:space="preserve"> </w:t>
      </w:r>
      <w:r>
        <w:t xml:space="preserve">amount necessary to accommodate the development.</w:t>
      </w:r>
    </w:p>
    <w:p>
      <w:pPr>
        <w:numPr>
          <w:ilvl w:val="1"/>
          <w:numId w:val="1430"/>
        </w:numPr>
      </w:pPr>
      <w:r>
        <w:t xml:space="preserve">(2)</w:t>
      </w:r>
      <w:r>
        <w:t xml:space="preserve"> </w:t>
      </w:r>
      <w:r>
        <w:t xml:space="preserve">The total number of units for the development shall equal the number originally proposed,</w:t>
      </w:r>
      <w:r>
        <w:t xml:space="preserve"> </w:t>
      </w:r>
      <w:r>
        <w:t xml:space="preserve">including the required affordable units, plus the additional units that constitute</w:t>
      </w:r>
      <w:r>
        <w:t xml:space="preserve"> </w:t>
      </w:r>
      <w:r>
        <w:t xml:space="preserve">the density bonus. The permitting authority is authorized to allow dimensional reductions</w:t>
      </w:r>
      <w:r>
        <w:t xml:space="preserve"> </w:t>
      </w:r>
      <w:r>
        <w:t xml:space="preserve">to lot size, lot coverage, density, and setbacks as determined necessary to accommodate</w:t>
      </w:r>
      <w:r>
        <w:t xml:space="preserve"> </w:t>
      </w:r>
      <w:r>
        <w:t xml:space="preserve">the inclusionary units.</w:t>
      </w:r>
    </w:p>
    <w:p>
      <w:pPr>
        <w:numPr>
          <w:ilvl w:val="1"/>
          <w:numId w:val="1430"/>
        </w:numPr>
      </w:pPr>
      <w:r>
        <w:t xml:space="preserve">(3)</w:t>
      </w:r>
      <w:r>
        <w:t xml:space="preserve"> </w:t>
      </w:r>
      <w:r>
        <w:t xml:space="preserve">Notwithstanding any other provisions of this chapter, an application that utilizes</w:t>
      </w:r>
      <w:r>
        <w:t xml:space="preserve"> </w:t>
      </w:r>
      <w:r>
        <w:t xml:space="preserve">off-site construction or rehabilitation shall not be eligible for the density bonus</w:t>
      </w:r>
      <w:r>
        <w:t xml:space="preserve"> </w:t>
      </w:r>
      <w:r>
        <w:t xml:space="preserve">outlined in this section.</w:t>
      </w:r>
    </w:p>
    <w:p>
      <w:pPr>
        <w:pStyle w:val="FirstParagraph"/>
      </w:pPr>
      <w:r>
        <w:rPr>
          <w:i/>
          <w:iCs/>
        </w:rPr>
        <w:t xml:space="preserve">(Amend. of 1-27-21; Ord. No. 2023-23, 12-6-23; Ord. No. 2025-07, Att., 5-28-25)</w:t>
      </w:r>
    </w:p>
    <w:bookmarkEnd w:id="156"/>
    <w:bookmarkStart w:id="157" w:name="x.-signs"/>
    <w:p>
      <w:pPr>
        <w:pStyle w:val="Heading1"/>
      </w:pPr>
      <w:r>
        <w:t xml:space="preserve">§ X. SIGNS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6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Advertising, ch. 3.</w:t>
      </w:r>
    </w:p>
    <w:p>
      <w:pPr>
        <w:pStyle w:val="BodyText"/>
      </w:pPr>
      <w:r>
        <w:br/>
      </w:r>
    </w:p>
    <w:bookmarkEnd w:id="157"/>
    <w:bookmarkStart w:id="158" w:name="purpose-and-intent"/>
    <w:p>
      <w:pPr>
        <w:pStyle w:val="Heading2"/>
      </w:pPr>
      <w:r>
        <w:t xml:space="preserve">§ 28-371. Purpose and intent</w:t>
      </w:r>
    </w:p>
    <w:p>
      <w:pPr>
        <w:pStyle w:val="FirstParagraph"/>
      </w:pPr>
      <w:r>
        <w:t xml:space="preserve">The purpose of this article is to:</w:t>
      </w:r>
    </w:p>
    <w:p>
      <w:pPr>
        <w:pStyle w:val="Compact"/>
        <w:numPr>
          <w:ilvl w:val="0"/>
          <w:numId w:val="1431"/>
        </w:numPr>
      </w:pPr>
    </w:p>
    <w:p>
      <w:pPr>
        <w:numPr>
          <w:ilvl w:val="1"/>
          <w:numId w:val="1432"/>
        </w:numPr>
      </w:pPr>
      <w:r>
        <w:t xml:space="preserve">(1)</w:t>
      </w:r>
      <w:r>
        <w:t xml:space="preserve"> </w:t>
      </w:r>
      <w:r>
        <w:t xml:space="preserve">Improve pedestrian and traffic safety;</w:t>
      </w:r>
    </w:p>
    <w:p>
      <w:pPr>
        <w:numPr>
          <w:ilvl w:val="1"/>
          <w:numId w:val="1432"/>
        </w:numPr>
      </w:pPr>
      <w:r>
        <w:t xml:space="preserve">(2)</w:t>
      </w:r>
      <w:r>
        <w:t xml:space="preserve"> </w:t>
      </w:r>
      <w:r>
        <w:t xml:space="preserve">Encourage the effective use of signs as a means of communication and ensure that signs</w:t>
      </w:r>
      <w:r>
        <w:t xml:space="preserve"> </w:t>
      </w:r>
      <w:r>
        <w:t xml:space="preserve">adequately identify uses and activities to the public;</w:t>
      </w:r>
    </w:p>
    <w:p>
      <w:pPr>
        <w:numPr>
          <w:ilvl w:val="1"/>
          <w:numId w:val="1432"/>
        </w:numPr>
      </w:pPr>
      <w:r>
        <w:t xml:space="preserve">(3)</w:t>
      </w:r>
      <w:r>
        <w:t xml:space="preserve"> </w:t>
      </w:r>
      <w:r>
        <w:t xml:space="preserve">Preserve and enhance the town's character; protect property values; and maintain and</w:t>
      </w:r>
      <w:r>
        <w:t xml:space="preserve"> </w:t>
      </w:r>
      <w:r>
        <w:t xml:space="preserve">improve the visual quality of commercial areas, which promotes the economic interests</w:t>
      </w:r>
      <w:r>
        <w:t xml:space="preserve"> </w:t>
      </w:r>
      <w:r>
        <w:t xml:space="preserve">of the town, by requiring new and replacement signs which:</w:t>
      </w:r>
    </w:p>
    <w:p>
      <w:pPr>
        <w:numPr>
          <w:ilvl w:val="2"/>
          <w:numId w:val="1433"/>
        </w:numPr>
      </w:pPr>
      <w:r>
        <w:t xml:space="preserve">a.</w:t>
      </w:r>
      <w:r>
        <w:t xml:space="preserve"> </w:t>
      </w:r>
      <w:r>
        <w:t xml:space="preserve">Are well-designed;</w:t>
      </w:r>
    </w:p>
    <w:p>
      <w:pPr>
        <w:numPr>
          <w:ilvl w:val="2"/>
          <w:numId w:val="1433"/>
        </w:numPr>
      </w:pPr>
      <w:r>
        <w:t xml:space="preserve">b.</w:t>
      </w:r>
      <w:r>
        <w:t xml:space="preserve"> </w:t>
      </w:r>
      <w:r>
        <w:t xml:space="preserve">Are compatible with the surroundings;</w:t>
      </w:r>
    </w:p>
    <w:p>
      <w:pPr>
        <w:numPr>
          <w:ilvl w:val="2"/>
          <w:numId w:val="1433"/>
        </w:numPr>
      </w:pPr>
      <w:r>
        <w:t xml:space="preserve">c.</w:t>
      </w:r>
      <w:r>
        <w:t xml:space="preserve"> </w:t>
      </w:r>
      <w:r>
        <w:t xml:space="preserve">Express the identity of the individual business owner;</w:t>
      </w:r>
    </w:p>
    <w:p>
      <w:pPr>
        <w:numPr>
          <w:ilvl w:val="2"/>
          <w:numId w:val="1433"/>
        </w:numPr>
      </w:pPr>
      <w:r>
        <w:t xml:space="preserve">d.</w:t>
      </w:r>
      <w:r>
        <w:t xml:space="preserve"> </w:t>
      </w:r>
      <w:r>
        <w:t xml:space="preserve">Have a style and form which relate to the place of business;</w:t>
      </w:r>
    </w:p>
    <w:p>
      <w:pPr>
        <w:numPr>
          <w:ilvl w:val="2"/>
          <w:numId w:val="1433"/>
        </w:numPr>
      </w:pPr>
      <w:r>
        <w:t xml:space="preserve">e.</w:t>
      </w:r>
      <w:r>
        <w:t xml:space="preserve"> </w:t>
      </w:r>
      <w:r>
        <w:t xml:space="preserve">Are of a size which is in scale with the building and the streetscape as a whole;</w:t>
      </w:r>
      <w:r>
        <w:t xml:space="preserve"> </w:t>
      </w:r>
      <w:r>
        <w:t xml:space="preserve">and</w:t>
      </w:r>
    </w:p>
    <w:p>
      <w:pPr>
        <w:numPr>
          <w:ilvl w:val="2"/>
          <w:numId w:val="1433"/>
        </w:numPr>
      </w:pPr>
      <w:r>
        <w:t xml:space="preserve">f.</w:t>
      </w:r>
      <w:r>
        <w:t xml:space="preserve"> </w:t>
      </w:r>
      <w:r>
        <w:t xml:space="preserve">Are appropriately sized in context, so as to be easily readable.</w:t>
      </w:r>
    </w:p>
    <w:bookmarkEnd w:id="158"/>
    <w:bookmarkStart w:id="159" w:name="design-guidelines"/>
    <w:p>
      <w:pPr>
        <w:pStyle w:val="Heading2"/>
      </w:pPr>
      <w:r>
        <w:t xml:space="preserve">§ 28-372. Design guidelines</w:t>
      </w:r>
    </w:p>
    <w:p>
      <w:pPr>
        <w:numPr>
          <w:ilvl w:val="0"/>
          <w:numId w:val="1434"/>
        </w:numPr>
      </w:pPr>
      <w:r>
        <w:t xml:space="preserve">(a)</w:t>
      </w:r>
      <w:r>
        <w:t xml:space="preserve"> </w:t>
      </w:r>
      <w:r>
        <w:t xml:space="preserve">Signs are one of the most prominent visual elements of a street. Well-designed signs</w:t>
      </w:r>
      <w:r>
        <w:t xml:space="preserve"> </w:t>
      </w:r>
      <w:r>
        <w:t xml:space="preserve">add interest and variety to building facades and help to attract customers. In general,</w:t>
      </w:r>
      <w:r>
        <w:t xml:space="preserve"> </w:t>
      </w:r>
      <w:r>
        <w:t xml:space="preserve">the sign is the best representation of the business to the passing pedestrian or motorist.</w:t>
      </w:r>
    </w:p>
    <w:p>
      <w:pPr>
        <w:numPr>
          <w:ilvl w:val="0"/>
          <w:numId w:val="1434"/>
        </w:numPr>
      </w:pPr>
      <w:r>
        <w:t xml:space="preserve">(b)</w:t>
      </w:r>
      <w:r>
        <w:t xml:space="preserve"> </w:t>
      </w:r>
      <w:r>
        <w:t xml:space="preserve">Before starting to design a sign, take a careful look at the building. Is there an</w:t>
      </w:r>
      <w:r>
        <w:t xml:space="preserve"> </w:t>
      </w:r>
      <w:r>
        <w:t xml:space="preserve">obvious space on the building where the sign would look appropriate without covering</w:t>
      </w:r>
      <w:r>
        <w:t xml:space="preserve"> </w:t>
      </w:r>
      <w:r>
        <w:t xml:space="preserve">architectural details? Some of the town's historic buildings were designed with a</w:t>
      </w:r>
      <w:r>
        <w:t xml:space="preserve"> </w:t>
      </w:r>
      <w:r>
        <w:t xml:space="preserve">horizontal "sign space" stretching across the top of the storefront which should be</w:t>
      </w:r>
      <w:r>
        <w:t xml:space="preserve"> </w:t>
      </w:r>
      <w:r>
        <w:t xml:space="preserve">used. If this "sign space" does not exist perhaps there is adequate wall area for</w:t>
      </w:r>
      <w:r>
        <w:t xml:space="preserve"> </w:t>
      </w:r>
      <w:r>
        <w:t xml:space="preserve">a wall sign with a vertical character or a projecting sign.</w:t>
      </w:r>
    </w:p>
    <w:p>
      <w:pPr>
        <w:numPr>
          <w:ilvl w:val="0"/>
          <w:numId w:val="1434"/>
        </w:numPr>
      </w:pPr>
      <w:r>
        <w:t xml:space="preserve">(c)</w:t>
      </w:r>
      <w:r>
        <w:t xml:space="preserve"> </w:t>
      </w:r>
      <w:r>
        <w:t xml:space="preserve">Take a look at neighboring buildings. Is there a predominant type of sign or a size</w:t>
      </w:r>
      <w:r>
        <w:t xml:space="preserve"> </w:t>
      </w:r>
      <w:r>
        <w:t xml:space="preserve">precedent? In designing a sign, it is important to have an understanding not only</w:t>
      </w:r>
      <w:r>
        <w:t xml:space="preserve"> </w:t>
      </w:r>
      <w:r>
        <w:t xml:space="preserve">of the building but also of the compatibility within the neighborhood. The basis for</w:t>
      </w:r>
      <w:r>
        <w:t xml:space="preserve"> </w:t>
      </w:r>
      <w:r>
        <w:t xml:space="preserve">decisions on sign type, size and location should come from architectural concerns.</w:t>
      </w:r>
      <w:r>
        <w:t xml:space="preserve"> </w:t>
      </w:r>
      <w:r>
        <w:t xml:space="preserve">The specific definitions and regulations governing the various types of signs in this</w:t>
      </w:r>
      <w:r>
        <w:t xml:space="preserve"> </w:t>
      </w:r>
      <w:r>
        <w:t xml:space="preserve">article should be studied before actual design begins. For reference purposes, the</w:t>
      </w:r>
      <w:r>
        <w:t xml:space="preserve"> </w:t>
      </w:r>
      <w:r>
        <w:t xml:space="preserve">department of community development has examples and illustrations of signs which</w:t>
      </w:r>
      <w:r>
        <w:t xml:space="preserve"> </w:t>
      </w:r>
      <w:r>
        <w:t xml:space="preserve">also may be reviewed.</w:t>
      </w:r>
    </w:p>
    <w:p>
      <w:pPr>
        <w:numPr>
          <w:ilvl w:val="0"/>
          <w:numId w:val="1434"/>
        </w:numPr>
      </w:pPr>
      <w:r>
        <w:t xml:space="preserve">(d)</w:t>
      </w:r>
      <w:r>
        <w:t xml:space="preserve"> </w:t>
      </w:r>
      <w:r>
        <w:t xml:space="preserve">To achieve the objectives of this article, the guidelines for sign details include</w:t>
      </w:r>
      <w:r>
        <w:t xml:space="preserve"> </w:t>
      </w:r>
      <w:r>
        <w:t xml:space="preserve">the following:</w:t>
      </w:r>
    </w:p>
    <w:p>
      <w:pPr>
        <w:numPr>
          <w:ilvl w:val="1"/>
          <w:numId w:val="143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Simplicity.</w:t>
      </w:r>
      <w:r>
        <w:t xml:space="preserve"> </w:t>
      </w:r>
      <w:r>
        <w:t xml:space="preserve">An effectively designed sign with bold, easily recognized symbols and clear crisp</w:t>
      </w:r>
      <w:r>
        <w:t xml:space="preserve"> </w:t>
      </w:r>
      <w:r>
        <w:t xml:space="preserve">lettering will identify a business or activity efficiently and attractively, enhance</w:t>
      </w:r>
      <w:r>
        <w:t xml:space="preserve"> </w:t>
      </w:r>
      <w:r>
        <w:t xml:space="preserve">the area in which it is located and complement the general appearance of the street</w:t>
      </w:r>
      <w:r>
        <w:t xml:space="preserve"> </w:t>
      </w:r>
      <w:r>
        <w:t xml:space="preserve">and town.</w:t>
      </w:r>
    </w:p>
    <w:p>
      <w:pPr>
        <w:numPr>
          <w:ilvl w:val="1"/>
          <w:numId w:val="143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Color.</w:t>
      </w:r>
      <w:r>
        <w:t xml:space="preserve"> </w:t>
      </w:r>
      <w:r>
        <w:t xml:space="preserve">Restraint should be exercised when selecting colors. On most signs, no more than</w:t>
      </w:r>
      <w:r>
        <w:t xml:space="preserve"> </w:t>
      </w:r>
      <w:r>
        <w:t xml:space="preserve">three colors should be used: one for background, a contrasting color for lettering,</w:t>
      </w:r>
      <w:r>
        <w:t xml:space="preserve"> </w:t>
      </w:r>
      <w:r>
        <w:t xml:space="preserve">and a third for perhaps emphasis (such as for borders, motifs, or shading letter to</w:t>
      </w:r>
      <w:r>
        <w:t xml:space="preserve"> </w:t>
      </w:r>
      <w:r>
        <w:t xml:space="preserve">give it a three-dimensional look). Colors should be chosen which complement each other</w:t>
      </w:r>
      <w:r>
        <w:t xml:space="preserve"> </w:t>
      </w:r>
      <w:r>
        <w:t xml:space="preserve">as well as the general tone of the building.</w:t>
      </w:r>
    </w:p>
    <w:p>
      <w:pPr>
        <w:numPr>
          <w:ilvl w:val="1"/>
          <w:numId w:val="143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Message.</w:t>
      </w:r>
      <w:r>
        <w:t xml:space="preserve"> </w:t>
      </w:r>
      <w:r>
        <w:t xml:space="preserve">Messages should be simple for rapid comprehension by the public. Pictures, symbols,</w:t>
      </w:r>
      <w:r>
        <w:t xml:space="preserve"> </w:t>
      </w:r>
      <w:r>
        <w:t xml:space="preserve">and logos can add individuality and character to signs, in addition to making them</w:t>
      </w:r>
      <w:r>
        <w:t xml:space="preserve"> </w:t>
      </w:r>
      <w:r>
        <w:t xml:space="preserve">easier to read.</w:t>
      </w:r>
    </w:p>
    <w:p>
      <w:pPr>
        <w:numPr>
          <w:ilvl w:val="1"/>
          <w:numId w:val="143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Materials.</w:t>
      </w:r>
      <w:r>
        <w:t xml:space="preserve"> </w:t>
      </w:r>
      <w:r>
        <w:t xml:space="preserve">Sign materials shall be compatible with the surrounding area. Sign materials shall</w:t>
      </w:r>
      <w:r>
        <w:t xml:space="preserve"> </w:t>
      </w:r>
      <w:r>
        <w:t xml:space="preserve">be consistent with or at least complement the original construction material and architectural</w:t>
      </w:r>
      <w:r>
        <w:t xml:space="preserve"> </w:t>
      </w:r>
      <w:r>
        <w:t xml:space="preserve">style of the building facade on which they are to be displayed. For these reasons,</w:t>
      </w:r>
      <w:r>
        <w:t xml:space="preserve"> </w:t>
      </w:r>
      <w:r>
        <w:t xml:space="preserve">material such as wood and metal are more appropriate than plastic. Although the historic</w:t>
      </w:r>
      <w:r>
        <w:t xml:space="preserve"> </w:t>
      </w:r>
      <w:r>
        <w:t xml:space="preserve">district commission encourages creativity which respects the historic surroundings,</w:t>
      </w:r>
      <w:r>
        <w:t xml:space="preserve"> </w:t>
      </w:r>
      <w:r>
        <w:t xml:space="preserve">internally-lit plastic signs are usually out of context with the period and style</w:t>
      </w:r>
      <w:r>
        <w:t xml:space="preserve"> </w:t>
      </w:r>
      <w:r>
        <w:t xml:space="preserve">of historic buildings and are therefore not allowed.</w:t>
      </w:r>
    </w:p>
    <w:p>
      <w:pPr>
        <w:numPr>
          <w:ilvl w:val="1"/>
          <w:numId w:val="1435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Continuity of treatment.</w:t>
      </w:r>
      <w:r>
        <w:t xml:space="preserve"> </w:t>
      </w:r>
      <w:r>
        <w:t xml:space="preserve">Signs on adjacent storefronts shall be coordinated in height and proportion.</w:t>
      </w:r>
    </w:p>
    <w:p>
      <w:pPr>
        <w:numPr>
          <w:ilvl w:val="1"/>
          <w:numId w:val="1435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Lettering.</w:t>
      </w:r>
      <w:r>
        <w:t xml:space="preserve"> </w:t>
      </w:r>
      <w:r>
        <w:t xml:space="preserve">Lettering styles should complement the style and period of the building on which</w:t>
      </w:r>
      <w:r>
        <w:t xml:space="preserve"> </w:t>
      </w:r>
      <w:r>
        <w:t xml:space="preserve">they appear. Traditional block and curvilinear styles which are easy to read are preferred.</w:t>
      </w:r>
      <w:r>
        <w:t xml:space="preserve"> </w:t>
      </w:r>
      <w:r>
        <w:t xml:space="preserve">Generally, different type styles should not be used on the same sign to avoid a cluttered</w:t>
      </w:r>
      <w:r>
        <w:t xml:space="preserve"> </w:t>
      </w:r>
      <w:r>
        <w:t xml:space="preserve">appearance.</w:t>
      </w:r>
    </w:p>
    <w:bookmarkEnd w:id="159"/>
    <w:bookmarkStart w:id="160" w:name="general-requirements-1"/>
    <w:p>
      <w:pPr>
        <w:pStyle w:val="Heading2"/>
      </w:pPr>
      <w:r>
        <w:t xml:space="preserve">§ 28-373. General requirements</w:t>
      </w:r>
    </w:p>
    <w:p>
      <w:pPr>
        <w:numPr>
          <w:ilvl w:val="0"/>
          <w:numId w:val="143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Permitted signs.</w:t>
      </w:r>
      <w:r>
        <w:t xml:space="preserve"> </w:t>
      </w:r>
      <w:r>
        <w:t xml:space="preserve">The following signs are permitted provided that they conform to the district requirements</w:t>
      </w:r>
      <w:r>
        <w:t xml:space="preserve"> </w:t>
      </w:r>
      <w:r>
        <w:t xml:space="preserve">contained herein: (For signs in existence prior to the adoption of this article, refer</w:t>
      </w:r>
      <w:r>
        <w:t xml:space="preserve"> </w:t>
      </w:r>
      <w:r>
        <w:t xml:space="preserve">to section 28-378.)</w:t>
      </w:r>
    </w:p>
    <w:p>
      <w:pPr>
        <w:numPr>
          <w:ilvl w:val="1"/>
          <w:numId w:val="1437"/>
        </w:numPr>
      </w:pPr>
      <w:r>
        <w:t xml:space="preserve">(1)</w:t>
      </w:r>
      <w:r>
        <w:t xml:space="preserve"> </w:t>
      </w:r>
      <w:r>
        <w:t xml:space="preserve">Signs which identify a permitted use or an approved special use as set forth in Table</w:t>
      </w:r>
      <w:r>
        <w:t xml:space="preserve"> </w:t>
      </w:r>
      <w:r>
        <w:t xml:space="preserve">A in section 28-82;</w:t>
      </w:r>
    </w:p>
    <w:p>
      <w:pPr>
        <w:numPr>
          <w:ilvl w:val="1"/>
          <w:numId w:val="1437"/>
        </w:numPr>
      </w:pPr>
      <w:r>
        <w:t xml:space="preserve">(2)</w:t>
      </w:r>
      <w:r>
        <w:t xml:space="preserve"> </w:t>
      </w:r>
      <w:r>
        <w:t xml:space="preserve">Signs which identify a lawfully maintained nonconforming use.</w:t>
      </w:r>
    </w:p>
    <w:p>
      <w:pPr>
        <w:numPr>
          <w:ilvl w:val="0"/>
          <w:numId w:val="143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Number of signs.</w:t>
      </w:r>
      <w:r>
        <w:t xml:space="preserve"> </w:t>
      </w:r>
      <w:r>
        <w:t xml:space="preserve">The general requirements for the number of signs shall be as follows:</w:t>
      </w:r>
    </w:p>
    <w:p>
      <w:pPr>
        <w:numPr>
          <w:ilvl w:val="1"/>
          <w:numId w:val="1438"/>
        </w:numPr>
      </w:pPr>
      <w:r>
        <w:t xml:space="preserve">(1)</w:t>
      </w:r>
      <w:r>
        <w:t xml:space="preserve"> </w:t>
      </w:r>
      <w:r>
        <w:t xml:space="preserve">In residential zones, there may be one sign per use or occupancy for any nonresidential</w:t>
      </w:r>
      <w:r>
        <w:t xml:space="preserve"> </w:t>
      </w:r>
      <w:r>
        <w:t xml:space="preserve">use allowed by right or by special use permit.</w:t>
      </w:r>
    </w:p>
    <w:p>
      <w:pPr>
        <w:numPr>
          <w:ilvl w:val="1"/>
          <w:numId w:val="1438"/>
        </w:numPr>
      </w:pPr>
      <w:r>
        <w:t xml:space="preserve">(2)</w:t>
      </w:r>
      <w:r>
        <w:t xml:space="preserve"> </w:t>
      </w:r>
      <w:r>
        <w:t xml:space="preserve">In commercial districts, either one wall sign or one awning/canopy sign may be used</w:t>
      </w:r>
      <w:r>
        <w:t xml:space="preserve"> </w:t>
      </w:r>
      <w:r>
        <w:t xml:space="preserve">in conjunction with either a window sign or a projecting sign for each use or occupancy.</w:t>
      </w:r>
      <w:r>
        <w:t xml:space="preserve"> </w:t>
      </w:r>
      <w:r>
        <w:t xml:space="preserve">For buildings with a public entrance and parking in the rear as well as in the front,</w:t>
      </w:r>
      <w:r>
        <w:t xml:space="preserve"> </w:t>
      </w:r>
      <w:r>
        <w:t xml:space="preserve">there may be an additional wall, projecting, window or awning/canopy sign placed at</w:t>
      </w:r>
      <w:r>
        <w:t xml:space="preserve"> </w:t>
      </w:r>
      <w:r>
        <w:t xml:space="preserve">the rear building entrance.</w:t>
      </w:r>
    </w:p>
    <w:p>
      <w:pPr>
        <w:numPr>
          <w:ilvl w:val="1"/>
          <w:numId w:val="1438"/>
        </w:numPr>
      </w:pPr>
      <w:r>
        <w:t xml:space="preserve">(3)</w:t>
      </w:r>
      <w:r>
        <w:t xml:space="preserve"> </w:t>
      </w:r>
      <w:r>
        <w:t xml:space="preserve">On corner lots there may be a second wall sign facing a secondary street side in addition</w:t>
      </w:r>
      <w:r>
        <w:t xml:space="preserve"> </w:t>
      </w:r>
      <w:r>
        <w:t xml:space="preserve">to the one wall sign facing a main street. The main street shall be where the front</w:t>
      </w:r>
      <w:r>
        <w:t xml:space="preserve"> </w:t>
      </w:r>
      <w:r>
        <w:t xml:space="preserve">entrance to the building is located or as designated by the zoning enforcement officer.</w:t>
      </w:r>
    </w:p>
    <w:p>
      <w:pPr>
        <w:numPr>
          <w:ilvl w:val="1"/>
          <w:numId w:val="1438"/>
        </w:numPr>
      </w:pPr>
      <w:r>
        <w:t xml:space="preserve">(4)</w:t>
      </w:r>
      <w:r>
        <w:t xml:space="preserve"> </w:t>
      </w:r>
      <w:r>
        <w:t xml:space="preserve">There may be only one freestanding sign per lot, if the area in front of a building</w:t>
      </w:r>
      <w:r>
        <w:t xml:space="preserve"> </w:t>
      </w:r>
      <w:r>
        <w:t xml:space="preserve">allows, in lieu of a projecting sign.</w:t>
      </w:r>
    </w:p>
    <w:p>
      <w:pPr>
        <w:numPr>
          <w:ilvl w:val="1"/>
          <w:numId w:val="1438"/>
        </w:numPr>
      </w:pPr>
      <w:r>
        <w:t xml:space="preserve">(5)</w:t>
      </w:r>
      <w:r>
        <w:t xml:space="preserve"> </w:t>
      </w:r>
      <w:r>
        <w:t xml:space="preserve">Where two or more structures are located on the same or contiguous lots, owned and</w:t>
      </w:r>
      <w:r>
        <w:t xml:space="preserve"> </w:t>
      </w:r>
      <w:r>
        <w:t xml:space="preserve">operated as a unit, or where a number of commercial or industrial uses share a common</w:t>
      </w:r>
      <w:r>
        <w:t xml:space="preserve"> </w:t>
      </w:r>
      <w:r>
        <w:t xml:space="preserve">entrance (building or driveway), a directory sign may be required.</w:t>
      </w:r>
    </w:p>
    <w:p>
      <w:pPr>
        <w:numPr>
          <w:ilvl w:val="0"/>
          <w:numId w:val="143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District requirements.</w:t>
      </w:r>
      <w:r>
        <w:t xml:space="preserve"> </w:t>
      </w:r>
      <w:r>
        <w:t xml:space="preserve">Table 1 in this article lists the types of signs permitted in each of the zoning</w:t>
      </w:r>
      <w:r>
        <w:t xml:space="preserve"> </w:t>
      </w:r>
      <w:r>
        <w:t xml:space="preserve">districts.</w:t>
      </w:r>
    </w:p>
    <w:p>
      <w:pPr>
        <w:numPr>
          <w:ilvl w:val="0"/>
          <w:numId w:val="143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Measurement of sign area.</w:t>
      </w:r>
      <w:r>
        <w:t xml:space="preserve"> </w:t>
      </w:r>
      <w:r>
        <w:t xml:space="preserve">The measurement of the sign area shall be as follows:</w:t>
      </w:r>
    </w:p>
    <w:p>
      <w:pPr>
        <w:numPr>
          <w:ilvl w:val="1"/>
          <w:numId w:val="1439"/>
        </w:numPr>
      </w:pPr>
      <w:r>
        <w:t xml:space="preserve">(1)</w:t>
      </w:r>
      <w:r>
        <w:t xml:space="preserve"> </w:t>
      </w:r>
      <w:r>
        <w:t xml:space="preserve">Sign measurement shall be based upon the entire area of the sign, with a single continuous</w:t>
      </w:r>
      <w:r>
        <w:t xml:space="preserve"> </w:t>
      </w:r>
      <w:r>
        <w:t xml:space="preserve">perimeter enclosing the extreme limits of the actual sign surface.</w:t>
      </w:r>
    </w:p>
    <w:p>
      <w:pPr>
        <w:numPr>
          <w:ilvl w:val="1"/>
          <w:numId w:val="1439"/>
        </w:numPr>
      </w:pPr>
      <w:r>
        <w:t xml:space="preserve">(2)</w:t>
      </w:r>
      <w:r>
        <w:t xml:space="preserve"> </w:t>
      </w:r>
      <w:r>
        <w:t xml:space="preserve">For a sign painted on or applied to a building or window, the area shall be considered</w:t>
      </w:r>
      <w:r>
        <w:t xml:space="preserve"> </w:t>
      </w:r>
      <w:r>
        <w:t xml:space="preserve">to include all lettering, wording or accompanying designs or symbols, together with</w:t>
      </w:r>
      <w:r>
        <w:t xml:space="preserve"> </w:t>
      </w:r>
      <w:r>
        <w:t xml:space="preserve">any background of different color than the natural color, or finish material of the</w:t>
      </w:r>
      <w:r>
        <w:t xml:space="preserve"> </w:t>
      </w:r>
      <w:r>
        <w:t xml:space="preserve">building.</w:t>
      </w:r>
    </w:p>
    <w:p>
      <w:pPr>
        <w:numPr>
          <w:ilvl w:val="1"/>
          <w:numId w:val="1439"/>
        </w:numPr>
      </w:pPr>
      <w:r>
        <w:t xml:space="preserve">(3)</w:t>
      </w:r>
      <w:r>
        <w:t xml:space="preserve"> </w:t>
      </w:r>
      <w:r>
        <w:t xml:space="preserve">For a sign consisting of individual letters or symbols attached to or painted on a</w:t>
      </w:r>
      <w:r>
        <w:t xml:space="preserve"> </w:t>
      </w:r>
      <w:r>
        <w:t xml:space="preserve">surface, building, wall or window, the area shall be considered to be that of the</w:t>
      </w:r>
      <w:r>
        <w:t xml:space="preserve"> </w:t>
      </w:r>
      <w:r>
        <w:t xml:space="preserve">smallest rectangle or other shape which encompasses all of the letters and symbols.</w:t>
      </w:r>
    </w:p>
    <w:p>
      <w:pPr>
        <w:numPr>
          <w:ilvl w:val="1"/>
          <w:numId w:val="1439"/>
        </w:numPr>
      </w:pPr>
      <w:r>
        <w:t xml:space="preserve">(4)</w:t>
      </w:r>
      <w:r>
        <w:t xml:space="preserve"> </w:t>
      </w:r>
      <w:r>
        <w:t xml:space="preserve">The area of supporting framework (for example brackets, posts, etc.) shall not be</w:t>
      </w:r>
      <w:r>
        <w:t xml:space="preserve"> </w:t>
      </w:r>
      <w:r>
        <w:t xml:space="preserve">included in the area if such framework is incidental to the display.</w:t>
      </w:r>
    </w:p>
    <w:p>
      <w:pPr>
        <w:numPr>
          <w:ilvl w:val="1"/>
          <w:numId w:val="1439"/>
        </w:numPr>
      </w:pPr>
      <w:r>
        <w:t xml:space="preserve">(5)</w:t>
      </w:r>
      <w:r>
        <w:t xml:space="preserve"> </w:t>
      </w:r>
      <w:r>
        <w:t xml:space="preserve">When a sign has two or more faces, the area of all faces shall be included in determining</w:t>
      </w:r>
      <w:r>
        <w:t xml:space="preserve"> </w:t>
      </w:r>
      <w:r>
        <w:t xml:space="preserve">the area, except where two faces are placed back to back and are at no point more</w:t>
      </w:r>
      <w:r>
        <w:t xml:space="preserve"> </w:t>
      </w:r>
      <w:r>
        <w:t xml:space="preserve">than one foot from each other. In this case, the sign area shall be taken as the area</w:t>
      </w:r>
      <w:r>
        <w:t xml:space="preserve"> </w:t>
      </w:r>
      <w:r>
        <w:t xml:space="preserve">of either face, and if the faces are unequal, the larger shall determine the area.</w:t>
      </w:r>
    </w:p>
    <w:p>
      <w:pPr>
        <w:numPr>
          <w:ilvl w:val="0"/>
          <w:numId w:val="143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Measurement of height.</w:t>
      </w:r>
      <w:r>
        <w:t xml:space="preserve"> </w:t>
      </w:r>
      <w:r>
        <w:t xml:space="preserve">The height of any sign shall be measured from the grade, as defined in this chapter,</w:t>
      </w:r>
      <w:r>
        <w:t xml:space="preserve"> </w:t>
      </w:r>
      <w:r>
        <w:t xml:space="preserve">up to the highest point of the sign.</w:t>
      </w:r>
    </w:p>
    <w:p>
      <w:pPr>
        <w:numPr>
          <w:ilvl w:val="0"/>
          <w:numId w:val="143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Illumination standards.</w:t>
      </w:r>
      <w:r>
        <w:t xml:space="preserve"> </w:t>
      </w:r>
      <w:r>
        <w:t xml:space="preserve">Illumination standards shall be as follows:</w:t>
      </w:r>
    </w:p>
    <w:p>
      <w:pPr>
        <w:numPr>
          <w:ilvl w:val="1"/>
          <w:numId w:val="1440"/>
        </w:numPr>
      </w:pPr>
      <w:r>
        <w:t xml:space="preserve">(1)</w:t>
      </w:r>
      <w:r>
        <w:t xml:space="preserve"> </w:t>
      </w:r>
      <w:r>
        <w:t xml:space="preserve">Signs shall not be illuminated directly or indirectly between one hour after the closing</w:t>
      </w:r>
      <w:r>
        <w:t xml:space="preserve"> </w:t>
      </w:r>
      <w:r>
        <w:t xml:space="preserve">of the business and 6:00 a.m. unless the premises is open for business during such</w:t>
      </w:r>
      <w:r>
        <w:t xml:space="preserve"> </w:t>
      </w:r>
      <w:r>
        <w:t xml:space="preserve">hours.</w:t>
      </w:r>
    </w:p>
    <w:p>
      <w:pPr>
        <w:numPr>
          <w:ilvl w:val="1"/>
          <w:numId w:val="1440"/>
        </w:numPr>
      </w:pPr>
      <w:r>
        <w:t xml:space="preserve">(2)</w:t>
      </w:r>
      <w:r>
        <w:t xml:space="preserve"> </w:t>
      </w:r>
      <w:r>
        <w:t xml:space="preserve">Signs shall be illuminated only with a continuous, stationary, shielded, white light</w:t>
      </w:r>
      <w:r>
        <w:t xml:space="preserve"> </w:t>
      </w:r>
      <w:r>
        <w:t xml:space="preserve">source directed solely onto the sign without causing glare or shining onto residential</w:t>
      </w:r>
      <w:r>
        <w:t xml:space="preserve"> </w:t>
      </w:r>
      <w:r>
        <w:t xml:space="preserve">properties and streets.</w:t>
      </w:r>
    </w:p>
    <w:p>
      <w:pPr>
        <w:numPr>
          <w:ilvl w:val="1"/>
          <w:numId w:val="1440"/>
        </w:numPr>
      </w:pPr>
      <w:r>
        <w:t xml:space="preserve">(3)</w:t>
      </w:r>
      <w:r>
        <w:t xml:space="preserve"> </w:t>
      </w:r>
      <w:r>
        <w:t xml:space="preserve">No signs which are internally illuminated shall be located in the historic district.</w:t>
      </w:r>
    </w:p>
    <w:p>
      <w:pPr>
        <w:numPr>
          <w:ilvl w:val="0"/>
          <w:numId w:val="1436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Placement standards.</w:t>
      </w:r>
      <w:r>
        <w:t xml:space="preserve"> </w:t>
      </w:r>
      <w:r>
        <w:t xml:space="preserve">Placement standards shall be as follows:</w:t>
      </w:r>
    </w:p>
    <w:p>
      <w:pPr>
        <w:numPr>
          <w:ilvl w:val="1"/>
          <w:numId w:val="1441"/>
        </w:numPr>
      </w:pPr>
      <w:r>
        <w:t xml:space="preserve">(1)</w:t>
      </w:r>
      <w:r>
        <w:t xml:space="preserve"> </w:t>
      </w:r>
      <w:r>
        <w:t xml:space="preserve">Signs shall not be erected or affixed to a utility pole, traffic or regulating sign,</w:t>
      </w:r>
      <w:r>
        <w:t xml:space="preserve"> </w:t>
      </w:r>
      <w:r>
        <w:t xml:space="preserve">tree, shrub, rock or other natural object.</w:t>
      </w:r>
    </w:p>
    <w:p>
      <w:pPr>
        <w:numPr>
          <w:ilvl w:val="1"/>
          <w:numId w:val="1441"/>
        </w:numPr>
      </w:pPr>
      <w:r>
        <w:t xml:space="preserve">(2)</w:t>
      </w:r>
      <w:r>
        <w:t xml:space="preserve"> </w:t>
      </w:r>
      <w:r>
        <w:t xml:space="preserve">No sign shall extend more than five feet above the roof line of the main use except</w:t>
      </w:r>
      <w:r>
        <w:t xml:space="preserve"> </w:t>
      </w:r>
      <w:r>
        <w:t xml:space="preserve">in the federally designated downtown historic district no sign shall extend above</w:t>
      </w:r>
      <w:r>
        <w:t xml:space="preserve"> </w:t>
      </w:r>
      <w:r>
        <w:t xml:space="preserve">the roof line. Wall and projecting signs shall not extend beyond the ends of the wall</w:t>
      </w:r>
      <w:r>
        <w:t xml:space="preserve"> </w:t>
      </w:r>
      <w:r>
        <w:t xml:space="preserve">to which they are attached except on corner lots where a primary and secondary street</w:t>
      </w:r>
      <w:r>
        <w:t xml:space="preserve"> </w:t>
      </w:r>
      <w:r>
        <w:t xml:space="preserve">sign meet at right angles.</w:t>
      </w:r>
    </w:p>
    <w:p>
      <w:pPr>
        <w:numPr>
          <w:ilvl w:val="1"/>
          <w:numId w:val="1441"/>
        </w:numPr>
      </w:pPr>
      <w:r>
        <w:t xml:space="preserve">(3)</w:t>
      </w:r>
      <w:r>
        <w:t xml:space="preserve"> </w:t>
      </w:r>
      <w:r>
        <w:t xml:space="preserve">Signs shall not cover architectural details such as, but not limited to arches, sills,</w:t>
      </w:r>
      <w:r>
        <w:t xml:space="preserve"> </w:t>
      </w:r>
      <w:r>
        <w:t xml:space="preserve">moldings, cornices and transom windows. It may be required that existing sign boards</w:t>
      </w:r>
      <w:r>
        <w:t xml:space="preserve"> </w:t>
      </w:r>
      <w:r>
        <w:t xml:space="preserve">or sign bands be used for placement of signs. (See illustrative diagram in section 28-378.)</w:t>
      </w:r>
    </w:p>
    <w:p>
      <w:pPr>
        <w:numPr>
          <w:ilvl w:val="1"/>
          <w:numId w:val="1441"/>
        </w:numPr>
      </w:pPr>
      <w:r>
        <w:t xml:space="preserve">(4)</w:t>
      </w:r>
      <w:r>
        <w:t xml:space="preserve"> </w:t>
      </w:r>
      <w:r>
        <w:t xml:space="preserve">Signs shall not be placed in any manner which impede vision or obstruct access to</w:t>
      </w:r>
      <w:r>
        <w:t xml:space="preserve"> </w:t>
      </w:r>
      <w:r>
        <w:t xml:space="preserve">any street, sidewalk, driveway, off-street parking or loading facility or any other</w:t>
      </w:r>
      <w:r>
        <w:t xml:space="preserve"> </w:t>
      </w:r>
      <w:r>
        <w:t xml:space="preserve">required access.</w:t>
      </w:r>
    </w:p>
    <w:p>
      <w:pPr>
        <w:numPr>
          <w:ilvl w:val="1"/>
          <w:numId w:val="1441"/>
        </w:numPr>
      </w:pPr>
      <w:r>
        <w:t xml:space="preserve">(5)</w:t>
      </w:r>
      <w:r>
        <w:t xml:space="preserve"> </w:t>
      </w:r>
      <w:r>
        <w:t xml:space="preserve">Signs shall not extend over any street or public right-of-way without prior approval</w:t>
      </w:r>
      <w:r>
        <w:t xml:space="preserve"> </w:t>
      </w:r>
      <w:r>
        <w:t xml:space="preserve">of the town administrator. The town administrator shall require the applicant to maintain</w:t>
      </w:r>
      <w:r>
        <w:t xml:space="preserve"> </w:t>
      </w:r>
      <w:r>
        <w:t xml:space="preserve">sufficient insurance coverage to protect both the town and the applicant from all</w:t>
      </w:r>
      <w:r>
        <w:t xml:space="preserve"> </w:t>
      </w:r>
      <w:r>
        <w:t xml:space="preserve">claims for personal injuries which may arise from such sign. Banners shall not extend</w:t>
      </w:r>
      <w:r>
        <w:t xml:space="preserve"> </w:t>
      </w:r>
      <w:r>
        <w:t xml:space="preserve">over any street or public right-of-way except in the authorized areas and with the</w:t>
      </w:r>
      <w:r>
        <w:t xml:space="preserve"> </w:t>
      </w:r>
      <w:r>
        <w:t xml:space="preserve">approval of the town administrator.</w:t>
      </w:r>
    </w:p>
    <w:p>
      <w:pPr>
        <w:numPr>
          <w:ilvl w:val="1"/>
          <w:numId w:val="1441"/>
        </w:numPr>
      </w:pPr>
      <w:r>
        <w:t xml:space="preserve">(6)</w:t>
      </w:r>
      <w:r>
        <w:t xml:space="preserve"> </w:t>
      </w:r>
      <w:r>
        <w:t xml:space="preserve">Signs shall not be placed within the "site triangle" as stated in section 28-144.</w:t>
      </w:r>
    </w:p>
    <w:p>
      <w:pPr>
        <w:numPr>
          <w:ilvl w:val="1"/>
          <w:numId w:val="1441"/>
        </w:numPr>
      </w:pPr>
      <w:r>
        <w:t xml:space="preserve">(7)</w:t>
      </w:r>
      <w:r>
        <w:t xml:space="preserve"> </w:t>
      </w:r>
      <w:r>
        <w:t xml:space="preserve">Names and street address numbers shall be displayed so they can be viewed by passing</w:t>
      </w:r>
      <w:r>
        <w:t xml:space="preserve"> </w:t>
      </w:r>
      <w:r>
        <w:t xml:space="preserve">traffic.</w:t>
      </w:r>
    </w:p>
    <w:bookmarkEnd w:id="160"/>
    <w:bookmarkStart w:id="161" w:name="portable-signs"/>
    <w:p>
      <w:pPr>
        <w:pStyle w:val="Heading2"/>
      </w:pPr>
      <w:r>
        <w:t xml:space="preserve">§ 28-374. Portable signs</w:t>
      </w:r>
    </w:p>
    <w:p>
      <w:pPr>
        <w:pStyle w:val="FirstParagraph"/>
      </w:pPr>
      <w:r>
        <w:t xml:space="preserve">Additional requirements for portable signs defined as "Type B" for commercial establishments</w:t>
      </w:r>
      <w:r>
        <w:t xml:space="preserve"> </w:t>
      </w:r>
      <w:r>
        <w:t xml:space="preserve">(also referred to as "A-frame sign" or "sandwich board"):</w:t>
      </w:r>
    </w:p>
    <w:p>
      <w:pPr>
        <w:pStyle w:val="Compact"/>
        <w:numPr>
          <w:ilvl w:val="0"/>
          <w:numId w:val="1442"/>
        </w:numPr>
      </w:pPr>
    </w:p>
    <w:p>
      <w:pPr>
        <w:numPr>
          <w:ilvl w:val="1"/>
          <w:numId w:val="1443"/>
        </w:numPr>
      </w:pPr>
      <w:r>
        <w:t xml:space="preserve">(1)</w:t>
      </w:r>
      <w:r>
        <w:t xml:space="preserve"> </w:t>
      </w:r>
      <w:r>
        <w:t xml:space="preserve">Signs shall have no moving parts or lights and the sign face shall be no larger than</w:t>
      </w:r>
      <w:r>
        <w:t xml:space="preserve"> </w:t>
      </w:r>
      <w:r>
        <w:t xml:space="preserve">seven square feet total size; displayed outside a business during business hours.</w:t>
      </w:r>
      <w:r>
        <w:t xml:space="preserve"> </w:t>
      </w:r>
      <w:r>
        <w:t xml:space="preserve">It is not intended as permanent business signage.</w:t>
      </w:r>
    </w:p>
    <w:p>
      <w:pPr>
        <w:numPr>
          <w:ilvl w:val="1"/>
          <w:numId w:val="1443"/>
        </w:numPr>
      </w:pPr>
      <w:r>
        <w:t xml:space="preserve">(2)</w:t>
      </w:r>
      <w:r>
        <w:t xml:space="preserve"> </w:t>
      </w:r>
      <w:r>
        <w:t xml:space="preserve">In the limited business, downtown and waterfront zones, signs may be placed on a sidewalk</w:t>
      </w:r>
      <w:r>
        <w:t xml:space="preserve"> </w:t>
      </w:r>
      <w:r>
        <w:t xml:space="preserve">directly in front of the associated establishment without interfering or obstructing</w:t>
      </w:r>
      <w:r>
        <w:t xml:space="preserve"> </w:t>
      </w:r>
      <w:r>
        <w:t xml:space="preserve">pedestrian traffic. The sign cannot use more than one-third of the width of a public</w:t>
      </w:r>
      <w:r>
        <w:t xml:space="preserve"> </w:t>
      </w:r>
      <w:r>
        <w:t xml:space="preserve">sidewalk and must provide at least four feet of sidewalk clearance.</w:t>
      </w:r>
    </w:p>
    <w:p>
      <w:pPr>
        <w:numPr>
          <w:ilvl w:val="1"/>
          <w:numId w:val="1443"/>
        </w:numPr>
      </w:pPr>
      <w:r>
        <w:t xml:space="preserve">(3)</w:t>
      </w:r>
      <w:r>
        <w:t xml:space="preserve"> </w:t>
      </w:r>
      <w:r>
        <w:t xml:space="preserve">Signs may not be anchored to the sidewalk or attached or chained to poles or other</w:t>
      </w:r>
      <w:r>
        <w:t xml:space="preserve"> </w:t>
      </w:r>
      <w:r>
        <w:t xml:space="preserve">structures or appurtenances.</w:t>
      </w:r>
    </w:p>
    <w:p>
      <w:pPr>
        <w:numPr>
          <w:ilvl w:val="1"/>
          <w:numId w:val="1443"/>
        </w:numPr>
      </w:pPr>
      <w:r>
        <w:t xml:space="preserve">(4)</w:t>
      </w:r>
      <w:r>
        <w:t xml:space="preserve"> </w:t>
      </w:r>
      <w:r>
        <w:t xml:space="preserve">Sign and frame shall not exceed 2.5 feet in width, with a maximum height of 3.5 feet.</w:t>
      </w:r>
      <w:r>
        <w:t xml:space="preserve"> </w:t>
      </w:r>
      <w:r>
        <w:t xml:space="preserve">Within these specified maximum dimensions, creative shapes, that reflect the theme</w:t>
      </w:r>
      <w:r>
        <w:t xml:space="preserve"> </w:t>
      </w:r>
      <w:r>
        <w:t xml:space="preserve">of the business are encouraged.</w:t>
      </w:r>
    </w:p>
    <w:p>
      <w:pPr>
        <w:numPr>
          <w:ilvl w:val="1"/>
          <w:numId w:val="1443"/>
        </w:numPr>
      </w:pPr>
      <w:r>
        <w:t xml:space="preserve">(5)</w:t>
      </w:r>
      <w:r>
        <w:t xml:space="preserve"> </w:t>
      </w:r>
      <w:r>
        <w:t xml:space="preserve">The sign must be constructed of materials that present a finished appearance and kept</w:t>
      </w:r>
      <w:r>
        <w:t xml:space="preserve"> </w:t>
      </w:r>
      <w:r>
        <w:t xml:space="preserve">maintained. Windblown devices including balloons may not be attached or otherwise</w:t>
      </w:r>
      <w:r>
        <w:t xml:space="preserve"> </w:t>
      </w:r>
      <w:r>
        <w:t xml:space="preserve">made part of the sign. Chalkboard signs are permitted.</w:t>
      </w:r>
    </w:p>
    <w:p>
      <w:pPr>
        <w:numPr>
          <w:ilvl w:val="1"/>
          <w:numId w:val="1443"/>
        </w:numPr>
      </w:pPr>
      <w:r>
        <w:t xml:space="preserve">(6)</w:t>
      </w:r>
      <w:r>
        <w:t xml:space="preserve"> </w:t>
      </w:r>
      <w:r>
        <w:t xml:space="preserve">Signs shall not be illuminated. The sign shall only be displayed during regular business</w:t>
      </w:r>
      <w:r>
        <w:t xml:space="preserve"> </w:t>
      </w:r>
      <w:r>
        <w:t xml:space="preserve">hours and shall be removed at the end of the business day. Signs shall be weighed</w:t>
      </w:r>
      <w:r>
        <w:t xml:space="preserve"> </w:t>
      </w:r>
      <w:r>
        <w:t xml:space="preserve">down or removed if winds gust to 20 miles per hour. Signs shall be removed when snow</w:t>
      </w:r>
      <w:r>
        <w:t xml:space="preserve"> </w:t>
      </w:r>
      <w:r>
        <w:t xml:space="preserve">and ice are on the sidewalk.</w:t>
      </w:r>
    </w:p>
    <w:p>
      <w:pPr>
        <w:numPr>
          <w:ilvl w:val="1"/>
          <w:numId w:val="1443"/>
        </w:numPr>
      </w:pPr>
      <w:r>
        <w:t xml:space="preserve">(7)</w:t>
      </w:r>
      <w:r>
        <w:t xml:space="preserve"> </w:t>
      </w:r>
      <w:r>
        <w:t xml:space="preserve">Any person erecting an A-frame sign shall, by erecting such a sign, agree to indemnify</w:t>
      </w:r>
      <w:r>
        <w:t xml:space="preserve"> </w:t>
      </w:r>
      <w:r>
        <w:t xml:space="preserve">and hold harmless the Town of Bristol and its officers, agents, and employees from</w:t>
      </w:r>
      <w:r>
        <w:t xml:space="preserve"> </w:t>
      </w:r>
      <w:r>
        <w:t xml:space="preserve">any claim arising out of the presence of the sign on the public right-of-way.</w:t>
      </w:r>
    </w:p>
    <w:p>
      <w:pPr>
        <w:numPr>
          <w:ilvl w:val="1"/>
          <w:numId w:val="1443"/>
        </w:numPr>
      </w:pPr>
      <w:r>
        <w:t xml:space="preserve">(8)</w:t>
      </w:r>
      <w:r>
        <w:t xml:space="preserve"> </w:t>
      </w:r>
      <w:r>
        <w:t xml:space="preserve">A permit is not required for an A-frame sign.</w:t>
      </w:r>
    </w:p>
    <w:p>
      <w:pPr>
        <w:numPr>
          <w:ilvl w:val="1"/>
          <w:numId w:val="1443"/>
        </w:numPr>
      </w:pPr>
      <w:r>
        <w:t xml:space="preserve">(9)</w:t>
      </w:r>
      <w:r>
        <w:t xml:space="preserve"> </w:t>
      </w:r>
      <w:r>
        <w:t xml:space="preserve">An A-frame sign erected in any area which does not comply with the rules of this chapter</w:t>
      </w:r>
      <w:r>
        <w:t xml:space="preserve"> </w:t>
      </w:r>
      <w:r>
        <w:t xml:space="preserve">shall constitute a violation of the Zoning Ordinance and be subject to removal. The</w:t>
      </w:r>
      <w:r>
        <w:t xml:space="preserve"> </w:t>
      </w:r>
      <w:r>
        <w:t xml:space="preserve">town may require removal of A-frame signs for special events.</w:t>
      </w:r>
    </w:p>
    <w:p>
      <w:pPr>
        <w:numPr>
          <w:ilvl w:val="1"/>
          <w:numId w:val="1443"/>
        </w:numPr>
      </w:pPr>
      <w:r>
        <w:t xml:space="preserve">(10)</w:t>
      </w:r>
      <w:r>
        <w:t xml:space="preserve"> </w:t>
      </w:r>
      <w:r>
        <w:t xml:space="preserve">The purchase and placement of A-frame signs is not a substantial capital investment</w:t>
      </w:r>
      <w:r>
        <w:t xml:space="preserve"> </w:t>
      </w:r>
      <w:r>
        <w:t xml:space="preserve">in the business being advertised. Upon repeal or modification of the regulations pertaining</w:t>
      </w:r>
      <w:r>
        <w:t xml:space="preserve"> </w:t>
      </w:r>
      <w:r>
        <w:t xml:space="preserve">to these types of temporary signs that results in further restricting or prohibiting</w:t>
      </w:r>
      <w:r>
        <w:t xml:space="preserve"> </w:t>
      </w:r>
      <w:r>
        <w:t xml:space="preserve">the same, then such signs shall not be legal non-conforming signs and such signs shall</w:t>
      </w:r>
      <w:r>
        <w:t xml:space="preserve"> </w:t>
      </w:r>
      <w:r>
        <w:t xml:space="preserve">comply with all new regulations.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Amendment of Jan. 27, 2021, added § 38-374, and renumbered §§ 28-374—28-378 as §§</w:t>
      </w:r>
      <w:r>
        <w:t xml:space="preserve"> </w:t>
      </w:r>
      <w:r>
        <w:t xml:space="preserve">28-375—28-379, as set out therein.</w:t>
      </w:r>
    </w:p>
    <w:bookmarkEnd w:id="161"/>
    <w:bookmarkStart w:id="162" w:name="prohibited-signs"/>
    <w:p>
      <w:pPr>
        <w:pStyle w:val="Heading2"/>
      </w:pPr>
      <w:r>
        <w:t xml:space="preserve">§ 28-375. Prohibited signs</w:t>
      </w:r>
    </w:p>
    <w:p>
      <w:pPr>
        <w:numPr>
          <w:ilvl w:val="0"/>
          <w:numId w:val="1444"/>
        </w:numPr>
      </w:pPr>
      <w:r>
        <w:t xml:space="preserve">(a)</w:t>
      </w:r>
      <w:r>
        <w:t xml:space="preserve"> </w:t>
      </w:r>
      <w:r>
        <w:t xml:space="preserve">Billboards shall not be constructed, posted or erected in any zone.</w:t>
      </w:r>
    </w:p>
    <w:p>
      <w:pPr>
        <w:numPr>
          <w:ilvl w:val="0"/>
          <w:numId w:val="1444"/>
        </w:numPr>
      </w:pPr>
      <w:r>
        <w:t xml:space="preserve">(b)</w:t>
      </w:r>
      <w:r>
        <w:t xml:space="preserve"> </w:t>
      </w:r>
      <w:r>
        <w:t xml:space="preserve">Flashing signs, signs with an intermittent or flashing light source, signs containing</w:t>
      </w:r>
      <w:r>
        <w:t xml:space="preserve"> </w:t>
      </w:r>
      <w:r>
        <w:t xml:space="preserve">moving parts, and signs containing reflective elements which sparkle or twinkle in</w:t>
      </w:r>
      <w:r>
        <w:t xml:space="preserve"> </w:t>
      </w:r>
      <w:r>
        <w:t xml:space="preserve">the sunlight are not permitted.</w:t>
      </w:r>
    </w:p>
    <w:p>
      <w:pPr>
        <w:numPr>
          <w:ilvl w:val="0"/>
          <w:numId w:val="1444"/>
        </w:numPr>
      </w:pPr>
      <w:r>
        <w:t xml:space="preserve">(c)</w:t>
      </w:r>
      <w:r>
        <w:t xml:space="preserve"> </w:t>
      </w:r>
      <w:r>
        <w:t xml:space="preserve">Electronic message center, a variable message sign that utilizes computer-generated</w:t>
      </w:r>
      <w:r>
        <w:t xml:space="preserve"> </w:t>
      </w:r>
      <w:r>
        <w:t xml:space="preserve">messages or some other electronic means of changing copy. These signs include displays</w:t>
      </w:r>
      <w:r>
        <w:t xml:space="preserve"> </w:t>
      </w:r>
      <w:r>
        <w:t xml:space="preserve">using incandescent lamps, LEDs, LCDs, or a flipper matrix.</w:t>
      </w:r>
    </w:p>
    <w:p>
      <w:pPr>
        <w:numPr>
          <w:ilvl w:val="0"/>
          <w:numId w:val="1444"/>
        </w:numPr>
      </w:pPr>
      <w:r>
        <w:t xml:space="preserve">(d)</w:t>
      </w:r>
      <w:r>
        <w:t xml:space="preserve"> </w:t>
      </w:r>
      <w:r>
        <w:t xml:space="preserve">Temporary inflatable signs or inflatable objects displayed as a form of advertising.</w:t>
      </w:r>
    </w:p>
    <w:p>
      <w:pPr>
        <w:numPr>
          <w:ilvl w:val="0"/>
          <w:numId w:val="1444"/>
        </w:numPr>
      </w:pPr>
      <w:r>
        <w:t xml:space="preserve">(e)</w:t>
      </w:r>
      <w:r>
        <w:t xml:space="preserve"> </w:t>
      </w:r>
      <w:r>
        <w:t xml:space="preserve">Any sign advertising or identifying a business or organization which is either defunct</w:t>
      </w:r>
      <w:r>
        <w:t xml:space="preserve"> </w:t>
      </w:r>
      <w:r>
        <w:t xml:space="preserve">or no longer located on the premises are not permitted. In such instances, the signs</w:t>
      </w:r>
      <w:r>
        <w:t xml:space="preserve"> </w:t>
      </w:r>
      <w:r>
        <w:t xml:space="preserve">must be physically removed, not just covered over, within 30 days of the business</w:t>
      </w:r>
      <w:r>
        <w:t xml:space="preserve"> </w:t>
      </w:r>
      <w:r>
        <w:t xml:space="preserve">or organization closing or moving. Exceptions are granted to landmark signs which</w:t>
      </w:r>
      <w:r>
        <w:t xml:space="preserve"> </w:t>
      </w:r>
      <w:r>
        <w:t xml:space="preserve">may be preserved and maintained even if they no longer pertain to the present use</w:t>
      </w:r>
      <w:r>
        <w:t xml:space="preserve"> </w:t>
      </w:r>
      <w:r>
        <w:t xml:space="preserve">of the premises.</w:t>
      </w:r>
    </w:p>
    <w:p>
      <w:pPr>
        <w:numPr>
          <w:ilvl w:val="0"/>
          <w:numId w:val="1444"/>
        </w:numPr>
      </w:pPr>
      <w:r>
        <w:t xml:space="preserve">(f)</w:t>
      </w:r>
      <w:r>
        <w:t xml:space="preserve"> </w:t>
      </w:r>
      <w:r>
        <w:t xml:space="preserve">With the exception of traffic, regulatory, or informational signs, signs shall not</w:t>
      </w:r>
      <w:r>
        <w:t xml:space="preserve"> </w:t>
      </w:r>
      <w:r>
        <w:t xml:space="preserve">use the words "stop", "caution", or "danger"; shall not incorporate red, amber, green,</w:t>
      </w:r>
      <w:r>
        <w:t xml:space="preserve"> </w:t>
      </w:r>
      <w:r>
        <w:t xml:space="preserve">or blue lights resembling traffic signals or emergency vehicles; and/or shall not</w:t>
      </w:r>
      <w:r>
        <w:t xml:space="preserve"> </w:t>
      </w:r>
      <w:r>
        <w:t xml:space="preserve">resemble "stop" or "yield" signs in shape or color.</w:t>
      </w:r>
    </w:p>
    <w:p>
      <w:pPr>
        <w:numPr>
          <w:ilvl w:val="0"/>
          <w:numId w:val="1444"/>
        </w:numPr>
      </w:pPr>
      <w:r>
        <w:t xml:space="preserve">(g)</w:t>
      </w:r>
      <w:r>
        <w:t xml:space="preserve"> </w:t>
      </w:r>
      <w:r>
        <w:t xml:space="preserve">Portable signs Type (a) as defined in article I are not permitted which are signs</w:t>
      </w:r>
      <w:r>
        <w:t xml:space="preserve"> </w:t>
      </w:r>
      <w:r>
        <w:t xml:space="preserve">mounted on chassis and wheels or sail flag banners that are ground mounted.</w:t>
      </w:r>
    </w:p>
    <w:p>
      <w:pPr>
        <w:numPr>
          <w:ilvl w:val="0"/>
          <w:numId w:val="1444"/>
        </w:numPr>
      </w:pPr>
      <w:r>
        <w:t xml:space="preserve">(h)</w:t>
      </w:r>
      <w:r>
        <w:t xml:space="preserve"> </w:t>
      </w:r>
      <w:r>
        <w:t xml:space="preserve">Any off-premises sign is not permitted, except open house real estate signs [see subsection</w:t>
      </w:r>
      <w:r>
        <w:t xml:space="preserve"> </w:t>
      </w:r>
      <w:r>
        <w:t xml:space="preserve">28-377(4)b].</w:t>
      </w:r>
    </w:p>
    <w:p>
      <w:pPr>
        <w:numPr>
          <w:ilvl w:val="0"/>
          <w:numId w:val="1444"/>
        </w:numPr>
      </w:pPr>
      <w:r>
        <w:t xml:space="preserve">(i)</w:t>
      </w:r>
      <w:r>
        <w:t xml:space="preserve"> </w:t>
      </w:r>
      <w:r>
        <w:t xml:space="preserve">Signs which are affixed to, or painted on, any parked vehicle which is not registered</w:t>
      </w:r>
      <w:r>
        <w:t xml:space="preserve"> </w:t>
      </w:r>
      <w:r>
        <w:t xml:space="preserve">or not roadworthy are not permitted.</w:t>
      </w:r>
    </w:p>
    <w:p>
      <w:pPr>
        <w:numPr>
          <w:ilvl w:val="0"/>
          <w:numId w:val="1444"/>
        </w:numPr>
      </w:pPr>
      <w:r>
        <w:t xml:space="preserve">(j)</w:t>
      </w:r>
      <w:r>
        <w:t xml:space="preserve"> </w:t>
      </w:r>
      <w:r>
        <w:t xml:space="preserve">In the historic district, signs which advertise products for sale within a premises</w:t>
      </w:r>
      <w:r>
        <w:t xml:space="preserve"> </w:t>
      </w:r>
      <w:r>
        <w:t xml:space="preserve">which are not part of a sign that is permanently affixed to a window or wall are not</w:t>
      </w:r>
      <w:r>
        <w:t xml:space="preserve"> </w:t>
      </w:r>
      <w:r>
        <w:t xml:space="preserve">permitted except A-frame signs per section 28-374.</w:t>
      </w:r>
    </w:p>
    <w:p>
      <w:pPr>
        <w:numPr>
          <w:ilvl w:val="0"/>
          <w:numId w:val="1444"/>
        </w:numPr>
      </w:pPr>
      <w:r>
        <w:t xml:space="preserve">(k)</w:t>
      </w:r>
      <w:r>
        <w:t xml:space="preserve"> </w:t>
      </w:r>
      <w:r>
        <w:t xml:space="preserve">Motor vehicle signs.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See editor's note for § 28-374.</w:t>
      </w:r>
    </w:p>
    <w:bookmarkEnd w:id="162"/>
    <w:bookmarkStart w:id="163" w:name="safety-standards"/>
    <w:p>
      <w:pPr>
        <w:pStyle w:val="Heading2"/>
      </w:pPr>
      <w:r>
        <w:t xml:space="preserve">§ 28-376. Safety standards</w:t>
      </w:r>
    </w:p>
    <w:p>
      <w:pPr>
        <w:pStyle w:val="FirstParagraph"/>
      </w:pPr>
      <w:r>
        <w:t xml:space="preserve">No sign may be erected or maintained which:</w:t>
      </w:r>
    </w:p>
    <w:p>
      <w:pPr>
        <w:pStyle w:val="Compact"/>
        <w:numPr>
          <w:ilvl w:val="0"/>
          <w:numId w:val="1445"/>
        </w:numPr>
      </w:pPr>
    </w:p>
    <w:p>
      <w:pPr>
        <w:numPr>
          <w:ilvl w:val="1"/>
          <w:numId w:val="1446"/>
        </w:numPr>
      </w:pPr>
      <w:r>
        <w:t xml:space="preserve">(1)</w:t>
      </w:r>
      <w:r>
        <w:t xml:space="preserve"> </w:t>
      </w:r>
      <w:r>
        <w:t xml:space="preserve">Is structurally unsafe;</w:t>
      </w:r>
    </w:p>
    <w:p>
      <w:pPr>
        <w:numPr>
          <w:ilvl w:val="1"/>
          <w:numId w:val="1446"/>
        </w:numPr>
      </w:pPr>
      <w:r>
        <w:t xml:space="preserve">(2)</w:t>
      </w:r>
      <w:r>
        <w:t xml:space="preserve"> </w:t>
      </w:r>
      <w:r>
        <w:t xml:space="preserve">Constitutes a hazard to public safety and health by reason of inadequate maintenance,</w:t>
      </w:r>
      <w:r>
        <w:t xml:space="preserve"> </w:t>
      </w:r>
      <w:r>
        <w:t xml:space="preserve">dilapidation or abandonment;</w:t>
      </w:r>
    </w:p>
    <w:p>
      <w:pPr>
        <w:numPr>
          <w:ilvl w:val="1"/>
          <w:numId w:val="1446"/>
        </w:numPr>
      </w:pPr>
      <w:r>
        <w:t xml:space="preserve">(3)</w:t>
      </w:r>
      <w:r>
        <w:t xml:space="preserve"> </w:t>
      </w:r>
      <w:r>
        <w:t xml:space="preserve">Obstructs free entrance or exist from a required door, window or fire escape;</w:t>
      </w:r>
    </w:p>
    <w:p>
      <w:pPr>
        <w:numPr>
          <w:ilvl w:val="1"/>
          <w:numId w:val="1446"/>
        </w:numPr>
      </w:pPr>
      <w:r>
        <w:t xml:space="preserve">(4)</w:t>
      </w:r>
      <w:r>
        <w:t xml:space="preserve"> </w:t>
      </w:r>
      <w:r>
        <w:t xml:space="preserve">Obstructs light or air or interferes with proper functioning of the building;</w:t>
      </w:r>
    </w:p>
    <w:p>
      <w:pPr>
        <w:numPr>
          <w:ilvl w:val="1"/>
          <w:numId w:val="1446"/>
        </w:numPr>
      </w:pPr>
      <w:r>
        <w:t xml:space="preserve">(5)</w:t>
      </w:r>
      <w:r>
        <w:t xml:space="preserve"> </w:t>
      </w:r>
      <w:r>
        <w:t xml:space="preserve">Is capable of causing electric shock; or</w:t>
      </w:r>
    </w:p>
    <w:p>
      <w:pPr>
        <w:numPr>
          <w:ilvl w:val="1"/>
          <w:numId w:val="1446"/>
        </w:numPr>
      </w:pPr>
      <w:r>
        <w:t xml:space="preserve">(6)</w:t>
      </w:r>
      <w:r>
        <w:t xml:space="preserve"> </w:t>
      </w:r>
      <w:r>
        <w:t xml:space="preserve">Blocks pedestrian or vehicular rights-of-way or access.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See editor's note for § 28-374.</w:t>
      </w:r>
    </w:p>
    <w:bookmarkEnd w:id="163"/>
    <w:bookmarkStart w:id="164" w:name="exemptions"/>
    <w:p>
      <w:pPr>
        <w:pStyle w:val="Heading2"/>
      </w:pPr>
      <w:r>
        <w:t xml:space="preserve">§ 28-377. Exemptions</w:t>
      </w:r>
    </w:p>
    <w:p>
      <w:pPr>
        <w:pStyle w:val="FirstParagraph"/>
      </w:pPr>
      <w:r>
        <w:t xml:space="preserve">For the purposes of this article, the term "sign" shall not include the following</w:t>
      </w:r>
      <w:r>
        <w:t xml:space="preserve"> </w:t>
      </w:r>
      <w:r>
        <w:t xml:space="preserve">which are permitted in any zoning district without the necessity of obtaining a sign</w:t>
      </w:r>
      <w:r>
        <w:t xml:space="preserve"> </w:t>
      </w:r>
      <w:r>
        <w:t xml:space="preserve">permit. Noncompliance with the terms below shall cause such a sign to forfeit its</w:t>
      </w:r>
      <w:r>
        <w:t xml:space="preserve"> </w:t>
      </w:r>
      <w:r>
        <w:t xml:space="preserve">exempt status and require the owner to follow the permit procedure set forth in this</w:t>
      </w:r>
      <w:r>
        <w:t xml:space="preserve"> </w:t>
      </w:r>
      <w:r>
        <w:t xml:space="preserve">article.</w:t>
      </w:r>
    </w:p>
    <w:p>
      <w:pPr>
        <w:pStyle w:val="Compact"/>
        <w:numPr>
          <w:ilvl w:val="0"/>
          <w:numId w:val="1447"/>
        </w:numPr>
      </w:pPr>
    </w:p>
    <w:p>
      <w:pPr>
        <w:numPr>
          <w:ilvl w:val="1"/>
          <w:numId w:val="1448"/>
        </w:numPr>
      </w:pPr>
      <w:r>
        <w:t xml:space="preserve">(1)</w:t>
      </w:r>
      <w:r>
        <w:t xml:space="preserve"> </w:t>
      </w:r>
      <w:r>
        <w:t xml:space="preserve">Signs erected or posted and maintained for public safety and welfare or pursuant to</w:t>
      </w:r>
      <w:r>
        <w:t xml:space="preserve"> </w:t>
      </w:r>
      <w:r>
        <w:t xml:space="preserve">any governmental function, law, ordinance or other regulation.</w:t>
      </w:r>
    </w:p>
    <w:p>
      <w:pPr>
        <w:numPr>
          <w:ilvl w:val="1"/>
          <w:numId w:val="1448"/>
        </w:numPr>
      </w:pPr>
      <w:r>
        <w:t xml:space="preserve">(2)</w:t>
      </w:r>
      <w:r>
        <w:t xml:space="preserve"> </w:t>
      </w:r>
      <w:r>
        <w:t xml:space="preserve">Information and directional signs containing no advertising to direct traffic flow,</w:t>
      </w:r>
      <w:r>
        <w:t xml:space="preserve"> </w:t>
      </w:r>
      <w:r>
        <w:t xml:space="preserve">indicate parking spaces, identify points of interest, or provide other essential information</w:t>
      </w:r>
      <w:r>
        <w:t xml:space="preserve"> </w:t>
      </w:r>
      <w:r>
        <w:t xml:space="preserve">to guide vehicular or pedestrian traffic flow.</w:t>
      </w:r>
    </w:p>
    <w:p>
      <w:pPr>
        <w:numPr>
          <w:ilvl w:val="1"/>
          <w:numId w:val="1448"/>
        </w:numPr>
      </w:pPr>
      <w:r>
        <w:t xml:space="preserve">(3)</w:t>
      </w:r>
      <w:r>
        <w:t xml:space="preserve"> </w:t>
      </w:r>
      <w:r>
        <w:t xml:space="preserve">Signs relating to trespassing and hunting, not exceeding two square feet in area.</w:t>
      </w:r>
    </w:p>
    <w:p>
      <w:pPr>
        <w:numPr>
          <w:ilvl w:val="2"/>
          <w:numId w:val="1449"/>
        </w:numPr>
      </w:pPr>
      <w:r>
        <w:t xml:space="preserve">(4) a.</w:t>
      </w:r>
      <w:r>
        <w:t xml:space="preserve"> </w:t>
      </w:r>
      <w:r>
        <w:t xml:space="preserve">One real estate sign, no larger than six square feet in area in residential district</w:t>
      </w:r>
      <w:r>
        <w:t xml:space="preserve"> </w:t>
      </w:r>
      <w:r>
        <w:t xml:space="preserve">and no larger than 32 square feet in other zoning districts, advertising only the</w:t>
      </w:r>
      <w:r>
        <w:t xml:space="preserve"> </w:t>
      </w:r>
      <w:r>
        <w:t xml:space="preserve">property on which the sign is located. A real estate sign may be maintained on any</w:t>
      </w:r>
      <w:r>
        <w:t xml:space="preserve"> </w:t>
      </w:r>
      <w:r>
        <w:t xml:space="preserve">property being sold or rented but shall be removed by the owner, or agent, within</w:t>
      </w:r>
      <w:r>
        <w:t xml:space="preserve"> </w:t>
      </w:r>
      <w:r>
        <w:t xml:space="preserve">30 days of the sale, rental, or lease.</w:t>
      </w:r>
    </w:p>
    <w:p>
      <w:pPr>
        <w:numPr>
          <w:ilvl w:val="2"/>
          <w:numId w:val="1449"/>
        </w:numPr>
      </w:pPr>
      <w:r>
        <w:t xml:space="preserve">b.</w:t>
      </w:r>
      <w:r>
        <w:t xml:space="preserve"> </w:t>
      </w:r>
      <w:r>
        <w:t xml:space="preserve">Open house real estate signs when not exceeding six square feet and erected only one</w:t>
      </w:r>
      <w:r>
        <w:t xml:space="preserve"> </w:t>
      </w:r>
      <w:r>
        <w:t xml:space="preserve">day out of every seven days.</w:t>
      </w:r>
    </w:p>
    <w:p>
      <w:pPr>
        <w:numPr>
          <w:ilvl w:val="1"/>
          <w:numId w:val="1448"/>
        </w:numPr>
      </w:pPr>
      <w:r>
        <w:t xml:space="preserve">(5)</w:t>
      </w:r>
      <w:r>
        <w:t xml:space="preserve"> </w:t>
      </w:r>
      <w:r>
        <w:t xml:space="preserve">A memorial sign or tablet, or a sign indicating the name of a building or the date</w:t>
      </w:r>
      <w:r>
        <w:t xml:space="preserve"> </w:t>
      </w:r>
      <w:r>
        <w:t xml:space="preserve">of its erection.</w:t>
      </w:r>
    </w:p>
    <w:p>
      <w:pPr>
        <w:numPr>
          <w:ilvl w:val="1"/>
          <w:numId w:val="1448"/>
        </w:numPr>
      </w:pPr>
      <w:r>
        <w:t xml:space="preserve">(6)</w:t>
      </w:r>
      <w:r>
        <w:t xml:space="preserve"> </w:t>
      </w:r>
      <w:r>
        <w:t xml:space="preserve">Time/temperature clocks when bearing no commercial advertising and not exceeding two</w:t>
      </w:r>
      <w:r>
        <w:t xml:space="preserve"> </w:t>
      </w:r>
      <w:r>
        <w:t xml:space="preserve">square feet in surface area.</w:t>
      </w:r>
    </w:p>
    <w:p>
      <w:pPr>
        <w:numPr>
          <w:ilvl w:val="1"/>
          <w:numId w:val="1448"/>
        </w:numPr>
      </w:pPr>
      <w:r>
        <w:t xml:space="preserve">(7)</w:t>
      </w:r>
      <w:r>
        <w:t xml:space="preserve"> </w:t>
      </w:r>
      <w:r>
        <w:t xml:space="preserve">Flags of all nations, states, counties, towns and cities when flown in compliance</w:t>
      </w:r>
      <w:r>
        <w:t xml:space="preserve"> </w:t>
      </w:r>
      <w:r>
        <w:t xml:space="preserve">with the U.S. Flag Code and flags and buntings exhibited to commemorate national patriotic</w:t>
      </w:r>
      <w:r>
        <w:t xml:space="preserve"> </w:t>
      </w:r>
      <w:r>
        <w:t xml:space="preserve">holidays.</w:t>
      </w:r>
    </w:p>
    <w:p>
      <w:pPr>
        <w:numPr>
          <w:ilvl w:val="1"/>
          <w:numId w:val="1448"/>
        </w:numPr>
      </w:pPr>
      <w:r>
        <w:t xml:space="preserve">(8)</w:t>
      </w:r>
      <w:r>
        <w:t xml:space="preserve"> </w:t>
      </w:r>
      <w:r>
        <w:t xml:space="preserve">Political signs associated with an official election or referendum provided that such</w:t>
      </w:r>
      <w:r>
        <w:t xml:space="preserve"> </w:t>
      </w:r>
      <w:r>
        <w:t xml:space="preserve">signs are located on private property.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See editor's note for § 28-374.</w:t>
      </w:r>
    </w:p>
    <w:bookmarkEnd w:id="164"/>
    <w:bookmarkStart w:id="165" w:name="administration"/>
    <w:p>
      <w:pPr>
        <w:pStyle w:val="Heading2"/>
      </w:pPr>
      <w:r>
        <w:t xml:space="preserve">§ 28-378. Administration</w:t>
      </w:r>
    </w:p>
    <w:p>
      <w:pPr>
        <w:numPr>
          <w:ilvl w:val="0"/>
          <w:numId w:val="145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Permits.</w:t>
      </w:r>
      <w:r>
        <w:t xml:space="preserve"> </w:t>
      </w:r>
      <w:r>
        <w:t xml:space="preserve">It shall be unlawful for any person to erect, display, alter or enlarge any sign</w:t>
      </w:r>
      <w:r>
        <w:t xml:space="preserve"> </w:t>
      </w:r>
      <w:r>
        <w:t xml:space="preserve">as defined in this article without first obtaining a permit from the building inspector</w:t>
      </w:r>
      <w:r>
        <w:t xml:space="preserve"> </w:t>
      </w:r>
      <w:r>
        <w:t xml:space="preserve">and paying the fee required by this section. Any signs erected within the historic</w:t>
      </w:r>
      <w:r>
        <w:t xml:space="preserve"> </w:t>
      </w:r>
      <w:r>
        <w:t xml:space="preserve">district shall be reviewed and approved by the historic district prior to the issuance</w:t>
      </w:r>
      <w:r>
        <w:t xml:space="preserve"> </w:t>
      </w:r>
      <w:r>
        <w:t xml:space="preserve">of a permit. No permit need be applied for and no fee shall be charged for exempt</w:t>
      </w:r>
      <w:r>
        <w:t xml:space="preserve"> </w:t>
      </w:r>
      <w:r>
        <w:t xml:space="preserve">signs as stated in section 28-376, except in the historic district.</w:t>
      </w:r>
    </w:p>
    <w:p>
      <w:pPr>
        <w:numPr>
          <w:ilvl w:val="1"/>
          <w:numId w:val="1451"/>
        </w:numPr>
      </w:pPr>
      <w:r>
        <w:t xml:space="preserve">(1)</w:t>
      </w:r>
      <w:r>
        <w:t xml:space="preserve"> </w:t>
      </w:r>
      <w:r>
        <w:t xml:space="preserve">Applicants for sign permits are directed to review the design guidelines which are</w:t>
      </w:r>
      <w:r>
        <w:t xml:space="preserve"> </w:t>
      </w:r>
      <w:r>
        <w:t xml:space="preserve">included with this article.</w:t>
      </w:r>
    </w:p>
    <w:p>
      <w:pPr>
        <w:numPr>
          <w:ilvl w:val="1"/>
          <w:numId w:val="1451"/>
        </w:numPr>
      </w:pPr>
      <w:r>
        <w:t xml:space="preserve">(2)</w:t>
      </w:r>
      <w:r>
        <w:t xml:space="preserve"> </w:t>
      </w:r>
      <w:r>
        <w:t xml:space="preserve">Applications shall be on forms prescribed by the building inspector and shall contain</w:t>
      </w:r>
      <w:r>
        <w:t xml:space="preserve"> </w:t>
      </w:r>
      <w:r>
        <w:t xml:space="preserve">or have attached the following information:</w:t>
      </w:r>
    </w:p>
    <w:p>
      <w:pPr>
        <w:numPr>
          <w:ilvl w:val="2"/>
          <w:numId w:val="1452"/>
        </w:numPr>
      </w:pPr>
      <w:r>
        <w:t xml:space="preserve">a.</w:t>
      </w:r>
      <w:r>
        <w:t xml:space="preserve"> </w:t>
      </w:r>
      <w:r>
        <w:t xml:space="preserve">Name, address and telephone number of the applicant;</w:t>
      </w:r>
    </w:p>
    <w:p>
      <w:pPr>
        <w:numPr>
          <w:ilvl w:val="2"/>
          <w:numId w:val="1452"/>
        </w:numPr>
      </w:pPr>
      <w:r>
        <w:t xml:space="preserve">b.</w:t>
      </w:r>
      <w:r>
        <w:t xml:space="preserve"> </w:t>
      </w:r>
      <w:r>
        <w:t xml:space="preserve">Name of person performing the work;</w:t>
      </w:r>
    </w:p>
    <w:p>
      <w:pPr>
        <w:numPr>
          <w:ilvl w:val="2"/>
          <w:numId w:val="1452"/>
        </w:numPr>
      </w:pPr>
      <w:r>
        <w:t xml:space="preserve">c.</w:t>
      </w:r>
      <w:r>
        <w:t xml:space="preserve"> </w:t>
      </w:r>
      <w:r>
        <w:t xml:space="preserve">A scale drawing of the proposed sign, giving dimensions, colors, materials, and details</w:t>
      </w:r>
      <w:r>
        <w:t xml:space="preserve"> </w:t>
      </w:r>
      <w:r>
        <w:t xml:space="preserve">including the size of the letters and graphics;</w:t>
      </w:r>
    </w:p>
    <w:p>
      <w:pPr>
        <w:numPr>
          <w:ilvl w:val="2"/>
          <w:numId w:val="1452"/>
        </w:numPr>
      </w:pPr>
      <w:r>
        <w:t xml:space="preserve">d.</w:t>
      </w:r>
      <w:r>
        <w:t xml:space="preserve"> </w:t>
      </w:r>
      <w:r>
        <w:t xml:space="preserve">A scale drawing of the building or lot showing where the proposed sign is to be located</w:t>
      </w:r>
      <w:r>
        <w:t xml:space="preserve"> </w:t>
      </w:r>
      <w:r>
        <w:t xml:space="preserve">on it;</w:t>
      </w:r>
    </w:p>
    <w:p>
      <w:pPr>
        <w:numPr>
          <w:ilvl w:val="2"/>
          <w:numId w:val="1452"/>
        </w:numPr>
      </w:pPr>
      <w:r>
        <w:t xml:space="preserve">e.</w:t>
      </w:r>
      <w:r>
        <w:t xml:space="preserve"> </w:t>
      </w:r>
      <w:r>
        <w:t xml:space="preserve">A scale drawing of the plans and specifications and method of construction and attachment</w:t>
      </w:r>
      <w:r>
        <w:t xml:space="preserve"> </w:t>
      </w:r>
      <w:r>
        <w:t xml:space="preserve">to the building or in the ground;</w:t>
      </w:r>
    </w:p>
    <w:p>
      <w:pPr>
        <w:numPr>
          <w:ilvl w:val="2"/>
          <w:numId w:val="1452"/>
        </w:numPr>
      </w:pPr>
      <w:r>
        <w:t xml:space="preserve">f.</w:t>
      </w:r>
      <w:r>
        <w:t xml:space="preserve"> </w:t>
      </w:r>
      <w:r>
        <w:t xml:space="preserve">Any electrical permit required and issued for such sign;</w:t>
      </w:r>
    </w:p>
    <w:p>
      <w:pPr>
        <w:numPr>
          <w:ilvl w:val="2"/>
          <w:numId w:val="1452"/>
        </w:numPr>
      </w:pPr>
      <w:r>
        <w:t xml:space="preserve">g.</w:t>
      </w:r>
      <w:r>
        <w:t xml:space="preserve"> </w:t>
      </w:r>
      <w:r>
        <w:t xml:space="preserve">Written consent of the owner of the building, structure or land to which or on which</w:t>
      </w:r>
      <w:r>
        <w:t xml:space="preserve"> </w:t>
      </w:r>
      <w:r>
        <w:t xml:space="preserve">the sign is to be erected;</w:t>
      </w:r>
    </w:p>
    <w:p>
      <w:pPr>
        <w:numPr>
          <w:ilvl w:val="2"/>
          <w:numId w:val="1452"/>
        </w:numPr>
      </w:pPr>
      <w:r>
        <w:t xml:space="preserve">h.</w:t>
      </w:r>
      <w:r>
        <w:t xml:space="preserve"> </w:t>
      </w:r>
      <w:r>
        <w:t xml:space="preserve">Written approval from the historic district commission for signs within the district.</w:t>
      </w:r>
    </w:p>
    <w:p>
      <w:pPr>
        <w:numPr>
          <w:ilvl w:val="0"/>
          <w:numId w:val="145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Sign permit fees.</w:t>
      </w:r>
      <w:r>
        <w:t xml:space="preserve"> </w:t>
      </w:r>
      <w:r>
        <w:t xml:space="preserve">Every applicant, before being granted a permit thereunder, shall pay to the town</w:t>
      </w:r>
      <w:r>
        <w:t xml:space="preserve"> </w:t>
      </w:r>
      <w:r>
        <w:t xml:space="preserve">building inspector's office a permit fee according to the fee schedule in the town</w:t>
      </w:r>
      <w:r>
        <w:t xml:space="preserve"> </w:t>
      </w:r>
      <w:r>
        <w:t xml:space="preserve">Code for each sign regulated by this article.</w:t>
      </w:r>
    </w:p>
    <w:p>
      <w:pPr>
        <w:numPr>
          <w:ilvl w:val="0"/>
          <w:numId w:val="145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Issuance of sign permit.</w:t>
      </w:r>
      <w:r>
        <w:t xml:space="preserve"> </w:t>
      </w:r>
      <w:r>
        <w:t xml:space="preserve">Permits shall be issued only if the building inspector determines the sign complies</w:t>
      </w:r>
      <w:r>
        <w:t xml:space="preserve"> </w:t>
      </w:r>
      <w:r>
        <w:t xml:space="preserve">or will comply with all applicable provisions of this article. The building inspector's</w:t>
      </w:r>
      <w:r>
        <w:t xml:space="preserve"> </w:t>
      </w:r>
      <w:r>
        <w:t xml:space="preserve">action or failure to act may be appealed to the zoning board of appeals under the</w:t>
      </w:r>
      <w:r>
        <w:t xml:space="preserve"> </w:t>
      </w:r>
      <w:r>
        <w:t xml:space="preserve">provisions of section 28-410. If the work authorized under the sign permit has not been completed within six months</w:t>
      </w:r>
      <w:r>
        <w:t xml:space="preserve"> </w:t>
      </w:r>
      <w:r>
        <w:t xml:space="preserve">after the date of issuance, the permit shall become null and void.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See editor's note for § 28-374.</w:t>
      </w:r>
    </w:p>
    <w:bookmarkEnd w:id="165"/>
    <w:bookmarkStart w:id="166" w:name="nonconforming-signs"/>
    <w:p>
      <w:pPr>
        <w:pStyle w:val="Heading2"/>
      </w:pPr>
      <w:r>
        <w:t xml:space="preserve">§ 28-379. Nonconforming signs</w:t>
      </w:r>
    </w:p>
    <w:p>
      <w:pPr>
        <w:numPr>
          <w:ilvl w:val="0"/>
          <w:numId w:val="145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A nonconforming sign lawfully existing at the time of adoption or subsequent amendment</w:t>
      </w:r>
      <w:r>
        <w:t xml:space="preserve"> </w:t>
      </w:r>
      <w:r>
        <w:t xml:space="preserve">of this article may continue, although such sign does not conform to the provisions</w:t>
      </w:r>
      <w:r>
        <w:t xml:space="preserve"> </w:t>
      </w:r>
      <w:r>
        <w:t xml:space="preserve">of this article.</w:t>
      </w:r>
    </w:p>
    <w:p>
      <w:pPr>
        <w:numPr>
          <w:ilvl w:val="0"/>
          <w:numId w:val="145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Replacement.</w:t>
      </w:r>
      <w:r>
        <w:t xml:space="preserve"> </w:t>
      </w:r>
      <w:r>
        <w:t xml:space="preserve">Any sign replacing a nonconforming sign shall conform with the provisions of the</w:t>
      </w:r>
      <w:r>
        <w:t xml:space="preserve"> </w:t>
      </w:r>
      <w:r>
        <w:t xml:space="preserve">article, and the nonconforming sign shall no longer be displayed.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See editor's note for § 28-374.</w:t>
      </w:r>
    </w:p>
    <w:p>
      <w:pPr>
        <w:pStyle w:val="BodyText"/>
      </w:pPr>
      <w:r>
        <w:rPr>
          <w:b/>
          <w:bCs/>
        </w:rPr>
        <w:t xml:space="preserve">ILLUSTRATIVE DIAGRAM—SIGN BOARD</w:t>
      </w:r>
    </w:p>
    <w:p>
      <w:pPr>
        <w:pStyle w:val="BodyText"/>
      </w:pPr>
      <w:r>
        <w:t xml:space="preserve">Copy from "Dealing with Change in the Connecticut River Valley: A Design Manual for</w:t>
      </w:r>
      <w:r>
        <w:t xml:space="preserve"> </w:t>
      </w:r>
      <w:r>
        <w:t xml:space="preserve">Conservation and Development."</w:t>
      </w:r>
    </w:p>
    <w:p>
      <w:pPr>
        <w:pStyle w:val="BodyText"/>
      </w:pPr>
      <w:r>
        <w:rPr>
          <w:b/>
          <w:bCs/>
        </w:rPr>
        <w:t xml:space="preserve">TABLE 1—SIGNS BY TYPE AND BY ZONING DISTRICT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  <w:jc w:val="left"/>
            </w:pPr>
            <w:r>
              <w:t xml:space="preserve">Type of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Downtown, Waterfront, and Limited Business*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Business*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Institutional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Wall: A sign which is painted on or permanently affixed to the wall of a building</w:t>
            </w:r>
            <w:r>
              <w:t xml:space="preserve"> </w:t>
            </w:r>
            <w:r>
              <w:t xml:space="preserve">or structure and not extending more than 6 inches from the surface of the wall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Primary—Facing the main street. Vertical format—Width smaller or equal to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4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square feet; however, signs may increase 25 percent for every 100 feet of building</w:t>
            </w:r>
            <w:r>
              <w:t xml:space="preserve"> </w:t>
            </w:r>
            <w:r>
              <w:t xml:space="preserve">setback from the street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square feet; however, signs may increase 25 percent for every 100 feet of building</w:t>
            </w:r>
            <w:r>
              <w:t xml:space="preserve"> </w:t>
            </w:r>
            <w:r>
              <w:t xml:space="preserve">setback from the street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Horizontal format—Width greater than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square feet; however, signs may increase 25 percent for every 100 feet of building</w:t>
            </w:r>
            <w:r>
              <w:t xml:space="preserve"> </w:t>
            </w:r>
            <w:r>
              <w:t xml:space="preserve">setback from the street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square feet; however, signs may increase 25 percent for every 100 feet of building</w:t>
            </w:r>
            <w:r>
              <w:t xml:space="preserve"> </w:t>
            </w:r>
            <w:r>
              <w:t xml:space="preserve">setback from the street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Signboards: Not exceeding 2 feet in height with lettering not to exceed ¾ of the total</w:t>
            </w:r>
            <w:r>
              <w:t xml:space="preserve"> </w:t>
            </w:r>
            <w:r>
              <w:t xml:space="preserve">sign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square foot per lineal foot of building face; not to exceed 20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square foot per lineal foot of building face; not to exceed 20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square foot per lineal foot of building face; not to exceed 20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Secondary—Facing a second street (corner lots only). Vertical format—Width smaller</w:t>
            </w:r>
            <w:r>
              <w:t xml:space="preserve"> </w:t>
            </w:r>
            <w:r>
              <w:t xml:space="preserve">or equal to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2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Horizontal format—Width greater than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4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Window: Any sign which is painted directly inside the window.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4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10 percent of window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15 percent of window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15 percent of window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Projecting: Any sign supported by a building wall which projects from the wall. See</w:t>
            </w:r>
            <w:r>
              <w:t xml:space="preserve"> </w:t>
            </w:r>
            <w:r>
              <w:t xml:space="preserve">also subsection 28-373(g)(5) regarding signs over public streets or rights-of-way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4 square feet; minimum clearance 10 feet over sidewalks and 13 feet</w:t>
            </w:r>
            <w:r>
              <w:t xml:space="preserve"> </w:t>
            </w:r>
            <w:r>
              <w:t xml:space="preserve">over driveways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feet; minimum clearance 10 feet over sidewalks and 13 feet</w:t>
            </w:r>
            <w:r>
              <w:t xml:space="preserve"> </w:t>
            </w:r>
            <w:r>
              <w:t xml:space="preserve">over driveways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15 square feet; minimum clearance 10 feet over sidewalks and 13 feet</w:t>
            </w:r>
            <w:r>
              <w:t xml:space="preserve"> </w:t>
            </w:r>
            <w:r>
              <w:t xml:space="preserve">over driveways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15 square feet; minimum clearance 10 feet over sidewalks and 13 feet</w:t>
            </w:r>
            <w:r>
              <w:t xml:space="preserve"> </w:t>
            </w:r>
            <w:r>
              <w:t xml:space="preserve">over driveways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feet; minimum clearance 10 feet over sidewalks and 13 feet</w:t>
            </w:r>
            <w:r>
              <w:t xml:space="preserve"> </w:t>
            </w:r>
            <w:r>
              <w:t xml:space="preserve">over driveways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Awning/canopy: A sign painted on or attached to the cover of a structural frame; movably</w:t>
            </w:r>
            <w:r>
              <w:t xml:space="preserve"> </w:t>
            </w:r>
            <w:r>
              <w:t xml:space="preserve">hinged, rollable, folding or rigid. The sign text shall be only on the vertical portion</w:t>
            </w:r>
            <w:r>
              <w:t xml:space="preserve"> </w:t>
            </w:r>
            <w:r>
              <w:t xml:space="preserve">of the apron which is parallel to the building. See also section 28-373 regarding signs over any street or public right-of-way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feet; minimum clearance 8 feet over sidewalks and 13 feet over</w:t>
            </w:r>
            <w:r>
              <w:t xml:space="preserve"> </w:t>
            </w:r>
            <w:r>
              <w:t xml:space="preserve">driveways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feet; minimum clearance 8 feet over sidewalks and 13 feet over</w:t>
            </w:r>
            <w:r>
              <w:t xml:space="preserve"> </w:t>
            </w:r>
            <w:r>
              <w:t xml:space="preserve">driveways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feet; minimum clearance 8 feet over sidewalks and 13 feet over</w:t>
            </w:r>
            <w:r>
              <w:t xml:space="preserve"> </w:t>
            </w:r>
            <w:r>
              <w:t xml:space="preserve">driveways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Freestanding: A self-supporting sign not attached to any building wall or fence but</w:t>
            </w:r>
            <w:r>
              <w:t xml:space="preserve"> </w:t>
            </w:r>
            <w:r>
              <w:t xml:space="preserve">in a fixed location. See also section 28-373 regarding number and placement of freestanding signs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feet; maximum height 10 feet; minimum ground clearance 6 feet;</w:t>
            </w:r>
            <w:r>
              <w:t xml:space="preserve"> </w:t>
            </w:r>
            <w:r>
              <w:t xml:space="preserve">minimum 5 feet from all lot lines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feet; maximum height 10 feet; minimum ground clearance 3 feet;</w:t>
            </w:r>
            <w:r>
              <w:t xml:space="preserve"> </w:t>
            </w:r>
            <w:r>
              <w:t xml:space="preserve">minimum 5 feet from all lot lines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15 square feet; maximum height 12 feet; minimum ground clearance 4 feet;</w:t>
            </w:r>
            <w:r>
              <w:t xml:space="preserve"> </w:t>
            </w:r>
            <w:r>
              <w:t xml:space="preserve">minimum 10 feet from lot lines—50 feet from residential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15 square feet; maximum height 12 feet; minimum ground clearance 4 feet;</w:t>
            </w:r>
            <w:r>
              <w:t xml:space="preserve"> </w:t>
            </w:r>
            <w:r>
              <w:t xml:space="preserve">minimum 10 feet from lot lines—50 feet from residential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feet; maximum height 10 feet; minimum ground clearance 3 feet;</w:t>
            </w:r>
            <w:r>
              <w:t xml:space="preserve"> </w:t>
            </w:r>
            <w:r>
              <w:t xml:space="preserve">minimum 5 feet from all lot lines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Directory: A projecting, wall or freestanding sign for 2 or more commercial establishments</w:t>
            </w:r>
            <w:r>
              <w:t xml:space="preserve"> </w:t>
            </w:r>
            <w:r>
              <w:t xml:space="preserve">which are located on the same site or which share a common entrance (building or driveway)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Wall, projecting or freestanding not to exceed 6 square feet in total. Freestanding</w:t>
            </w:r>
            <w:r>
              <w:t xml:space="preserve"> </w:t>
            </w:r>
            <w:r>
              <w:t xml:space="preserve">signs refer to above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Freestanding not to exceed 15 square feet for plaza name and 8 square feet for each</w:t>
            </w:r>
            <w:r>
              <w:t xml:space="preserve"> </w:t>
            </w:r>
            <w:r>
              <w:t xml:space="preserve">business name: Refer to above for height, ground clearance and location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Freestanding not to exceed 15 square feet for plaza name and 8 square feet for each</w:t>
            </w:r>
            <w:r>
              <w:t xml:space="preserve"> </w:t>
            </w:r>
            <w:r>
              <w:t xml:space="preserve">business name: Refer to above for height, ground clearance and location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Wall, projecting or freestanding not to exceed 6 square feet in total. Freestanding</w:t>
            </w:r>
            <w:r>
              <w:t xml:space="preserve"> </w:t>
            </w:r>
            <w:r>
              <w:t xml:space="preserve">signs refer to above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Bulletin board: In connection with any church, museum, library, school, or similar</w:t>
            </w:r>
            <w:r>
              <w:t xml:space="preserve"> </w:t>
            </w:r>
            <w:r>
              <w:t xml:space="preserve">public or semi-public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 and not blocking any views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 and not blocking any views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12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12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Home occupation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28-153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28-153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 subdivision or land development sign: To identify each of the entrances</w:t>
            </w:r>
            <w:r>
              <w:t xml:space="preserve"> </w:t>
            </w:r>
            <w:r>
              <w:t xml:space="preserve">to the development from each direction of a major roadway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6 square feet in R-6 or R-8, or 15 square feet in all other R zoning</w:t>
            </w:r>
            <w:r>
              <w:t xml:space="preserve"> </w:t>
            </w:r>
            <w:r>
              <w:t xml:space="preserve">districts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8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to exceed 15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Temporary signs: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Banners and portable signs—Type B, as defined in this chapter, may be erected by nonprofit</w:t>
            </w:r>
            <w:r>
              <w:t xml:space="preserve"> </w:t>
            </w:r>
            <w:r>
              <w:t xml:space="preserve">and civic organizations for an upcoming event for a period not to exceed 2 weeks prior</w:t>
            </w:r>
            <w:r>
              <w:t xml:space="preserve"> </w:t>
            </w:r>
            <w:r>
              <w:t xml:space="preserve">to the event. See also subsection 28-373(g)(5) regarding signs over any street or public right-of-way. Note: Portable signs—Type</w:t>
            </w:r>
            <w:r>
              <w:t xml:space="preserve"> </w:t>
            </w:r>
            <w:r>
              <w:t xml:space="preserve">A, as defined in this chapter, are prohibited in all districts. (See section 28-374)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3 such signs advertising such event; and they shall not</w:t>
            </w:r>
            <w:r>
              <w:t xml:space="preserve"> </w:t>
            </w:r>
            <w:r>
              <w:t xml:space="preserve">be directly or indirectly illuminated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3 such signs advertising such event; and they shall not</w:t>
            </w:r>
            <w:r>
              <w:t xml:space="preserve"> </w:t>
            </w:r>
            <w:r>
              <w:t xml:space="preserve">be directly or indirectly illuminated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3 such signs advertising such event; and they shall not</w:t>
            </w:r>
            <w:r>
              <w:t xml:space="preserve"> </w:t>
            </w:r>
            <w:r>
              <w:t xml:space="preserve">be directly or indirectly illuminated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3 such signs advertising such event; and they shall not</w:t>
            </w:r>
            <w:r>
              <w:t xml:space="preserve"> </w:t>
            </w:r>
            <w:r>
              <w:t xml:space="preserve">be directly or indirectly illuminated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Banners by commercial businesses (see also subsection 38-375 regarding signs over</w:t>
            </w:r>
            <w:r>
              <w:t xml:space="preserve"> </w:t>
            </w:r>
            <w:r>
              <w:t xml:space="preserve">any street or public right-of-way)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sign, located on the subject property advertising</w:t>
            </w:r>
            <w:r>
              <w:t xml:space="preserve"> </w:t>
            </w:r>
            <w:r>
              <w:t xml:space="preserve">an event. The sign may be displayed up to 4 times a year not to exceed two weeks per</w:t>
            </w:r>
            <w:r>
              <w:t xml:space="preserve"> </w:t>
            </w:r>
            <w:r>
              <w:t xml:space="preserve">time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sign, located on the subject property advertising</w:t>
            </w:r>
            <w:r>
              <w:t xml:space="preserve"> </w:t>
            </w:r>
            <w:r>
              <w:t xml:space="preserve">an event. The sign may be displayed up to 4 times a year not to exceed two weeks per</w:t>
            </w:r>
            <w:r>
              <w:t xml:space="preserve"> </w:t>
            </w:r>
            <w:r>
              <w:t xml:space="preserve">time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sign, located on the subject property advertising</w:t>
            </w:r>
            <w:r>
              <w:t xml:space="preserve"> </w:t>
            </w:r>
            <w:r>
              <w:t xml:space="preserve">an event. The sign may be displayed up to 4 times a year not to exceed two weeks per</w:t>
            </w:r>
            <w:r>
              <w:t xml:space="preserve"> </w:t>
            </w:r>
            <w:r>
              <w:t xml:space="preserve">time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Portable signs—Type B, as defined in this chapter erected by commercial businesses.</w:t>
            </w:r>
            <w:r>
              <w:t xml:space="preserve"> </w:t>
            </w:r>
            <w:r>
              <w:t xml:space="preserve">See also subsection 28-375(a) regarding additional sign requirements. Note: Portable signs—Type A, as defined</w:t>
            </w:r>
            <w:r>
              <w:t xml:space="preserve"> </w:t>
            </w:r>
            <w:r>
              <w:t xml:space="preserve">in this chapter, are prohibited in all districts. (See section 28-374)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sign, located on the subject property, or on the</w:t>
            </w:r>
            <w:r>
              <w:t xml:space="preserve"> </w:t>
            </w:r>
            <w:r>
              <w:t xml:space="preserve">sidewalk in compliance with section 28-374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sign, located on the subject property, in compliance</w:t>
            </w:r>
            <w:r>
              <w:t xml:space="preserve"> </w:t>
            </w:r>
            <w:r>
              <w:t xml:space="preserve">with section 28-374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sign, located on the subject property, in compliance</w:t>
            </w:r>
            <w:r>
              <w:t xml:space="preserve"> </w:t>
            </w:r>
            <w:r>
              <w:t xml:space="preserve">with section 28-374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On-site construction sign as defined in this chapter may be maintained on the building</w:t>
            </w:r>
            <w:r>
              <w:t xml:space="preserve"> </w:t>
            </w:r>
            <w:r>
              <w:t xml:space="preserve">or property for the interim of construction, but shall not be maintained for more</w:t>
            </w:r>
            <w:r>
              <w:t xml:space="preserve"> </w:t>
            </w:r>
            <w:r>
              <w:t xml:space="preserve">than 30 days following the completion of such construction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 per contractor. Signs shall not exceed 9 square</w:t>
            </w:r>
            <w:r>
              <w:t xml:space="preserve"> </w:t>
            </w:r>
            <w:r>
              <w:t xml:space="preserve">feet and shall be set back at least ½ the building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 per contractor. Signs shall not exceed 9 square</w:t>
            </w:r>
            <w:r>
              <w:t xml:space="preserve"> </w:t>
            </w:r>
            <w:r>
              <w:t xml:space="preserve">feet and shall be set back at least 10 feet from the street; or, affixed to the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 per contractor. Signs shall not exceed 12</w:t>
            </w:r>
            <w:r>
              <w:t xml:space="preserve"> </w:t>
            </w:r>
            <w:r>
              <w:t xml:space="preserve">square feet and shall be set back at least ½ the building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There shall be no more than 1 such sign per contractor. Signs shall not exceed 12</w:t>
            </w:r>
            <w:r>
              <w:t xml:space="preserve"> </w:t>
            </w:r>
            <w:r>
              <w:t xml:space="preserve">square feet and shall be set back at least ½ the building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Not permitted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All signs in the historic district must also be reviewed and approved by the historic</w:t>
      </w:r>
      <w:r>
        <w:t xml:space="preserve"> </w:t>
      </w:r>
      <w:r>
        <w:t xml:space="preserve">district commission for design and scale in relation to the building. Creativity is</w:t>
      </w:r>
      <w:r>
        <w:t xml:space="preserve"> </w:t>
      </w:r>
      <w:r>
        <w:t xml:space="preserve">encouraged.</w:t>
      </w:r>
    </w:p>
    <w:p>
      <w:pPr>
        <w:pStyle w:val="BodyText"/>
      </w:pPr>
      <w:r>
        <w:rPr>
          <w:i/>
          <w:iCs/>
        </w:rPr>
        <w:t xml:space="preserve">(Amend. of 1-27-21)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See editor's note for § 28-374.</w:t>
      </w:r>
    </w:p>
    <w:bookmarkEnd w:id="166"/>
    <w:bookmarkStart w:id="167" w:name="reserved-15"/>
    <w:p>
      <w:pPr>
        <w:pStyle w:val="Heading2"/>
      </w:pPr>
      <w:r>
        <w:t xml:space="preserve">§ 28-380—28-400. Reserved</w:t>
      </w:r>
    </w:p>
    <w:bookmarkEnd w:id="167"/>
    <w:bookmarkStart w:id="168" w:name="X3580c20610c59662265f0bce0c1186df2240a28"/>
    <w:p>
      <w:pPr>
        <w:pStyle w:val="Heading1"/>
      </w:pPr>
      <w:r>
        <w:t xml:space="preserve">§ XI. ADMINISTRATION, ENFORCEMENT AND RELIEF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7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Administration, ch. 2.</w:t>
      </w:r>
    </w:p>
    <w:p>
      <w:pPr>
        <w:pStyle w:val="BodyText"/>
      </w:pPr>
      <w:r>
        <w:br/>
      </w:r>
    </w:p>
    <w:bookmarkEnd w:id="168"/>
    <w:bookmarkStart w:id="169" w:name="enforcement-duties"/>
    <w:p>
      <w:pPr>
        <w:pStyle w:val="Heading2"/>
      </w:pPr>
      <w:r>
        <w:t xml:space="preserve">§ 28-401. Enforcement duties</w:t>
      </w:r>
    </w:p>
    <w:p>
      <w:pPr>
        <w:pStyle w:val="FirstParagraph"/>
      </w:pPr>
      <w:r>
        <w:t xml:space="preserve">It shall be the duty of the zoning enforcement officer to interpret and enforce the</w:t>
      </w:r>
      <w:r>
        <w:t xml:space="preserve"> </w:t>
      </w:r>
      <w:r>
        <w:t xml:space="preserve">provisions of this chapter in the manner and form and with the powers provided in</w:t>
      </w:r>
      <w:r>
        <w:t xml:space="preserve"> </w:t>
      </w:r>
      <w:r>
        <w:t xml:space="preserve">the laws of the state and in the charter and ordinances of the town. The zoning enforcement</w:t>
      </w:r>
      <w:r>
        <w:t xml:space="preserve"> </w:t>
      </w:r>
      <w:r>
        <w:t xml:space="preserve">officer shall make a determination in writing within 15 days to any written complaint</w:t>
      </w:r>
      <w:r>
        <w:t xml:space="preserve"> </w:t>
      </w:r>
      <w:r>
        <w:t xml:space="preserve">received, regarding a violation of this chapter. Any determination of the zoning enforcement</w:t>
      </w:r>
      <w:r>
        <w:t xml:space="preserve"> </w:t>
      </w:r>
      <w:r>
        <w:t xml:space="preserve">officer may be appealed to the board in accordance with section 28-410.</w:t>
      </w:r>
    </w:p>
    <w:bookmarkEnd w:id="169"/>
    <w:bookmarkStart w:id="170" w:name="building-permitcertificate-of-occupancy"/>
    <w:p>
      <w:pPr>
        <w:pStyle w:val="Heading2"/>
      </w:pPr>
      <w:r>
        <w:t xml:space="preserve">§ 28-402. Building permit/certificate of occupancy</w:t>
      </w:r>
    </w:p>
    <w:p>
      <w:pPr>
        <w:pStyle w:val="FirstParagraph"/>
      </w:pPr>
      <w:r>
        <w:t xml:space="preserve">Before a building permit or certificate of occupancy is issued for the construction,</w:t>
      </w:r>
      <w:r>
        <w:t xml:space="preserve"> </w:t>
      </w:r>
      <w:r>
        <w:t xml:space="preserve">reconstruction, alteration, repair, demolition, removal, enlargement or occupancy</w:t>
      </w:r>
      <w:r>
        <w:t xml:space="preserve"> </w:t>
      </w:r>
      <w:r>
        <w:t xml:space="preserve">of any building or structure or use of premises, a site plan shall be submitted to</w:t>
      </w:r>
      <w:r>
        <w:t xml:space="preserve"> </w:t>
      </w:r>
      <w:r>
        <w:t xml:space="preserve">the ZEO indicating the intended use and its conformity in all respects to the provisions</w:t>
      </w:r>
      <w:r>
        <w:t xml:space="preserve"> </w:t>
      </w:r>
      <w:r>
        <w:t xml:space="preserve">of this chapter.</w:t>
      </w:r>
    </w:p>
    <w:p>
      <w:pPr>
        <w:pStyle w:val="Compact"/>
        <w:numPr>
          <w:ilvl w:val="0"/>
          <w:numId w:val="1454"/>
        </w:numPr>
      </w:pPr>
    </w:p>
    <w:p>
      <w:pPr>
        <w:numPr>
          <w:ilvl w:val="1"/>
          <w:numId w:val="145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Site plan required.</w:t>
      </w:r>
      <w:r>
        <w:t xml:space="preserve"> </w:t>
      </w:r>
      <w:r>
        <w:t xml:space="preserve">An application (three copies) for a building permit for an addition, erection or</w:t>
      </w:r>
      <w:r>
        <w:t xml:space="preserve"> </w:t>
      </w:r>
      <w:r>
        <w:t xml:space="preserve">enlargement, under the provisions of the Rhode Island Building Code shall be accompanied</w:t>
      </w:r>
      <w:r>
        <w:t xml:space="preserve"> </w:t>
      </w:r>
      <w:r>
        <w:t xml:space="preserve">by a site plan, drawn to scale, showing the following:</w:t>
      </w:r>
    </w:p>
    <w:p>
      <w:pPr>
        <w:numPr>
          <w:ilvl w:val="2"/>
          <w:numId w:val="1456"/>
        </w:numPr>
      </w:pPr>
      <w:r>
        <w:t xml:space="preserve">a.</w:t>
      </w:r>
      <w:r>
        <w:t xml:space="preserve"> </w:t>
      </w:r>
      <w:r>
        <w:t xml:space="preserve">Accurate dimensions of the lot;</w:t>
      </w:r>
    </w:p>
    <w:p>
      <w:pPr>
        <w:numPr>
          <w:ilvl w:val="2"/>
          <w:numId w:val="1456"/>
        </w:numPr>
      </w:pPr>
      <w:r>
        <w:t xml:space="preserve">b.</w:t>
      </w:r>
      <w:r>
        <w:t xml:space="preserve"> </w:t>
      </w:r>
      <w:r>
        <w:t xml:space="preserve">The building site;</w:t>
      </w:r>
    </w:p>
    <w:p>
      <w:pPr>
        <w:numPr>
          <w:ilvl w:val="2"/>
          <w:numId w:val="1456"/>
        </w:numPr>
      </w:pPr>
      <w:r>
        <w:t xml:space="preserve">c.</w:t>
      </w:r>
      <w:r>
        <w:t xml:space="preserve"> </w:t>
      </w:r>
      <w:r>
        <w:t xml:space="preserve">The location, use and size of existing buildings on the lot;</w:t>
      </w:r>
    </w:p>
    <w:p>
      <w:pPr>
        <w:numPr>
          <w:ilvl w:val="2"/>
          <w:numId w:val="1456"/>
        </w:numPr>
      </w:pPr>
      <w:r>
        <w:t xml:space="preserve">d.</w:t>
      </w:r>
      <w:r>
        <w:t xml:space="preserve"> </w:t>
      </w:r>
      <w:r>
        <w:t xml:space="preserve">All proposed construction;</w:t>
      </w:r>
    </w:p>
    <w:p>
      <w:pPr>
        <w:numPr>
          <w:ilvl w:val="2"/>
          <w:numId w:val="1456"/>
        </w:numPr>
      </w:pPr>
      <w:r>
        <w:t xml:space="preserve">e.</w:t>
      </w:r>
      <w:r>
        <w:t xml:space="preserve"> </w:t>
      </w:r>
      <w:r>
        <w:t xml:space="preserve">All front, side and rear yard dimensions;</w:t>
      </w:r>
    </w:p>
    <w:p>
      <w:pPr>
        <w:numPr>
          <w:ilvl w:val="2"/>
          <w:numId w:val="1456"/>
        </w:numPr>
      </w:pPr>
      <w:r>
        <w:t xml:space="preserve">f.</w:t>
      </w:r>
      <w:r>
        <w:t xml:space="preserve"> </w:t>
      </w:r>
      <w:r>
        <w:t xml:space="preserve">Proposed parking areas;</w:t>
      </w:r>
    </w:p>
    <w:p>
      <w:pPr>
        <w:numPr>
          <w:ilvl w:val="2"/>
          <w:numId w:val="1456"/>
        </w:numPr>
      </w:pPr>
      <w:r>
        <w:t xml:space="preserve">g.</w:t>
      </w:r>
      <w:r>
        <w:t xml:space="preserve"> </w:t>
      </w:r>
      <w:r>
        <w:t xml:space="preserve">Conformance with the Soil Erosion, Runoff and Sediment Control Ordinance; and</w:t>
      </w:r>
    </w:p>
    <w:p>
      <w:pPr>
        <w:numPr>
          <w:ilvl w:val="2"/>
          <w:numId w:val="1456"/>
        </w:numPr>
      </w:pPr>
      <w:r>
        <w:t xml:space="preserve">h.</w:t>
      </w:r>
      <w:r>
        <w:t xml:space="preserve"> </w:t>
      </w:r>
      <w:r>
        <w:t xml:space="preserve">Such other information as may be necessary to enforce the provisions of this chapter</w:t>
      </w:r>
      <w:r>
        <w:t xml:space="preserve"> </w:t>
      </w:r>
      <w:r>
        <w:t xml:space="preserve">as the ZEO may require.</w:t>
      </w:r>
    </w:p>
    <w:p>
      <w:pPr>
        <w:pStyle w:val="FirstParagraph"/>
      </w:pPr>
      <w:r>
        <w:t xml:space="preserve">Plans shall be approved by the ZEO, planning board administrative officer, public</w:t>
      </w:r>
      <w:r>
        <w:t xml:space="preserve"> </w:t>
      </w:r>
      <w:r>
        <w:t xml:space="preserve">works director, wastewater superintendent, fire chief, historic district commission</w:t>
      </w:r>
      <w:r>
        <w:t xml:space="preserve"> </w:t>
      </w:r>
      <w:r>
        <w:t xml:space="preserve">representative, or their designee using the signature form provided by the building</w:t>
      </w:r>
      <w:r>
        <w:t xml:space="preserve"> </w:t>
      </w:r>
      <w:r>
        <w:t xml:space="preserve">inspector prior to submittal of a building permit application.</w:t>
      </w:r>
    </w:p>
    <w:p>
      <w:pPr>
        <w:pStyle w:val="Compact"/>
        <w:numPr>
          <w:ilvl w:val="0"/>
          <w:numId w:val="1457"/>
        </w:numPr>
      </w:pPr>
    </w:p>
    <w:p>
      <w:pPr>
        <w:numPr>
          <w:ilvl w:val="1"/>
          <w:numId w:val="145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Site plan not required.</w:t>
      </w:r>
      <w:r>
        <w:t xml:space="preserve"> </w:t>
      </w:r>
      <w:r>
        <w:t xml:space="preserve">A site plan shall not be required with an application for a permit involving the</w:t>
      </w:r>
      <w:r>
        <w:t xml:space="preserve"> </w:t>
      </w:r>
      <w:r>
        <w:t xml:space="preserve">alteration of an existing building(s), where the use and exterior dimensions of the</w:t>
      </w:r>
      <w:r>
        <w:t xml:space="preserve"> </w:t>
      </w:r>
      <w:r>
        <w:t xml:space="preserve">buildings are not changed or enlarged in any manner, unless such alteration would</w:t>
      </w:r>
      <w:r>
        <w:t xml:space="preserve"> </w:t>
      </w:r>
      <w:r>
        <w:t xml:space="preserve">increase the need for required on-site parking.</w:t>
      </w:r>
    </w:p>
    <w:p>
      <w:pPr>
        <w:numPr>
          <w:ilvl w:val="1"/>
          <w:numId w:val="145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Foundation verification for structures.</w:t>
      </w:r>
      <w:r>
        <w:t xml:space="preserve"> </w:t>
      </w:r>
      <w:r>
        <w:t xml:space="preserve">Prior to issuance of a foundation or building permit for any commercial development</w:t>
      </w:r>
      <w:r>
        <w:t xml:space="preserve"> </w:t>
      </w:r>
      <w:r>
        <w:t xml:space="preserve">and any residential development located in at or within five feet of the yard setback,</w:t>
      </w:r>
      <w:r>
        <w:t xml:space="preserve"> </w:t>
      </w:r>
      <w:r>
        <w:t xml:space="preserve">the owner shall submit a stamped plan prepared by a registered land surveyor verifying</w:t>
      </w:r>
      <w:r>
        <w:t xml:space="preserve"> </w:t>
      </w:r>
      <w:r>
        <w:t xml:space="preserve">that the foundation location will comply with all required setbacks as stipulated</w:t>
      </w:r>
      <w:r>
        <w:t xml:space="preserve"> </w:t>
      </w:r>
      <w:r>
        <w:t xml:space="preserve">by the zoning ordinance and/or the planning or zoning boards; and, the corners of</w:t>
      </w:r>
      <w:r>
        <w:t xml:space="preserve"> </w:t>
      </w:r>
      <w:r>
        <w:t xml:space="preserve">the foundation shall be staked at the site. After the foundation walls are in place,</w:t>
      </w:r>
      <w:r>
        <w:t xml:space="preserve"> </w:t>
      </w:r>
      <w:r>
        <w:t xml:space="preserve">the surveyor shall re-measure and submit a certified record plan to the building official</w:t>
      </w:r>
      <w:r>
        <w:t xml:space="preserve"> </w:t>
      </w:r>
      <w:r>
        <w:t xml:space="preserve">for approval prior to proceeding with additional construction.</w:t>
      </w:r>
    </w:p>
    <w:bookmarkEnd w:id="170"/>
    <w:bookmarkStart w:id="171" w:name="zoning-certificate"/>
    <w:p>
      <w:pPr>
        <w:pStyle w:val="Heading2"/>
      </w:pPr>
      <w:r>
        <w:t xml:space="preserve">§ 28-403. Zoning certificate</w:t>
      </w:r>
    </w:p>
    <w:p>
      <w:pPr>
        <w:pStyle w:val="FirstParagraph"/>
      </w:pPr>
      <w:r>
        <w:t xml:space="preserve">In order to provide guidance or clarification, the zoning enforcement officer shall,</w:t>
      </w:r>
      <w:r>
        <w:t xml:space="preserve"> </w:t>
      </w:r>
      <w:r>
        <w:t xml:space="preserve">upon written request, issue a zoning certificate or provide information to the requesting</w:t>
      </w:r>
      <w:r>
        <w:t xml:space="preserve"> </w:t>
      </w:r>
      <w:r>
        <w:t xml:space="preserve">party within 15 days of the written request. A zoning certificate shall be required</w:t>
      </w:r>
      <w:r>
        <w:t xml:space="preserve"> </w:t>
      </w:r>
      <w:r>
        <w:t xml:space="preserve">for any of the following:</w:t>
      </w:r>
    </w:p>
    <w:p>
      <w:pPr>
        <w:pStyle w:val="Compact"/>
        <w:numPr>
          <w:ilvl w:val="0"/>
          <w:numId w:val="1459"/>
        </w:numPr>
      </w:pPr>
    </w:p>
    <w:p>
      <w:pPr>
        <w:numPr>
          <w:ilvl w:val="1"/>
          <w:numId w:val="1460"/>
        </w:numPr>
      </w:pPr>
      <w:r>
        <w:t xml:space="preserve">(1)</w:t>
      </w:r>
      <w:r>
        <w:t xml:space="preserve"> </w:t>
      </w:r>
      <w:r>
        <w:t xml:space="preserve">Occupancy and use of a building hereafter erected or enlarged or intensified;</w:t>
      </w:r>
    </w:p>
    <w:p>
      <w:pPr>
        <w:numPr>
          <w:ilvl w:val="1"/>
          <w:numId w:val="1460"/>
        </w:numPr>
      </w:pPr>
      <w:r>
        <w:t xml:space="preserve">(2)</w:t>
      </w:r>
      <w:r>
        <w:t xml:space="preserve"> </w:t>
      </w:r>
      <w:r>
        <w:t xml:space="preserve">Change in use of an existing building to a different use;</w:t>
      </w:r>
    </w:p>
    <w:p>
      <w:pPr>
        <w:numPr>
          <w:ilvl w:val="1"/>
          <w:numId w:val="1460"/>
        </w:numPr>
      </w:pPr>
      <w:r>
        <w:t xml:space="preserve">(3)</w:t>
      </w:r>
      <w:r>
        <w:t xml:space="preserve"> </w:t>
      </w:r>
      <w:r>
        <w:t xml:space="preserve">Occupancy and use of vacant land except for the raising of crops;</w:t>
      </w:r>
    </w:p>
    <w:p>
      <w:pPr>
        <w:numPr>
          <w:ilvl w:val="1"/>
          <w:numId w:val="1460"/>
        </w:numPr>
      </w:pPr>
      <w:r>
        <w:t xml:space="preserve">(4)</w:t>
      </w:r>
      <w:r>
        <w:t xml:space="preserve"> </w:t>
      </w:r>
      <w:r>
        <w:t xml:space="preserve">Change in the use of land to a different use except for the raising of crops; or</w:t>
      </w:r>
    </w:p>
    <w:p>
      <w:pPr>
        <w:numPr>
          <w:ilvl w:val="1"/>
          <w:numId w:val="1460"/>
        </w:numPr>
      </w:pPr>
      <w:r>
        <w:t xml:space="preserve">(5)</w:t>
      </w:r>
      <w:r>
        <w:t xml:space="preserve"> </w:t>
      </w:r>
      <w:r>
        <w:t xml:space="preserve">Any change in use of a nonconforming use.</w:t>
      </w:r>
    </w:p>
    <w:bookmarkEnd w:id="171"/>
    <w:bookmarkStart w:id="172" w:name="well-certificate-required"/>
    <w:p>
      <w:pPr>
        <w:pStyle w:val="Heading2"/>
      </w:pPr>
      <w:r>
        <w:t xml:space="preserve">§ 28-404. Well certificate required</w:t>
      </w:r>
    </w:p>
    <w:p>
      <w:pPr>
        <w:numPr>
          <w:ilvl w:val="0"/>
          <w:numId w:val="1461"/>
        </w:numPr>
      </w:pPr>
      <w:r>
        <w:t xml:space="preserve">(a)</w:t>
      </w:r>
      <w:r>
        <w:t xml:space="preserve"> </w:t>
      </w:r>
      <w:r>
        <w:t xml:space="preserve">A well certificate is required from the building inspector for all new wells being</w:t>
      </w:r>
      <w:r>
        <w:t xml:space="preserve"> </w:t>
      </w:r>
      <w:r>
        <w:t xml:space="preserve">used as potable water sources. New artesian or bedrock wells to be used as a potable</w:t>
      </w:r>
      <w:r>
        <w:t xml:space="preserve"> </w:t>
      </w:r>
      <w:r>
        <w:t xml:space="preserve">water source are allowed in all residential zones except for R-10SW and R-6, provided</w:t>
      </w:r>
      <w:r>
        <w:t xml:space="preserve"> </w:t>
      </w:r>
      <w:r>
        <w:t xml:space="preserve">that they meet the following standards:</w:t>
      </w:r>
    </w:p>
    <w:p>
      <w:pPr>
        <w:numPr>
          <w:ilvl w:val="1"/>
          <w:numId w:val="1462"/>
        </w:numPr>
      </w:pPr>
      <w:r>
        <w:t xml:space="preserve">(1)</w:t>
      </w:r>
      <w:r>
        <w:t xml:space="preserve"> </w:t>
      </w:r>
      <w:r>
        <w:t xml:space="preserve">Only artesian or drilled bedrock wells shall be permitted;</w:t>
      </w:r>
    </w:p>
    <w:p>
      <w:pPr>
        <w:numPr>
          <w:ilvl w:val="1"/>
          <w:numId w:val="1462"/>
        </w:numPr>
      </w:pPr>
      <w:r>
        <w:t xml:space="preserve">(2)</w:t>
      </w:r>
      <w:r>
        <w:t xml:space="preserve"> </w:t>
      </w:r>
      <w:r>
        <w:t xml:space="preserve">Prior to a building permit, wells must be drilled and tested;</w:t>
      </w:r>
    </w:p>
    <w:p>
      <w:pPr>
        <w:numPr>
          <w:ilvl w:val="1"/>
          <w:numId w:val="1462"/>
        </w:numPr>
      </w:pPr>
      <w:r>
        <w:t xml:space="preserve">(3)</w:t>
      </w:r>
      <w:r>
        <w:t xml:space="preserve"> </w:t>
      </w:r>
      <w:r>
        <w:t xml:space="preserve">The fire chief shall determine whether there is adequate fire safety in area;</w:t>
      </w:r>
    </w:p>
    <w:p>
      <w:pPr>
        <w:numPr>
          <w:ilvl w:val="1"/>
          <w:numId w:val="1462"/>
        </w:numPr>
      </w:pPr>
      <w:r>
        <w:t xml:space="preserve">(4)</w:t>
      </w:r>
      <w:r>
        <w:t xml:space="preserve"> </w:t>
      </w:r>
      <w:r>
        <w:t xml:space="preserve">Shall meet all state department of environmental management standards.</w:t>
      </w:r>
    </w:p>
    <w:p>
      <w:pPr>
        <w:numPr>
          <w:ilvl w:val="1"/>
          <w:numId w:val="1462"/>
        </w:numPr>
      </w:pPr>
      <w:r>
        <w:t xml:space="preserve">(5)</w:t>
      </w:r>
      <w:r>
        <w:t xml:space="preserve"> </w:t>
      </w:r>
      <w:r>
        <w:t xml:space="preserve">A plan shall be submitted to the building official showing the exact location of all</w:t>
      </w:r>
      <w:r>
        <w:t xml:space="preserve"> </w:t>
      </w:r>
      <w:r>
        <w:t xml:space="preserve">wells on the premises.</w:t>
      </w:r>
    </w:p>
    <w:p>
      <w:pPr>
        <w:numPr>
          <w:ilvl w:val="0"/>
          <w:numId w:val="1461"/>
        </w:numPr>
      </w:pPr>
      <w:r>
        <w:t xml:space="preserve">(b)</w:t>
      </w:r>
      <w:r>
        <w:t xml:space="preserve"> </w:t>
      </w:r>
      <w:r>
        <w:t xml:space="preserve">If an owner receives a variance from any state agency on well standards, then the</w:t>
      </w:r>
      <w:r>
        <w:t xml:space="preserve"> </w:t>
      </w:r>
      <w:r>
        <w:t xml:space="preserve">well must first receive a special use permit prior to the installation of the well.</w:t>
      </w:r>
    </w:p>
    <w:bookmarkEnd w:id="172"/>
    <w:bookmarkStart w:id="173" w:name="minimum-requirements"/>
    <w:p>
      <w:pPr>
        <w:pStyle w:val="Heading2"/>
      </w:pPr>
      <w:r>
        <w:t xml:space="preserve">§ 28-405. Minimum requirements</w:t>
      </w:r>
    </w:p>
    <w:p>
      <w:pPr>
        <w:pStyle w:val="FirstParagraph"/>
      </w:pPr>
      <w:r>
        <w:t xml:space="preserve">In interpreting and applying the provisions of this chapter, they shall be held to</w:t>
      </w:r>
      <w:r>
        <w:t xml:space="preserve"> </w:t>
      </w:r>
      <w:r>
        <w:t xml:space="preserve">be the minimum requirements for the promotion of health, safety, morals, convenience</w:t>
      </w:r>
      <w:r>
        <w:t xml:space="preserve"> </w:t>
      </w:r>
      <w:r>
        <w:t xml:space="preserve">or the general welfare.</w:t>
      </w:r>
    </w:p>
    <w:bookmarkEnd w:id="173"/>
    <w:bookmarkStart w:id="174" w:name="conflicts-of-law"/>
    <w:p>
      <w:pPr>
        <w:pStyle w:val="Heading2"/>
      </w:pPr>
      <w:r>
        <w:t xml:space="preserve">§ 28-406. Conflicts of law</w:t>
      </w:r>
    </w:p>
    <w:p>
      <w:pPr>
        <w:pStyle w:val="FirstParagraph"/>
      </w:pPr>
      <w:r>
        <w:t xml:space="preserve">All departments, officials and public employees of the town which are vested with</w:t>
      </w:r>
      <w:r>
        <w:t xml:space="preserve"> </w:t>
      </w:r>
      <w:r>
        <w:t xml:space="preserve">the duty or authority to issue permits or licenses shall conform to the provisions</w:t>
      </w:r>
      <w:r>
        <w:t xml:space="preserve"> </w:t>
      </w:r>
      <w:r>
        <w:t xml:space="preserve">of this chapter and shall issue no permit or license for any use, building or purpose</w:t>
      </w:r>
      <w:r>
        <w:t xml:space="preserve"> </w:t>
      </w:r>
      <w:r>
        <w:t xml:space="preserve">if the same would be in conflict with the provisions of this chapter. Any permit or</w:t>
      </w:r>
      <w:r>
        <w:t xml:space="preserve"> </w:t>
      </w:r>
      <w:r>
        <w:t xml:space="preserve">license issued in conflict with the provisions of this chapter shall be null and void.</w:t>
      </w:r>
    </w:p>
    <w:bookmarkEnd w:id="174"/>
    <w:bookmarkStart w:id="175" w:name="enforcement-and-penalties"/>
    <w:p>
      <w:pPr>
        <w:pStyle w:val="Heading2"/>
      </w:pPr>
      <w:r>
        <w:t xml:space="preserve">§ 28-407. Enforcement and penalties</w:t>
      </w:r>
    </w:p>
    <w:p>
      <w:pPr>
        <w:numPr>
          <w:ilvl w:val="0"/>
          <w:numId w:val="146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Complaints and violations.</w:t>
      </w:r>
      <w:r>
        <w:t xml:space="preserve"> </w:t>
      </w:r>
      <w:r>
        <w:t xml:space="preserve">The zoning environment officer (ZEO) is responsible for the enforcement of the zoning</w:t>
      </w:r>
      <w:r>
        <w:t xml:space="preserve"> </w:t>
      </w:r>
      <w:r>
        <w:t xml:space="preserve">ordinance and shall investigate suspected violations. Any person alleging a violation,</w:t>
      </w:r>
      <w:r>
        <w:t xml:space="preserve"> </w:t>
      </w:r>
      <w:r>
        <w:t xml:space="preserve">raising a question on zoning compliance, or requesting information about a specific</w:t>
      </w:r>
      <w:r>
        <w:t xml:space="preserve"> </w:t>
      </w:r>
      <w:r>
        <w:t xml:space="preserve">case of zoning compliance shall submit to the zoning enforcement officer a complaint.</w:t>
      </w:r>
      <w:r>
        <w:t xml:space="preserve"> </w:t>
      </w:r>
      <w:r>
        <w:t xml:space="preserve">If the complaint includes the name and address of the complaining person, the ZEO</w:t>
      </w:r>
      <w:r>
        <w:t xml:space="preserve"> </w:t>
      </w:r>
      <w:r>
        <w:t xml:space="preserve">shall determine promptly within three business days and in writing if the property</w:t>
      </w:r>
      <w:r>
        <w:t xml:space="preserve"> </w:t>
      </w:r>
      <w:r>
        <w:t xml:space="preserve">at issue complies with this chapter. The ZEO, in his or her discretion, may investigate</w:t>
      </w:r>
      <w:r>
        <w:t xml:space="preserve"> </w:t>
      </w:r>
      <w:r>
        <w:t xml:space="preserve">anonymous complaints. All determinations of the ZEO must be based on consideration</w:t>
      </w:r>
      <w:r>
        <w:t xml:space="preserve"> </w:t>
      </w:r>
      <w:r>
        <w:t xml:space="preserve">of the facts and on the application of governing provisions of this chapter. As appropriate,</w:t>
      </w:r>
      <w:r>
        <w:t xml:space="preserve"> </w:t>
      </w:r>
      <w:r>
        <w:t xml:space="preserve">input from other parties, including but not limited to the owner, the town solicitor,</w:t>
      </w:r>
      <w:r>
        <w:t xml:space="preserve"> </w:t>
      </w:r>
      <w:r>
        <w:t xml:space="preserve">and/or from the building official may be sought.</w:t>
      </w:r>
    </w:p>
    <w:p>
      <w:pPr>
        <w:numPr>
          <w:ilvl w:val="0"/>
          <w:numId w:val="146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Removal of violation and fines.</w:t>
      </w:r>
      <w:r>
        <w:t xml:space="preserve"> </w:t>
      </w:r>
      <w:r>
        <w:t xml:space="preserve">Any person or corporation, whether as principal, agent, employee or otherwise, who</w:t>
      </w:r>
      <w:r>
        <w:t xml:space="preserve"> </w:t>
      </w:r>
      <w:r>
        <w:t xml:space="preserve">violates or is the owner of property in violation of any of the provisions of this</w:t>
      </w:r>
      <w:r>
        <w:t xml:space="preserve"> </w:t>
      </w:r>
      <w:r>
        <w:t xml:space="preserve">chapter shall be required, where possible, to remove the violation as soon as practicable</w:t>
      </w:r>
      <w:r>
        <w:t xml:space="preserve"> </w:t>
      </w:r>
      <w:r>
        <w:t xml:space="preserve">and shall be fined up to $500.00 for each offense, such fine to inure to the town.</w:t>
      </w:r>
      <w:r>
        <w:t xml:space="preserve"> </w:t>
      </w:r>
      <w:r>
        <w:t xml:space="preserve">Each day of the existence of any violation shall be deemed a separate offense. The</w:t>
      </w:r>
      <w:r>
        <w:t xml:space="preserve"> </w:t>
      </w:r>
      <w:r>
        <w:t xml:space="preserve">erection, construction, enlargement, intensification, conversion, moving or maintenance</w:t>
      </w:r>
      <w:r>
        <w:t xml:space="preserve"> </w:t>
      </w:r>
      <w:r>
        <w:t xml:space="preserve">of any building or structure and the use of any land or building which is continued,</w:t>
      </w:r>
      <w:r>
        <w:t xml:space="preserve"> </w:t>
      </w:r>
      <w:r>
        <w:t xml:space="preserve">operated or maintained, contrary to any of the provisions of this chapter is hereby</w:t>
      </w:r>
      <w:r>
        <w:t xml:space="preserve"> </w:t>
      </w:r>
      <w:r>
        <w:t xml:space="preserve">declared to be a violation of this chapter and unlawful. The zoning enforcement officer</w:t>
      </w:r>
      <w:r>
        <w:t xml:space="preserve"> </w:t>
      </w:r>
      <w:r>
        <w:t xml:space="preserve">shall be empowered to levy such fines, with appeal thereupon to the municipal court.</w:t>
      </w:r>
      <w:r>
        <w:t xml:space="preserve"> </w:t>
      </w:r>
      <w:r>
        <w:t xml:space="preserve">The fine shall relate to the seriousness of the offense.</w:t>
      </w:r>
    </w:p>
    <w:p>
      <w:pPr>
        <w:numPr>
          <w:ilvl w:val="0"/>
          <w:numId w:val="146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Town remedies.</w:t>
      </w:r>
      <w:r>
        <w:t xml:space="preserve"> </w:t>
      </w:r>
      <w:r>
        <w:t xml:space="preserve">Wherein a 20-day period an owner fails to remove the violation and/or pay all fines</w:t>
      </w:r>
      <w:r>
        <w:t xml:space="preserve"> </w:t>
      </w:r>
      <w:r>
        <w:t xml:space="preserve">in full that have been levied, the ZEO shall either cause the violation to be cured</w:t>
      </w:r>
      <w:r>
        <w:t xml:space="preserve"> </w:t>
      </w:r>
      <w:r>
        <w:t xml:space="preserve">or, file an action in the municipal court to (i) compel payment of all fines, and/or</w:t>
      </w:r>
      <w:r>
        <w:t xml:space="preserve"> </w:t>
      </w:r>
      <w:r>
        <w:t xml:space="preserve">(ii) institute other appropriate action in the municipal court to prevent, enjoin,</w:t>
      </w:r>
      <w:r>
        <w:t xml:space="preserve"> </w:t>
      </w:r>
      <w:r>
        <w:t xml:space="preserve">abate, or remove such violation, or compel compliance with the provisions of this</w:t>
      </w:r>
      <w:r>
        <w:t xml:space="preserve"> </w:t>
      </w:r>
      <w:r>
        <w:t xml:space="preserve">chapter. Any costs associated with correcting the violation and/or any unpaid fines</w:t>
      </w:r>
      <w:r>
        <w:t xml:space="preserve"> </w:t>
      </w:r>
      <w:r>
        <w:t xml:space="preserve">and court costs may be filed by the ZEO as liens on the property, except where the</w:t>
      </w:r>
      <w:r>
        <w:t xml:space="preserve"> </w:t>
      </w:r>
      <w:r>
        <w:t xml:space="preserve">municipal court provides other relief. The remedies provided for herein shall be cumulative</w:t>
      </w:r>
      <w:r>
        <w:t xml:space="preserve"> </w:t>
      </w:r>
      <w:r>
        <w:t xml:space="preserve">and not exclusive and shall be in addition to any other remedies provided by law.</w:t>
      </w:r>
      <w:r>
        <w:t xml:space="preserve"> </w:t>
      </w:r>
      <w:r>
        <w:t xml:space="preserve">Appeals from decisions of the municipal court shall be in accordance with section 2-216 of the Town Code.</w:t>
      </w:r>
    </w:p>
    <w:p>
      <w:pPr>
        <w:numPr>
          <w:ilvl w:val="0"/>
          <w:numId w:val="146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Mediation.</w:t>
      </w:r>
      <w:r>
        <w:t xml:space="preserve"> </w:t>
      </w:r>
      <w:r>
        <w:t xml:space="preserve">Both the owner and the town should consider action in court to be the last resort,</w:t>
      </w:r>
      <w:r>
        <w:t xml:space="preserve"> </w:t>
      </w:r>
      <w:r>
        <w:t xml:space="preserve">to be used only when all other means of resolution have been exhausted. Mediation,</w:t>
      </w:r>
      <w:r>
        <w:t xml:space="preserve"> </w:t>
      </w:r>
      <w:r>
        <w:t xml:space="preserve">usually by mutually agreed on and qualified third parties, should be encouraged and</w:t>
      </w:r>
      <w:r>
        <w:t xml:space="preserve"> </w:t>
      </w:r>
      <w:r>
        <w:t xml:space="preserve">accepted, where appropriate, as an alternative to court. The costs of such mediation</w:t>
      </w:r>
      <w:r>
        <w:t xml:space="preserve"> </w:t>
      </w:r>
      <w:r>
        <w:t xml:space="preserve">shall be borne equally by both sides unless the mediator recommends otherwise. Alternate</w:t>
      </w:r>
      <w:r>
        <w:t xml:space="preserve"> </w:t>
      </w:r>
      <w:r>
        <w:t xml:space="preserve">dispute resolution may occur prior to or during an appeal to court.</w:t>
      </w:r>
    </w:p>
    <w:p>
      <w:pPr>
        <w:numPr>
          <w:ilvl w:val="0"/>
          <w:numId w:val="146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Notice and order.</w:t>
      </w:r>
      <w:r>
        <w:t xml:space="preserve"> </w:t>
      </w:r>
      <w:r>
        <w:t xml:space="preserve">Where a determination is made that a violation exists, the zoning enforcement officer</w:t>
      </w:r>
      <w:r>
        <w:t xml:space="preserve"> </w:t>
      </w:r>
      <w:r>
        <w:t xml:space="preserve">shall immediately give written notice of the violation to the owner, said notice to</w:t>
      </w:r>
      <w:r>
        <w:t xml:space="preserve"> </w:t>
      </w:r>
      <w:r>
        <w:t xml:space="preserve">be sent by certified mail, return receipt requested, or hand delivered which may include</w:t>
      </w:r>
      <w:r>
        <w:t xml:space="preserve"> </w:t>
      </w:r>
      <w:r>
        <w:t xml:space="preserve">posting the notice on the subject property, stating clearly what conditions violate</w:t>
      </w:r>
      <w:r>
        <w:t xml:space="preserve"> </w:t>
      </w:r>
      <w:r>
        <w:t xml:space="preserve">what regulations and ordering the action necessary to correct it. All materials relating</w:t>
      </w:r>
      <w:r>
        <w:t xml:space="preserve"> </w:t>
      </w:r>
      <w:r>
        <w:t xml:space="preserve">to such notice (including the underlying complaint) shall be public and shall be provided</w:t>
      </w:r>
      <w:r>
        <w:t xml:space="preserve"> </w:t>
      </w:r>
      <w:r>
        <w:t xml:space="preserve">upon request, unless such public release would jeopardize an ongoing investigation.</w:t>
      </w:r>
      <w:r>
        <w:t xml:space="preserve"> </w:t>
      </w:r>
      <w:r>
        <w:t xml:space="preserve">If the ZEO finds that the violation has been willful or constitutes an immediate hazard</w:t>
      </w:r>
      <w:r>
        <w:t xml:space="preserve"> </w:t>
      </w:r>
      <w:r>
        <w:t xml:space="preserve">to the public health, safety, or welfare, the time in which the owner must comply</w:t>
      </w:r>
      <w:r>
        <w:t xml:space="preserve"> </w:t>
      </w:r>
      <w:r>
        <w:t xml:space="preserve">shall be immediately upon notice from the ZEO and shall be subject to fines pursuant</w:t>
      </w:r>
      <w:r>
        <w:t xml:space="preserve"> </w:t>
      </w:r>
      <w:r>
        <w:t xml:space="preserve">to subsection 28-407(b). For all other violations, the owner shall have not more then five days in which</w:t>
      </w:r>
      <w:r>
        <w:t xml:space="preserve"> </w:t>
      </w:r>
      <w:r>
        <w:t xml:space="preserve">to comply with said order.</w:t>
      </w:r>
    </w:p>
    <w:p>
      <w:pPr>
        <w:pStyle w:val="FirstParagraph"/>
      </w:pPr>
      <w:r>
        <w:rPr>
          <w:i/>
          <w:iCs/>
        </w:rPr>
        <w:t xml:space="preserve">(Amend. of 1-27-21)</w:t>
      </w:r>
    </w:p>
    <w:bookmarkEnd w:id="175"/>
    <w:bookmarkStart w:id="176" w:name="zoning-board-of-review"/>
    <w:p>
      <w:pPr>
        <w:pStyle w:val="Heading2"/>
      </w:pPr>
      <w:r>
        <w:t xml:space="preserve">§ 28-408. Zoning board of review</w:t>
      </w:r>
    </w:p>
    <w:p>
      <w:pPr>
        <w:numPr>
          <w:ilvl w:val="0"/>
          <w:numId w:val="146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Establishment and procedures.</w:t>
      </w:r>
      <w:r>
        <w:t xml:space="preserve"> </w:t>
      </w:r>
      <w:r>
        <w:t xml:space="preserve">A zoning board of review, herein called the "board", is hereby created. The board,</w:t>
      </w:r>
      <w:r>
        <w:t xml:space="preserve"> </w:t>
      </w:r>
      <w:r>
        <w:t xml:space="preserve">with the approval of the town council may engage technical assistance to aid in the</w:t>
      </w:r>
      <w:r>
        <w:t xml:space="preserve"> </w:t>
      </w:r>
      <w:r>
        <w:t xml:space="preserve">discharge of its duties. The director of community development shall serve as staff</w:t>
      </w:r>
      <w:r>
        <w:t xml:space="preserve"> </w:t>
      </w:r>
      <w:r>
        <w:t xml:space="preserve">to the board or designate the assistant planner to serve as such staff. The town solicitor</w:t>
      </w:r>
      <w:r>
        <w:t xml:space="preserve"> </w:t>
      </w:r>
      <w:r>
        <w:t xml:space="preserve">or assistant town solicitor shall serve as legal counsel to the board. The board shall</w:t>
      </w:r>
      <w:r>
        <w:t xml:space="preserve"> </w:t>
      </w:r>
      <w:r>
        <w:t xml:space="preserve">establish written rules of procedure within six months of the adoption of these zoning</w:t>
      </w:r>
      <w:r>
        <w:t xml:space="preserve"> </w:t>
      </w:r>
      <w:r>
        <w:t xml:space="preserve">regulations. Appeals and correspondence to the board shall be sent to the board in</w:t>
      </w:r>
      <w:r>
        <w:t xml:space="preserve"> </w:t>
      </w:r>
      <w:r>
        <w:t xml:space="preserve">care of the director of community development. The director of community development</w:t>
      </w:r>
      <w:r>
        <w:t xml:space="preserve"> </w:t>
      </w:r>
      <w:r>
        <w:t xml:space="preserve">shall file all records and decisions of the board. The director shall also sponsor</w:t>
      </w:r>
      <w:r>
        <w:t xml:space="preserve"> </w:t>
      </w:r>
      <w:r>
        <w:t xml:space="preserve">training sessions three times a year and members shall be required to have four hours</w:t>
      </w:r>
      <w:r>
        <w:t xml:space="preserve"> </w:t>
      </w:r>
      <w:r>
        <w:t xml:space="preserve">of training a year.</w:t>
      </w:r>
    </w:p>
    <w:p>
      <w:pPr>
        <w:numPr>
          <w:ilvl w:val="0"/>
          <w:numId w:val="146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Membership.</w:t>
      </w:r>
      <w:r>
        <w:t xml:space="preserve"> </w:t>
      </w:r>
      <w:r>
        <w:t xml:space="preserve">The zoning board of review shall consist of five members who are residents of the</w:t>
      </w:r>
      <w:r>
        <w:t xml:space="preserve"> </w:t>
      </w:r>
      <w:r>
        <w:t xml:space="preserve">town, appointed by the town council, each to hold office for the term of five years;</w:t>
      </w:r>
      <w:r>
        <w:t xml:space="preserve"> </w:t>
      </w:r>
      <w:r>
        <w:t xml:space="preserve">provided, however, that the original appointments shall be made for terms of one,</w:t>
      </w:r>
      <w:r>
        <w:t xml:space="preserve"> </w:t>
      </w:r>
      <w:r>
        <w:t xml:space="preserve">two, three, four and five years respectively. The board shall also include two alternates</w:t>
      </w:r>
      <w:r>
        <w:t xml:space="preserve"> </w:t>
      </w:r>
      <w:r>
        <w:t xml:space="preserve">to be designated as the first and second alternate members, for terms of two years.</w:t>
      </w:r>
      <w:r>
        <w:t xml:space="preserve"> </w:t>
      </w:r>
      <w:r>
        <w:t xml:space="preserve">These alternate members shall sit and shall actively participate in all hearings.</w:t>
      </w:r>
      <w:r>
        <w:t xml:space="preserve"> </w:t>
      </w:r>
      <w:r>
        <w:t xml:space="preserve">The first alternate shall vote if a member of the board is unable to serve at a hearing</w:t>
      </w:r>
      <w:r>
        <w:t xml:space="preserve"> </w:t>
      </w:r>
      <w:r>
        <w:t xml:space="preserve">and the second shall vote if two members of the board are unable to serve at a hearing.</w:t>
      </w:r>
      <w:r>
        <w:t xml:space="preserve"> </w:t>
      </w:r>
      <w:r>
        <w:t xml:space="preserve">In the absence of the first alternate member, the second alternate member shall serve</w:t>
      </w:r>
      <w:r>
        <w:t xml:space="preserve"> </w:t>
      </w:r>
      <w:r>
        <w:t xml:space="preserve">in the position of the first alternate. No member or alternate may vote on any matter</w:t>
      </w:r>
      <w:r>
        <w:t xml:space="preserve"> </w:t>
      </w:r>
      <w:r>
        <w:t xml:space="preserve">before the board unless they have attended all hearings concerning such matter. Vacancies</w:t>
      </w:r>
      <w:r>
        <w:t xml:space="preserve"> </w:t>
      </w:r>
      <w:r>
        <w:t xml:space="preserve">in unexpired terms of board members shall be filled by the town council no more than</w:t>
      </w:r>
      <w:r>
        <w:t xml:space="preserve"> </w:t>
      </w:r>
      <w:r>
        <w:t xml:space="preserve">90 days following the vacancy. Members may be removed by the town council for due</w:t>
      </w:r>
      <w:r>
        <w:t xml:space="preserve"> </w:t>
      </w:r>
      <w:r>
        <w:t xml:space="preserve">cause, for not attending three consecutive meetings and/or for not fulfilling training</w:t>
      </w:r>
      <w:r>
        <w:t xml:space="preserve"> </w:t>
      </w:r>
      <w:r>
        <w:t xml:space="preserve">requirements.</w:t>
      </w:r>
    </w:p>
    <w:p>
      <w:pPr>
        <w:numPr>
          <w:ilvl w:val="0"/>
          <w:numId w:val="146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Prior members.</w:t>
      </w:r>
      <w:r>
        <w:t xml:space="preserve"> </w:t>
      </w:r>
      <w:r>
        <w:t xml:space="preserve">Members of the board serving on the effective date of amendment of this chapter shall</w:t>
      </w:r>
      <w:r>
        <w:t xml:space="preserve"> </w:t>
      </w:r>
      <w:r>
        <w:t xml:space="preserve">be exempt from provisions of this chapter respecting terms of originally appointed</w:t>
      </w:r>
      <w:r>
        <w:t xml:space="preserve"> </w:t>
      </w:r>
      <w:r>
        <w:t xml:space="preserve">members until the expiration of their current terms.</w:t>
      </w:r>
    </w:p>
    <w:p>
      <w:pPr>
        <w:numPr>
          <w:ilvl w:val="0"/>
          <w:numId w:val="1464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Chair.</w:t>
      </w:r>
      <w:r>
        <w:t xml:space="preserve"> </w:t>
      </w:r>
      <w:r>
        <w:t xml:space="preserve">The board shall, in April of each year, elect a chairperson and vice-chairperson</w:t>
      </w:r>
      <w:r>
        <w:t xml:space="preserve"> </w:t>
      </w:r>
      <w:r>
        <w:t xml:space="preserve">and may elect a secretary from its membership. The chairperson, or in his/her absence,</w:t>
      </w:r>
      <w:r>
        <w:t xml:space="preserve"> </w:t>
      </w:r>
      <w:r>
        <w:t xml:space="preserve">the vice-chairperson, may administer oaths and compel attendance of witnesses by the</w:t>
      </w:r>
      <w:r>
        <w:t xml:space="preserve"> </w:t>
      </w:r>
      <w:r>
        <w:t xml:space="preserve">issuance of subpoenas. The board may also engage the services of a secretary or stenographer</w:t>
      </w:r>
      <w:r>
        <w:t xml:space="preserve"> </w:t>
      </w:r>
      <w:r>
        <w:t xml:space="preserve">within the limit of the funds available to it.</w:t>
      </w:r>
    </w:p>
    <w:p>
      <w:pPr>
        <w:numPr>
          <w:ilvl w:val="0"/>
          <w:numId w:val="1464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Powers and duties.</w:t>
      </w:r>
      <w:r>
        <w:t xml:space="preserve"> </w:t>
      </w:r>
      <w:r>
        <w:t xml:space="preserve">The board shall have the following powers and duties:</w:t>
      </w:r>
    </w:p>
    <w:p>
      <w:pPr>
        <w:numPr>
          <w:ilvl w:val="1"/>
          <w:numId w:val="1465"/>
        </w:numPr>
      </w:pPr>
      <w:r>
        <w:t xml:space="preserve">(1)</w:t>
      </w:r>
      <w:r>
        <w:t xml:space="preserve"> </w:t>
      </w:r>
      <w:r>
        <w:t xml:space="preserve">To hear and decide appeals in a timely fashion where it is alleged there is error</w:t>
      </w:r>
      <w:r>
        <w:t xml:space="preserve"> </w:t>
      </w:r>
      <w:r>
        <w:t xml:space="preserve">in any order, requirement, decision or determination made by an administrative officer</w:t>
      </w:r>
      <w:r>
        <w:t xml:space="preserve"> </w:t>
      </w:r>
      <w:r>
        <w:t xml:space="preserve">or agency, including the planning board, in the enforcement or interpretation of this</w:t>
      </w:r>
      <w:r>
        <w:t xml:space="preserve"> </w:t>
      </w:r>
      <w:r>
        <w:t xml:space="preserve">chapter.</w:t>
      </w:r>
    </w:p>
    <w:p>
      <w:pPr>
        <w:numPr>
          <w:ilvl w:val="1"/>
          <w:numId w:val="1465"/>
        </w:numPr>
      </w:pPr>
      <w:r>
        <w:t xml:space="preserve">(2)</w:t>
      </w:r>
      <w:r>
        <w:t xml:space="preserve"> </w:t>
      </w:r>
      <w:r>
        <w:t xml:space="preserve">To hear and decide appeals from a party aggrieved by a decision of the historic district</w:t>
      </w:r>
      <w:r>
        <w:t xml:space="preserve"> </w:t>
      </w:r>
      <w:r>
        <w:t xml:space="preserve">commission, pursuant to section 28-281.</w:t>
      </w:r>
    </w:p>
    <w:p>
      <w:pPr>
        <w:numPr>
          <w:ilvl w:val="1"/>
          <w:numId w:val="1465"/>
        </w:numPr>
      </w:pPr>
      <w:r>
        <w:t xml:space="preserve">(3)</w:t>
      </w:r>
      <w:r>
        <w:t xml:space="preserve"> </w:t>
      </w:r>
      <w:r>
        <w:t xml:space="preserve">To authorize upon application, in specific cases of hardship, variances in the application</w:t>
      </w:r>
      <w:r>
        <w:t xml:space="preserve"> </w:t>
      </w:r>
      <w:r>
        <w:t xml:space="preserve">of the terms of this chapter.</w:t>
      </w:r>
    </w:p>
    <w:p>
      <w:pPr>
        <w:numPr>
          <w:ilvl w:val="1"/>
          <w:numId w:val="1465"/>
        </w:numPr>
      </w:pPr>
      <w:r>
        <w:t xml:space="preserve">(4)</w:t>
      </w:r>
      <w:r>
        <w:t xml:space="preserve"> </w:t>
      </w:r>
      <w:r>
        <w:t xml:space="preserve">To authorize upon application, where specified in this chapter, special use permits.</w:t>
      </w:r>
    </w:p>
    <w:p>
      <w:pPr>
        <w:numPr>
          <w:ilvl w:val="1"/>
          <w:numId w:val="1465"/>
        </w:numPr>
      </w:pPr>
      <w:r>
        <w:t xml:space="preserve">(5)</w:t>
      </w:r>
      <w:r>
        <w:t xml:space="preserve"> </w:t>
      </w:r>
      <w:r>
        <w:t xml:space="preserve">To refer matters to the planning board, community development department, or to other</w:t>
      </w:r>
      <w:r>
        <w:t xml:space="preserve"> </w:t>
      </w:r>
      <w:r>
        <w:t xml:space="preserve">boards or agencies of the town as the board may deem appropriate, for findings and</w:t>
      </w:r>
      <w:r>
        <w:t xml:space="preserve"> </w:t>
      </w:r>
      <w:r>
        <w:t xml:space="preserve">recommendations.</w:t>
      </w:r>
    </w:p>
    <w:p>
      <w:pPr>
        <w:numPr>
          <w:ilvl w:val="1"/>
          <w:numId w:val="1465"/>
        </w:numPr>
      </w:pPr>
      <w:r>
        <w:t xml:space="preserve">(6)</w:t>
      </w:r>
      <w:r>
        <w:t xml:space="preserve"> </w:t>
      </w:r>
      <w:r>
        <w:t xml:space="preserve">To provide for issuance of conditional zoning approvals, either variance or special</w:t>
      </w:r>
      <w:r>
        <w:t xml:space="preserve"> </w:t>
      </w:r>
      <w:r>
        <w:t xml:space="preserve">use permits, where a proposed application would otherwise be approved except that</w:t>
      </w:r>
      <w:r>
        <w:t xml:space="preserve"> </w:t>
      </w:r>
      <w:r>
        <w:t xml:space="preserve">one or more state or federal agency approvals which are necessary are pending. A conditional</w:t>
      </w:r>
      <w:r>
        <w:t xml:space="preserve"> </w:t>
      </w:r>
      <w:r>
        <w:t xml:space="preserve">zoning approval shall be revoked, after a public hearing with due notice, in the instance</w:t>
      </w:r>
      <w:r>
        <w:t xml:space="preserve"> </w:t>
      </w:r>
      <w:r>
        <w:t xml:space="preserve">where any necessary state or federal agency approvals are not received within a specified</w:t>
      </w:r>
      <w:r>
        <w:t xml:space="preserve"> </w:t>
      </w:r>
      <w:r>
        <w:t xml:space="preserve">time period.</w:t>
      </w:r>
    </w:p>
    <w:p>
      <w:pPr>
        <w:numPr>
          <w:ilvl w:val="1"/>
          <w:numId w:val="1465"/>
        </w:numPr>
      </w:pPr>
      <w:r>
        <w:t xml:space="preserve">(7)</w:t>
      </w:r>
      <w:r>
        <w:t xml:space="preserve"> </w:t>
      </w:r>
      <w:r>
        <w:t xml:space="preserve">To hear and decide such other matters, according to the terms of this chapter or other</w:t>
      </w:r>
      <w:r>
        <w:t xml:space="preserve"> </w:t>
      </w:r>
      <w:r>
        <w:t xml:space="preserve">statutes, and upon which the board may be authorized to pass under this chapter or</w:t>
      </w:r>
      <w:r>
        <w:t xml:space="preserve"> </w:t>
      </w:r>
      <w:r>
        <w:t xml:space="preserve">other statutes.</w:t>
      </w:r>
    </w:p>
    <w:p>
      <w:pPr>
        <w:numPr>
          <w:ilvl w:val="0"/>
          <w:numId w:val="1464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Voting.</w:t>
      </w:r>
      <w:r>
        <w:t xml:space="preserve"> </w:t>
      </w:r>
      <w:r>
        <w:t xml:space="preserve">The board shall be required to vote as follows:</w:t>
      </w:r>
    </w:p>
    <w:p>
      <w:pPr>
        <w:numPr>
          <w:ilvl w:val="1"/>
          <w:numId w:val="1466"/>
        </w:numPr>
      </w:pPr>
      <w:r>
        <w:t xml:space="preserve">(1)</w:t>
      </w:r>
      <w:r>
        <w:t xml:space="preserve"> </w:t>
      </w:r>
      <w:r>
        <w:t xml:space="preserve">Four active members, which may include alternates, shall be necessary to conduct a</w:t>
      </w:r>
      <w:r>
        <w:t xml:space="preserve"> </w:t>
      </w:r>
      <w:r>
        <w:t xml:space="preserve">hearing. As soon as a conflict occurs for a member, that member shall excuse himself,</w:t>
      </w:r>
      <w:r>
        <w:t xml:space="preserve"> </w:t>
      </w:r>
      <w:r>
        <w:t xml:space="preserve">and shall not sit as an active member and shall take no part in the conduct of the</w:t>
      </w:r>
      <w:r>
        <w:t xml:space="preserve"> </w:t>
      </w:r>
      <w:r>
        <w:t xml:space="preserve">hearing. A maximum of five active members, which may include alternates, shall be</w:t>
      </w:r>
      <w:r>
        <w:t xml:space="preserve"> </w:t>
      </w:r>
      <w:r>
        <w:t xml:space="preserve">entitled to vote on any issue.</w:t>
      </w:r>
    </w:p>
    <w:p>
      <w:pPr>
        <w:numPr>
          <w:ilvl w:val="1"/>
          <w:numId w:val="1466"/>
        </w:numPr>
      </w:pPr>
      <w:r>
        <w:t xml:space="preserve">(2)</w:t>
      </w:r>
      <w:r>
        <w:t xml:space="preserve"> </w:t>
      </w:r>
      <w:r>
        <w:t xml:space="preserve">The concurring vote of a majority of members of the board sitting at a hearing shall</w:t>
      </w:r>
      <w:r>
        <w:t xml:space="preserve"> </w:t>
      </w:r>
      <w:r>
        <w:t xml:space="preserve">be necessary to reverse any order, requirement, decision or determination of the historic</w:t>
      </w:r>
      <w:r>
        <w:t xml:space="preserve"> </w:t>
      </w:r>
      <w:r>
        <w:t xml:space="preserve">district commission, the planning board, or any administrative officer or agency from</w:t>
      </w:r>
      <w:r>
        <w:t xml:space="preserve"> </w:t>
      </w:r>
      <w:r>
        <w:t xml:space="preserve">whom an appeal was taken.</w:t>
      </w:r>
    </w:p>
    <w:p>
      <w:pPr>
        <w:numPr>
          <w:ilvl w:val="1"/>
          <w:numId w:val="1466"/>
        </w:numPr>
      </w:pPr>
      <w:r>
        <w:t xml:space="preserve">(3)</w:t>
      </w:r>
      <w:r>
        <w:t xml:space="preserve"> </w:t>
      </w:r>
      <w:r>
        <w:t xml:space="preserve">The concurring vote of a majority of members of the board sitting at a hearing shall</w:t>
      </w:r>
      <w:r>
        <w:t xml:space="preserve"> </w:t>
      </w:r>
      <w:r>
        <w:t xml:space="preserve">be required to decide in favor of an applicant on any matter within the discretion</w:t>
      </w:r>
      <w:r>
        <w:t xml:space="preserve"> </w:t>
      </w:r>
      <w:r>
        <w:t xml:space="preserve">of the board upon which it is required to pass under this chapter, including variances</w:t>
      </w:r>
      <w:r>
        <w:t xml:space="preserve"> </w:t>
      </w:r>
      <w:r>
        <w:t xml:space="preserve">and special use permits.</w:t>
      </w:r>
    </w:p>
    <w:p>
      <w:pPr>
        <w:numPr>
          <w:ilvl w:val="0"/>
          <w:numId w:val="1464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Application procedure.</w:t>
      </w:r>
      <w:r>
        <w:t xml:space="preserve"> </w:t>
      </w:r>
      <w:r>
        <w:t xml:space="preserve">Application procedures shall be adopted by the board for the filing of appeals, request</w:t>
      </w:r>
      <w:r>
        <w:t xml:space="preserve"> </w:t>
      </w:r>
      <w:r>
        <w:t xml:space="preserve">for variances, special use permits, development plan review, site plan review and</w:t>
      </w:r>
      <w:r>
        <w:t xml:space="preserve"> </w:t>
      </w:r>
      <w:r>
        <w:t xml:space="preserve">such other applications as may be specified in this chapter, and shall be prepared</w:t>
      </w:r>
      <w:r>
        <w:t xml:space="preserve"> </w:t>
      </w:r>
      <w:r>
        <w:t xml:space="preserve">by the director of community development and published.</w:t>
      </w:r>
    </w:p>
    <w:p>
      <w:pPr>
        <w:numPr>
          <w:ilvl w:val="0"/>
          <w:numId w:val="1464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Fees.</w:t>
      </w:r>
      <w:r>
        <w:t xml:space="preserve"> </w:t>
      </w:r>
      <w:r>
        <w:t xml:space="preserve">Fees shall be required, in an amount established from time to time by the town council,</w:t>
      </w:r>
      <w:r>
        <w:t xml:space="preserve"> </w:t>
      </w:r>
      <w:r>
        <w:t xml:space="preserve">to be paid by the appellant or applicant for the adequate review and hearing of applications,</w:t>
      </w:r>
      <w:r>
        <w:t xml:space="preserve"> </w:t>
      </w:r>
      <w:r>
        <w:t xml:space="preserve">issuance of zoning certificates and the recording of the decisions thereon.</w:t>
      </w:r>
    </w:p>
    <w:p>
      <w:pPr>
        <w:numPr>
          <w:ilvl w:val="0"/>
          <w:numId w:val="1464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Decisions and records of the zoning board of review.</w:t>
      </w:r>
      <w:r>
        <w:t xml:space="preserve"> </w:t>
      </w:r>
      <w:r>
        <w:t xml:space="preserve">Following a public hearing, the board shall render a decision within 20 days. Every</w:t>
      </w:r>
      <w:r>
        <w:t xml:space="preserve"> </w:t>
      </w:r>
      <w:r>
        <w:t xml:space="preserve">decision shall be based on findings of fact. The zoning board of review may not make</w:t>
      </w:r>
      <w:r>
        <w:t xml:space="preserve"> </w:t>
      </w:r>
      <w:r>
        <w:t xml:space="preserve">any decisions that are inconsistent with the findings of other officials, unless the</w:t>
      </w:r>
      <w:r>
        <w:t xml:space="preserve"> </w:t>
      </w:r>
      <w:r>
        <w:t xml:space="preserve">board makes their own findings, based on facts present in the record, that the findings</w:t>
      </w:r>
      <w:r>
        <w:t xml:space="preserve"> </w:t>
      </w:r>
      <w:r>
        <w:t xml:space="preserve">of other officials are in clear error or clearly exceed their authority. The board</w:t>
      </w:r>
      <w:r>
        <w:t xml:space="preserve"> </w:t>
      </w:r>
      <w:r>
        <w:t xml:space="preserve">shall include in its decision all findings of fact and conditions, showing the vote</w:t>
      </w:r>
      <w:r>
        <w:t xml:space="preserve"> </w:t>
      </w:r>
      <w:r>
        <w:t xml:space="preserve">of each member participating thereon, and the absence of a member or his failure to</w:t>
      </w:r>
      <w:r>
        <w:t xml:space="preserve"> </w:t>
      </w:r>
      <w:r>
        <w:t xml:space="preserve">vote. Decisions shall be recorded and filed in the office of the director of community</w:t>
      </w:r>
      <w:r>
        <w:t xml:space="preserve"> </w:t>
      </w:r>
      <w:r>
        <w:t xml:space="preserve">development and posted in the town hall in a location visible to the public for a</w:t>
      </w:r>
      <w:r>
        <w:t xml:space="preserve"> </w:t>
      </w:r>
      <w:r>
        <w:t xml:space="preserve">period of 20 days within 30 working days from the date when the decision was rendered,</w:t>
      </w:r>
      <w:r>
        <w:t xml:space="preserve"> </w:t>
      </w:r>
      <w:r>
        <w:t xml:space="preserve">and shall be a public record. The board shall keep written minutes of its proceedings,</w:t>
      </w:r>
      <w:r>
        <w:t xml:space="preserve"> </w:t>
      </w:r>
      <w:r>
        <w:t xml:space="preserve">showing the vote of each member upon each question, or if absent or failing to vote,</w:t>
      </w:r>
      <w:r>
        <w:t xml:space="preserve"> </w:t>
      </w:r>
      <w:r>
        <w:t xml:space="preserve">indicating such fact and shall keep records of its examinations, findings of fact,</w:t>
      </w:r>
      <w:r>
        <w:t xml:space="preserve"> </w:t>
      </w:r>
      <w:r>
        <w:t xml:space="preserve">and other official actions, all of which shall be recorded and filed in the office</w:t>
      </w:r>
      <w:r>
        <w:t xml:space="preserve"> </w:t>
      </w:r>
      <w:r>
        <w:t xml:space="preserve">of the director of community development in an expeditious manner upon completion</w:t>
      </w:r>
      <w:r>
        <w:t xml:space="preserve"> </w:t>
      </w:r>
      <w:r>
        <w:t xml:space="preserve">of the proceeding. For any proceeding in which the right of appeal lies to the superior</w:t>
      </w:r>
      <w:r>
        <w:t xml:space="preserve"> </w:t>
      </w:r>
      <w:r>
        <w:t xml:space="preserve">or supreme court, the board shall have the proceedings taken by a competent stenographer.</w:t>
      </w:r>
    </w:p>
    <w:p>
      <w:pPr>
        <w:pStyle w:val="FirstParagraph"/>
      </w:pPr>
      <w:r>
        <w:t xml:space="preserve">Any decision by the board, including any special conditions attached thereto, shall</w:t>
      </w:r>
      <w:r>
        <w:t xml:space="preserve"> </w:t>
      </w:r>
      <w:r>
        <w:t xml:space="preserve">be mailed to the applicant, to the planning board and to the associate director of</w:t>
      </w:r>
      <w:r>
        <w:t xml:space="preserve"> </w:t>
      </w:r>
      <w:r>
        <w:t xml:space="preserve">the division of planning of the state department of administration. Any decision evidencing</w:t>
      </w:r>
      <w:r>
        <w:t xml:space="preserve"> </w:t>
      </w:r>
      <w:r>
        <w:t xml:space="preserve">the granting of a variance, modification or special use shall also be recorded and</w:t>
      </w:r>
      <w:r>
        <w:t xml:space="preserve"> </w:t>
      </w:r>
      <w:r>
        <w:t xml:space="preserve">indexed according to the affected lots in the land evidence records of the town by</w:t>
      </w:r>
      <w:r>
        <w:t xml:space="preserve"> </w:t>
      </w:r>
      <w:r>
        <w:t xml:space="preserve">the zoning enforcement officer. In no case shall a building permit be issued prior</w:t>
      </w:r>
      <w:r>
        <w:t xml:space="preserve"> </w:t>
      </w:r>
      <w:r>
        <w:t xml:space="preserve">to recording.</w:t>
      </w:r>
    </w:p>
    <w:p>
      <w:pPr>
        <w:pStyle w:val="BodyText"/>
      </w:pPr>
      <w:r>
        <w:rPr>
          <w:i/>
          <w:iCs/>
        </w:rPr>
        <w:t xml:space="preserve">(Ord. No. 2023-23, 12-6-23)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Boards, commissions and committees, § 2-91 et seq.</w:t>
      </w:r>
    </w:p>
    <w:bookmarkEnd w:id="176"/>
    <w:bookmarkStart w:id="177" w:name="variances-and-special-use-permits"/>
    <w:p>
      <w:pPr>
        <w:pStyle w:val="Heading2"/>
      </w:pPr>
      <w:r>
        <w:t xml:space="preserve">§ 28-409. Variances and special use permits</w:t>
      </w:r>
    </w:p>
    <w:p>
      <w:pPr>
        <w:numPr>
          <w:ilvl w:val="0"/>
          <w:numId w:val="146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An application for relief from the literal requirements of this chapter because of</w:t>
      </w:r>
      <w:r>
        <w:t xml:space="preserve"> </w:t>
      </w:r>
      <w:r>
        <w:t xml:space="preserve">hardship, or an application for a special use permit may be made by any person, group,</w:t>
      </w:r>
      <w:r>
        <w:t xml:space="preserve"> </w:t>
      </w:r>
      <w:r>
        <w:t xml:space="preserve">agency or corporation, provided that the owner or owners of the subject property must</w:t>
      </w:r>
      <w:r>
        <w:t xml:space="preserve"> </w:t>
      </w:r>
      <w:r>
        <w:t xml:space="preserve">join in any application by filing with the director of community development an application</w:t>
      </w:r>
      <w:r>
        <w:t xml:space="preserve"> </w:t>
      </w:r>
      <w:r>
        <w:t xml:space="preserve">describing the request and supported by such data and evidence as may be required</w:t>
      </w:r>
      <w:r>
        <w:t xml:space="preserve"> </w:t>
      </w:r>
      <w:r>
        <w:t xml:space="preserve">by the board and set forth in its written rules of procedure. An application from</w:t>
      </w:r>
      <w:r>
        <w:t xml:space="preserve"> </w:t>
      </w:r>
      <w:r>
        <w:t xml:space="preserve">a corporation must be signed by its attorney or duly authorized officer of the corporation.</w:t>
      </w:r>
      <w:r>
        <w:t xml:space="preserve"> </w:t>
      </w:r>
      <w:r>
        <w:t xml:space="preserve">The director of community development shall immediately transmit such application</w:t>
      </w:r>
      <w:r>
        <w:t xml:space="preserve"> </w:t>
      </w:r>
      <w:r>
        <w:t xml:space="preserve">received to the board and shall transmit a copy of each application to the planning</w:t>
      </w:r>
      <w:r>
        <w:t xml:space="preserve"> </w:t>
      </w:r>
      <w:r>
        <w:t xml:space="preserve">board.</w:t>
      </w:r>
    </w:p>
    <w:p>
      <w:pPr>
        <w:numPr>
          <w:ilvl w:val="0"/>
          <w:numId w:val="146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Hearing and notice.</w:t>
      </w:r>
      <w:r>
        <w:t xml:space="preserve"> </w:t>
      </w:r>
      <w:r>
        <w:t xml:space="preserve">The zoning board shall immediately upon receipt of an application for a use variance</w:t>
      </w:r>
      <w:r>
        <w:t xml:space="preserve"> </w:t>
      </w:r>
      <w:r>
        <w:t xml:space="preserve">or special use permit, request that the planning board report its findings and recommendations,</w:t>
      </w:r>
      <w:r>
        <w:t xml:space="preserve"> </w:t>
      </w:r>
      <w:r>
        <w:t xml:space="preserve">including a statement on the general consistency of the application with the goals</w:t>
      </w:r>
      <w:r>
        <w:t xml:space="preserve"> </w:t>
      </w:r>
      <w:r>
        <w:t xml:space="preserve">and purposes of the comprehensive plan of the town, in writing to the board. The planning</w:t>
      </w:r>
      <w:r>
        <w:t xml:space="preserve"> </w:t>
      </w:r>
      <w:r>
        <w:t xml:space="preserve">board may, but need not, hold a public hearing on any such request to the zoning board</w:t>
      </w:r>
      <w:r>
        <w:t xml:space="preserve"> </w:t>
      </w:r>
      <w:r>
        <w:t xml:space="preserve">not later than 30 days from receipt of the request by the planning board. The planning</w:t>
      </w:r>
      <w:r>
        <w:t xml:space="preserve"> </w:t>
      </w:r>
      <w:r>
        <w:t xml:space="preserve">board may also delegate the review of such requests to its technical review committee</w:t>
      </w:r>
      <w:r>
        <w:t xml:space="preserve"> </w:t>
      </w:r>
      <w:r>
        <w:t xml:space="preserve">pursuant to RIGL § 45-23-32(52). The zoning board shall hold a public hearing on any</w:t>
      </w:r>
      <w:r>
        <w:t xml:space="preserve"> </w:t>
      </w:r>
      <w:r>
        <w:t xml:space="preserve">application for variance or special use permit in an expeditious manner after receipt</w:t>
      </w:r>
      <w:r>
        <w:t xml:space="preserve"> </w:t>
      </w:r>
      <w:r>
        <w:t xml:space="preserve">in proper form of an application and the planning board recommendation, provided such</w:t>
      </w:r>
      <w:r>
        <w:t xml:space="preserve"> </w:t>
      </w:r>
      <w:r>
        <w:t xml:space="preserve">recommendation is received within the specified 30 days. The zoning board shall give</w:t>
      </w:r>
      <w:r>
        <w:t xml:space="preserve"> </w:t>
      </w:r>
      <w:r>
        <w:t xml:space="preserve">public notice thereof at least 14 days prior to the date of the hearing in a newspaper</w:t>
      </w:r>
      <w:r>
        <w:t xml:space="preserve"> </w:t>
      </w:r>
      <w:r>
        <w:t xml:space="preserve">of local circulation in the town. The same notice shall be posted in the town clerk's</w:t>
      </w:r>
      <w:r>
        <w:t xml:space="preserve"> </w:t>
      </w:r>
      <w:r>
        <w:t xml:space="preserve">office and one other municipal building and shall be accessible on the home page of</w:t>
      </w:r>
      <w:r>
        <w:t xml:space="preserve"> </w:t>
      </w:r>
      <w:r>
        <w:t xml:space="preserve">the town's website at least 14 days prior to the hearing. Notice of this hearing,</w:t>
      </w:r>
      <w:r>
        <w:t xml:space="preserve"> </w:t>
      </w:r>
      <w:r>
        <w:t xml:space="preserve">including at least the substance of the application and the street address of the</w:t>
      </w:r>
      <w:r>
        <w:t xml:space="preserve"> </w:t>
      </w:r>
      <w:r>
        <w:t xml:space="preserve">subject property, shall be sent by first class mail to the applicant and to:</w:t>
      </w:r>
    </w:p>
    <w:p>
      <w:pPr>
        <w:numPr>
          <w:ilvl w:val="1"/>
          <w:numId w:val="1468"/>
        </w:numPr>
      </w:pPr>
      <w:r>
        <w:t xml:space="preserve">(1)</w:t>
      </w:r>
      <w:r>
        <w:t xml:space="preserve"> </w:t>
      </w:r>
      <w:r>
        <w:t xml:space="preserve">All owners of real property whose property is located within 200 feet of the perimeter</w:t>
      </w:r>
      <w:r>
        <w:t xml:space="preserve"> </w:t>
      </w:r>
      <w:r>
        <w:t xml:space="preserve">of the subject property, if any part of the subject property is located in the D,</w:t>
      </w:r>
      <w:r>
        <w:t xml:space="preserve"> </w:t>
      </w:r>
      <w:r>
        <w:t xml:space="preserve">W, LB or R-6 zones; or</w:t>
      </w:r>
    </w:p>
    <w:p>
      <w:pPr>
        <w:numPr>
          <w:ilvl w:val="1"/>
          <w:numId w:val="1468"/>
        </w:numPr>
      </w:pPr>
      <w:r>
        <w:t xml:space="preserve">(2)</w:t>
      </w:r>
      <w:r>
        <w:t xml:space="preserve"> </w:t>
      </w:r>
      <w:r>
        <w:t xml:space="preserve">All owners of real property whose property is located within 300 feet of the perimeter</w:t>
      </w:r>
      <w:r>
        <w:t xml:space="preserve"> </w:t>
      </w:r>
      <w:r>
        <w:t xml:space="preserve">of the subject property, if any part of the subject property is located in any zone</w:t>
      </w:r>
      <w:r>
        <w:t xml:space="preserve"> </w:t>
      </w:r>
      <w:r>
        <w:t xml:space="preserve">other than the zones set forth in subsection 28-409(b)(1) of this section; and</w:t>
      </w:r>
    </w:p>
    <w:p>
      <w:pPr>
        <w:numPr>
          <w:ilvl w:val="1"/>
          <w:numId w:val="1468"/>
        </w:numPr>
      </w:pPr>
      <w:r>
        <w:t xml:space="preserve">(3)</w:t>
      </w:r>
      <w:r>
        <w:t xml:space="preserve"> </w:t>
      </w:r>
      <w:r>
        <w:t xml:space="preserve">To the town council of any town to which one or more of the following pertain:</w:t>
      </w:r>
    </w:p>
    <w:p>
      <w:pPr>
        <w:numPr>
          <w:ilvl w:val="2"/>
          <w:numId w:val="1469"/>
        </w:numPr>
      </w:pPr>
      <w:r>
        <w:t xml:space="preserve">a.</w:t>
      </w:r>
      <w:r>
        <w:t xml:space="preserve"> </w:t>
      </w:r>
      <w:r>
        <w:t xml:space="preserve">Which is located within 200 or 300 feet, as set forth in subsections 28-409(b)(1)</w:t>
      </w:r>
      <w:r>
        <w:t xml:space="preserve"> </w:t>
      </w:r>
      <w:r>
        <w:t xml:space="preserve">and (2) of this section, of the boundary of the subject property; or</w:t>
      </w:r>
    </w:p>
    <w:p>
      <w:pPr>
        <w:numPr>
          <w:ilvl w:val="2"/>
          <w:numId w:val="1469"/>
        </w:numPr>
      </w:pPr>
      <w:r>
        <w:t xml:space="preserve">b.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part of the subject property, regardless of municipal boundaries; and</w:t>
      </w:r>
    </w:p>
    <w:p>
      <w:pPr>
        <w:numPr>
          <w:ilvl w:val="1"/>
          <w:numId w:val="1468"/>
        </w:numPr>
      </w:pPr>
      <w:r>
        <w:t xml:space="preserve">(4)</w:t>
      </w:r>
      <w:r>
        <w:t xml:space="preserve"> </w:t>
      </w:r>
      <w:r>
        <w:t xml:space="preserve">To the governing body of any state or municipal water department or agency, special</w:t>
      </w:r>
      <w:r>
        <w:t xml:space="preserve"> </w:t>
      </w:r>
      <w:r>
        <w:t xml:space="preserve">water district, or private water company that has riparian rights to a surface water</w:t>
      </w:r>
      <w:r>
        <w:t xml:space="preserve"> </w:t>
      </w:r>
      <w:r>
        <w:t xml:space="preserve">resource and/or surface watershed that is used, or is suitable for use, as a public</w:t>
      </w:r>
      <w:r>
        <w:t xml:space="preserve"> </w:t>
      </w:r>
      <w:r>
        <w:t xml:space="preserve">water source and that is within 2,000 feet of any part of the subject property; provided,</w:t>
      </w:r>
      <w:r>
        <w:t xml:space="preserve"> </w:t>
      </w:r>
      <w:r>
        <w:t xml:space="preserve">however, that the governing body of any state or municipal water company has filed</w:t>
      </w:r>
      <w:r>
        <w:t xml:space="preserve"> </w:t>
      </w:r>
      <w:r>
        <w:t xml:space="preserve">with the director in the town a map survey, which shall be kept as a public record,</w:t>
      </w:r>
      <w:r>
        <w:t xml:space="preserve"> </w:t>
      </w:r>
      <w:r>
        <w:t xml:space="preserve">showing areas of surface water resources and/or watersheds and parcels of land within</w:t>
      </w:r>
      <w:r>
        <w:t xml:space="preserve"> </w:t>
      </w:r>
      <w:r>
        <w:t xml:space="preserve">2,000 feet thereof.</w:t>
      </w:r>
    </w:p>
    <w:p>
      <w:pPr>
        <w:pStyle w:val="FirstParagraph"/>
      </w:pPr>
      <w:r>
        <w:t xml:space="preserve">Such notice as is required in subsections 28-409(b)(1) and (2) of this section shall be sent whether or not the noticed land is within</w:t>
      </w:r>
      <w:r>
        <w:t xml:space="preserve"> </w:t>
      </w:r>
      <w:r>
        <w:t xml:space="preserve">the town or within an adjacent town. No defect in the form of any notice under this</w:t>
      </w:r>
      <w:r>
        <w:t xml:space="preserve"> </w:t>
      </w:r>
      <w:r>
        <w:t xml:space="preserve">section shall render any variance, special use permit or decision on appeal, invalid,</w:t>
      </w:r>
      <w:r>
        <w:t xml:space="preserve"> </w:t>
      </w:r>
      <w:r>
        <w:t xml:space="preserve">unless such defect is found to be intentional or misleading. For any notice sent by</w:t>
      </w:r>
      <w:r>
        <w:t xml:space="preserve"> </w:t>
      </w:r>
      <w:r>
        <w:t xml:space="preserve">first-class mail, the sender of the notice shall submit a notarized affidavit to attest</w:t>
      </w:r>
      <w:r>
        <w:t xml:space="preserve"> </w:t>
      </w:r>
      <w:r>
        <w:t xml:space="preserve">to such mailing.</w:t>
      </w:r>
    </w:p>
    <w:p>
      <w:pPr>
        <w:numPr>
          <w:ilvl w:val="0"/>
          <w:numId w:val="147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Standards for relief.</w:t>
      </w:r>
      <w:r>
        <w:t xml:space="preserve"> </w:t>
      </w:r>
      <w:r>
        <w:t xml:space="preserve">The following shall be standards for relief:</w:t>
      </w:r>
    </w:p>
    <w:p>
      <w:pPr>
        <w:numPr>
          <w:ilvl w:val="1"/>
          <w:numId w:val="1471"/>
        </w:numPr>
      </w:pPr>
      <w:r>
        <w:t xml:space="preserve">(1)</w:t>
      </w:r>
      <w:r>
        <w:t xml:space="preserve"> </w:t>
      </w:r>
      <w:r>
        <w:t xml:space="preserve">Variance. In granting a variance, the board shall require that evidence to the satisfaction</w:t>
      </w:r>
      <w:r>
        <w:t xml:space="preserve"> </w:t>
      </w:r>
      <w:r>
        <w:t xml:space="preserve">of the following standards be entered into the record of the proceedings:</w:t>
      </w:r>
    </w:p>
    <w:p>
      <w:pPr>
        <w:numPr>
          <w:ilvl w:val="2"/>
          <w:numId w:val="1472"/>
        </w:numPr>
      </w:pPr>
      <w:r>
        <w:t xml:space="preserve">a.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area, and not due to an economic disability of the applicant;</w:t>
      </w:r>
    </w:p>
    <w:p>
      <w:pPr>
        <w:numPr>
          <w:ilvl w:val="2"/>
          <w:numId w:val="1472"/>
        </w:numPr>
      </w:pPr>
      <w:r>
        <w:t xml:space="preserve">b.</w:t>
      </w:r>
      <w:r>
        <w:t xml:space="preserve"> </w:t>
      </w:r>
      <w:r>
        <w:t xml:space="preserve">That such hardship is not the result of any prior action of the applicant;</w:t>
      </w:r>
    </w:p>
    <w:p>
      <w:pPr>
        <w:numPr>
          <w:ilvl w:val="2"/>
          <w:numId w:val="1472"/>
        </w:numPr>
      </w:pPr>
      <w:r>
        <w:t xml:space="preserve">c.</w:t>
      </w:r>
      <w:r>
        <w:t xml:space="preserve"> </w:t>
      </w:r>
      <w:r>
        <w:t xml:space="preserve">That the granting of the requested variance will not alter the general characteristic</w:t>
      </w:r>
      <w:r>
        <w:t xml:space="preserve"> </w:t>
      </w:r>
      <w:r>
        <w:t xml:space="preserve">of the surrounding area or impair the intent or purpose of this chapter or the comprehensive</w:t>
      </w:r>
      <w:r>
        <w:t xml:space="preserve"> </w:t>
      </w:r>
      <w:r>
        <w:t xml:space="preserve">plan of the town;</w:t>
      </w:r>
    </w:p>
    <w:p>
      <w:pPr>
        <w:numPr>
          <w:ilvl w:val="2"/>
          <w:numId w:val="1472"/>
        </w:numPr>
      </w:pPr>
      <w:r>
        <w:t xml:space="preserve">d.</w:t>
      </w:r>
      <w:r>
        <w:t xml:space="preserve"> </w:t>
      </w:r>
      <w:r>
        <w:t xml:space="preserve">The board shall, in addition to the above standards, require that evidence be entered</w:t>
      </w:r>
      <w:r>
        <w:t xml:space="preserve"> </w:t>
      </w:r>
      <w:r>
        <w:t xml:space="preserve">into the record of the proceedings showing that:</w:t>
      </w:r>
    </w:p>
    <w:p>
      <w:pPr>
        <w:numPr>
          <w:ilvl w:val="3"/>
          <w:numId w:val="1473"/>
        </w:numPr>
      </w:pPr>
      <w:r>
        <w:t xml:space="preserve">1.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this chapter. Nonconforming</w:t>
      </w:r>
      <w:r>
        <w:t xml:space="preserve"> </w:t>
      </w:r>
      <w:r>
        <w:t xml:space="preserve">use of neighboring land or structures in the same district and permitted use of land</w:t>
      </w:r>
      <w:r>
        <w:t xml:space="preserve"> </w:t>
      </w:r>
      <w:r>
        <w:t xml:space="preserve">or structures in an adjacent district shall not be considered grounds for granting</w:t>
      </w:r>
      <w:r>
        <w:t xml:space="preserve"> </w:t>
      </w:r>
      <w:r>
        <w:t xml:space="preserve">a use variance; and</w:t>
      </w:r>
    </w:p>
    <w:p>
      <w:pPr>
        <w:numPr>
          <w:ilvl w:val="3"/>
          <w:numId w:val="1473"/>
        </w:numPr>
      </w:pPr>
      <w:r>
        <w:t xml:space="preserve">2.</w:t>
      </w:r>
      <w:r>
        <w:t xml:space="preserve"> </w:t>
      </w:r>
      <w:r>
        <w:t xml:space="preserve">In granting a dimensional variance, that the hardship that will be suffered by the</w:t>
      </w:r>
      <w:r>
        <w:t xml:space="preserve"> </w:t>
      </w:r>
      <w:r>
        <w:t xml:space="preserve">owner of the subject property if the dimensional variance is not granted shall amount</w:t>
      </w:r>
      <w:r>
        <w:t xml:space="preserve"> </w:t>
      </w:r>
      <w:r>
        <w:t xml:space="preserve">to more than a mere inconvenience, meaning that relief sought is minimal to a reasonable</w:t>
      </w:r>
      <w:r>
        <w:t xml:space="preserve"> </w:t>
      </w:r>
      <w:r>
        <w:t xml:space="preserve">enjoyment of the permitted use to which the property is proposed to be devoted. The</w:t>
      </w:r>
      <w:r>
        <w:t xml:space="preserve"> </w:t>
      </w:r>
      <w:r>
        <w:t xml:space="preserve">fact that a use may be more profitable or that a structure may be more valuable after</w:t>
      </w:r>
      <w:r>
        <w:t xml:space="preserve"> </w:t>
      </w:r>
      <w:r>
        <w:t xml:space="preserve">the relief is granted shall not be grounds for relief.</w:t>
      </w:r>
    </w:p>
    <w:p>
      <w:pPr>
        <w:numPr>
          <w:ilvl w:val="1"/>
          <w:numId w:val="147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Special use permit.</w:t>
      </w:r>
      <w:r>
        <w:t xml:space="preserve"> </w:t>
      </w:r>
      <w:r>
        <w:t xml:space="preserve">In granting a special use permit, the board shall require that evidence to the satisfaction</w:t>
      </w:r>
      <w:r>
        <w:t xml:space="preserve"> </w:t>
      </w:r>
      <w:r>
        <w:t xml:space="preserve">of the following standards be entered into the record of the proceedings:</w:t>
      </w:r>
    </w:p>
    <w:p>
      <w:pPr>
        <w:numPr>
          <w:ilvl w:val="2"/>
          <w:numId w:val="1474"/>
        </w:numPr>
      </w:pPr>
      <w:r>
        <w:t xml:space="preserve">a.</w:t>
      </w:r>
      <w:r>
        <w:t xml:space="preserve"> </w:t>
      </w:r>
      <w:r>
        <w:t xml:space="preserve">That the special use is specifically authorized by this chapter, and setting forth</w:t>
      </w:r>
      <w:r>
        <w:t xml:space="preserve"> </w:t>
      </w:r>
      <w:r>
        <w:t xml:space="preserve">the exact section of this chapter containing the jurisdictional authorization;</w:t>
      </w:r>
    </w:p>
    <w:p>
      <w:pPr>
        <w:numPr>
          <w:ilvl w:val="2"/>
          <w:numId w:val="1474"/>
        </w:numPr>
      </w:pPr>
      <w:r>
        <w:t xml:space="preserve">b.</w:t>
      </w:r>
      <w:r>
        <w:t xml:space="preserve"> </w:t>
      </w:r>
      <w:r>
        <w:t xml:space="preserve">That the special use meets all of the standards set forth in the subsection of this</w:t>
      </w:r>
      <w:r>
        <w:t xml:space="preserve"> </w:t>
      </w:r>
      <w:r>
        <w:t xml:space="preserve">chapter (section 28-150) authorizing such special use; and</w:t>
      </w:r>
    </w:p>
    <w:p>
      <w:pPr>
        <w:numPr>
          <w:ilvl w:val="2"/>
          <w:numId w:val="1474"/>
        </w:numPr>
      </w:pPr>
      <w:r>
        <w:t xml:space="preserve">c.</w:t>
      </w:r>
      <w:r>
        <w:t xml:space="preserve"> </w:t>
      </w:r>
      <w:r>
        <w:t xml:space="preserve">That the granting of the special use permit will not alter the general character of</w:t>
      </w:r>
      <w:r>
        <w:t xml:space="preserve"> </w:t>
      </w:r>
      <w:r>
        <w:t xml:space="preserve">the surrounding area or impair the intent or purpose of this chapter or the comprehensive</w:t>
      </w:r>
      <w:r>
        <w:t xml:space="preserve"> </w:t>
      </w:r>
      <w:r>
        <w:t xml:space="preserve">plan of the town.</w:t>
      </w:r>
    </w:p>
    <w:p>
      <w:pPr>
        <w:numPr>
          <w:ilvl w:val="0"/>
          <w:numId w:val="147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 variance or special use permit, or in making any determination upon</w:t>
      </w:r>
      <w:r>
        <w:t xml:space="preserve"> </w:t>
      </w:r>
      <w:r>
        <w:t xml:space="preserve">which it is required to pass after public hearing under this chapter, the board may</w:t>
      </w:r>
      <w:r>
        <w:t xml:space="preserve"> </w:t>
      </w:r>
      <w:r>
        <w:t xml:space="preserve">apply such special conditions that may, in the opinion of the board, be required to</w:t>
      </w:r>
      <w:r>
        <w:t xml:space="preserve"> </w:t>
      </w:r>
      <w:r>
        <w:t xml:space="preserve">promote the intent and purposes of the comprehensive plan of the town and this chapter.</w:t>
      </w:r>
      <w:r>
        <w:t xml:space="preserve"> </w:t>
      </w:r>
      <w:r>
        <w:t xml:space="preserve">Failure to abide by any special conditions attached to a grant shall constitute a</w:t>
      </w:r>
      <w:r>
        <w:t xml:space="preserve"> </w:t>
      </w:r>
      <w:r>
        <w:t xml:space="preserve">zoning violation. Such special conditions shall be based on competent credible evidence</w:t>
      </w:r>
      <w:r>
        <w:t xml:space="preserve"> </w:t>
      </w:r>
      <w:r>
        <w:t xml:space="preserve">on the record, be incorporated into the decision and may include, but are not limited</w:t>
      </w:r>
      <w:r>
        <w:t xml:space="preserve"> </w:t>
      </w:r>
      <w:r>
        <w:t xml:space="preserve">to, provisions for:</w:t>
      </w:r>
    </w:p>
    <w:p>
      <w:pPr>
        <w:numPr>
          <w:ilvl w:val="1"/>
          <w:numId w:val="1475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 and performance of activities;</w:t>
      </w:r>
    </w:p>
    <w:p>
      <w:pPr>
        <w:numPr>
          <w:ilvl w:val="1"/>
          <w:numId w:val="1475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475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475"/>
        </w:numPr>
      </w:pPr>
      <w:r>
        <w:t xml:space="preserve">(4)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1"/>
          <w:numId w:val="1475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475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numPr>
          <w:ilvl w:val="0"/>
          <w:numId w:val="147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Dimensional variance in conjunction with special use permit.</w:t>
      </w:r>
      <w:r>
        <w:t xml:space="preserve"> </w:t>
      </w:r>
      <w:r>
        <w:t xml:space="preserve">An applicant may apply for, and be issued, a dimensional variance in conjunction</w:t>
      </w:r>
      <w:r>
        <w:t xml:space="preserve"> </w:t>
      </w:r>
      <w:r>
        <w:t xml:space="preserve">with a special use permit. If the special use could not exist without the dimensional</w:t>
      </w:r>
      <w:r>
        <w:t xml:space="preserve"> </w:t>
      </w:r>
      <w:r>
        <w:t xml:space="preserve">variance, the zoning board of review shall consider the special use permit and the</w:t>
      </w:r>
      <w:r>
        <w:t xml:space="preserve"> </w:t>
      </w:r>
      <w:r>
        <w:t xml:space="preserve">dimensional variance together to determine if granting the special use is appropriate</w:t>
      </w:r>
      <w:r>
        <w:t xml:space="preserve"> </w:t>
      </w:r>
      <w:r>
        <w:t xml:space="preserve">based on both the special use criteria and the dimensional variance evidentiary standards.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bookmarkEnd w:id="177"/>
    <w:bookmarkStart w:id="178" w:name="appeals-to-the-zoning-board"/>
    <w:p>
      <w:pPr>
        <w:pStyle w:val="Heading2"/>
      </w:pPr>
      <w:r>
        <w:t xml:space="preserve">§ 28-410. Appeals to the zoning board</w:t>
      </w:r>
    </w:p>
    <w:p>
      <w:pPr>
        <w:numPr>
          <w:ilvl w:val="0"/>
          <w:numId w:val="147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Procedure.</w:t>
      </w:r>
      <w:r>
        <w:t xml:space="preserve"> </w:t>
      </w:r>
      <w:r>
        <w:t xml:space="preserve">An appeal to the board from a decision of any other agency or officer (including</w:t>
      </w:r>
      <w:r>
        <w:t xml:space="preserve"> </w:t>
      </w:r>
      <w:r>
        <w:t xml:space="preserve">the ZEO, the HDC and the planning board), may be taken by an aggrieved party. Such</w:t>
      </w:r>
      <w:r>
        <w:t xml:space="preserve"> </w:t>
      </w:r>
      <w:r>
        <w:t xml:space="preserve">appeal shall be taken within 20 days of the date of the recording of the decision</w:t>
      </w:r>
      <w:r>
        <w:t xml:space="preserve"> </w:t>
      </w:r>
      <w:r>
        <w:t xml:space="preserve">of the officer or agency, or within 20 days of the time when the aggrieved party knew</w:t>
      </w:r>
      <w:r>
        <w:t xml:space="preserve"> </w:t>
      </w:r>
      <w:r>
        <w:t xml:space="preserve">or should have known of the action or decision of such officer or agency. The appeal</w:t>
      </w:r>
      <w:r>
        <w:t xml:space="preserve"> </w:t>
      </w:r>
      <w:r>
        <w:t xml:space="preserve">shall be commenced by filing an application with the board, with a copy to the officer</w:t>
      </w:r>
      <w:r>
        <w:t xml:space="preserve"> </w:t>
      </w:r>
      <w:r>
        <w:t xml:space="preserve">or agency from whom the appeal is taken, specifying the ground thereof; and, by mailing</w:t>
      </w:r>
      <w:r>
        <w:t xml:space="preserve"> </w:t>
      </w:r>
      <w:r>
        <w:t xml:space="preserve">a copy of the appeal that is date stamped by the Town of Bristol to the owner and/or</w:t>
      </w:r>
      <w:r>
        <w:t xml:space="preserve"> </w:t>
      </w:r>
      <w:r>
        <w:t xml:space="preserve">applicant of the premises by certified mail return receipt requested and by regular</w:t>
      </w:r>
      <w:r>
        <w:t xml:space="preserve"> </w:t>
      </w:r>
      <w:r>
        <w:t xml:space="preserve">mail. The officer or agency from whom the appeal is taken shall forthwith transmit</w:t>
      </w:r>
      <w:r>
        <w:t xml:space="preserve"> </w:t>
      </w:r>
      <w:r>
        <w:t xml:space="preserve">to the board all papers, including any transcript or audio tapes, constituting the</w:t>
      </w:r>
      <w:r>
        <w:t xml:space="preserve"> </w:t>
      </w:r>
      <w:r>
        <w:t xml:space="preserve">record upon which the action appealed from was taken. Notice of the appeal shall also</w:t>
      </w:r>
      <w:r>
        <w:t xml:space="preserve"> </w:t>
      </w:r>
      <w:r>
        <w:t xml:space="preserve">be transmitted to the planning board.</w:t>
      </w:r>
    </w:p>
    <w:p>
      <w:pPr>
        <w:numPr>
          <w:ilvl w:val="0"/>
          <w:numId w:val="147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Stay of proceedings.</w:t>
      </w:r>
      <w:r>
        <w:t xml:space="preserve"> </w:t>
      </w:r>
      <w:r>
        <w:t xml:space="preserve">An appeal shall stay all proceedings in furtherance of the action appealed from,</w:t>
      </w:r>
      <w:r>
        <w:t xml:space="preserve"> </w:t>
      </w:r>
      <w:r>
        <w:t xml:space="preserve">unless the officer or agency from whom the appeal is taken certifies to the board,</w:t>
      </w:r>
      <w:r>
        <w:t xml:space="preserve"> </w:t>
      </w:r>
      <w:r>
        <w:t xml:space="preserve">after the appeal shall have been duly filed, that by reason of facts stated in the</w:t>
      </w:r>
      <w:r>
        <w:t xml:space="preserve"> </w:t>
      </w:r>
      <w:r>
        <w:t xml:space="preserve">certificate, a stay would in the officer's or agency's opinion cause imminent peril</w:t>
      </w:r>
      <w:r>
        <w:t xml:space="preserve"> </w:t>
      </w:r>
      <w:r>
        <w:t xml:space="preserve">to life or property. In such case, proceedings shall not be stayed other than by a</w:t>
      </w:r>
      <w:r>
        <w:t xml:space="preserve"> </w:t>
      </w:r>
      <w:r>
        <w:t xml:space="preserve">restraining order which may be granted by a court of competent jurisdiction on application</w:t>
      </w:r>
      <w:r>
        <w:t xml:space="preserve"> </w:t>
      </w:r>
      <w:r>
        <w:t xml:space="preserve">thereof and upon notice to the officer or agency from whom the appeal is taken on</w:t>
      </w:r>
      <w:r>
        <w:t xml:space="preserve"> </w:t>
      </w:r>
      <w:r>
        <w:t xml:space="preserve">due cause shown.</w:t>
      </w:r>
    </w:p>
    <w:p>
      <w:pPr>
        <w:numPr>
          <w:ilvl w:val="0"/>
          <w:numId w:val="147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The board shall hold a hearing of the appeal within 45 days of receipt of the application</w:t>
      </w:r>
      <w:r>
        <w:t xml:space="preserve"> </w:t>
      </w:r>
      <w:r>
        <w:t xml:space="preserve">for an appeal, give public notice thereof in the same manner as set forth in subsection</w:t>
      </w:r>
      <w:r>
        <w:t xml:space="preserve"> </w:t>
      </w:r>
      <w:r>
        <w:t xml:space="preserve">28-409(b), as well as due notice to the parties of interest, and decide the same within</w:t>
      </w:r>
      <w:r>
        <w:t xml:space="preserve"> </w:t>
      </w:r>
      <w:r>
        <w:t xml:space="preserve">20 days of the close of the hearing. At the hearing, any party may appear in person</w:t>
      </w:r>
      <w:r>
        <w:t xml:space="preserve"> </w:t>
      </w:r>
      <w:r>
        <w:t xml:space="preserve">or by agent or by attorney. In the case of an appeal, the agency or official from</w:t>
      </w:r>
      <w:r>
        <w:t xml:space="preserve"> </w:t>
      </w:r>
      <w:r>
        <w:t xml:space="preserve">whom the appeal has been taken shall appear at the hearing to answer questions of</w:t>
      </w:r>
      <w:r>
        <w:t xml:space="preserve"> </w:t>
      </w:r>
      <w:r>
        <w:t xml:space="preserve">the zoning board or present an argument in defense of the action appealed from, as</w:t>
      </w:r>
      <w:r>
        <w:t xml:space="preserve"> </w:t>
      </w:r>
      <w:r>
        <w:t xml:space="preserve">the case may be. Where it is an agency, such as the planning board or the historic</w:t>
      </w:r>
      <w:r>
        <w:t xml:space="preserve"> </w:t>
      </w:r>
      <w:r>
        <w:t xml:space="preserve">district commission, whose action is being appealed, such agency shall designate one</w:t>
      </w:r>
      <w:r>
        <w:t xml:space="preserve"> </w:t>
      </w:r>
      <w:r>
        <w:t xml:space="preserve">member or staff person to represent it before the board. Other members of such agency</w:t>
      </w:r>
      <w:r>
        <w:t xml:space="preserve"> </w:t>
      </w:r>
      <w:r>
        <w:t xml:space="preserve">may appear, but only in the capacity of private citizens. The cost of any notice required</w:t>
      </w:r>
      <w:r>
        <w:t xml:space="preserve"> </w:t>
      </w:r>
      <w:r>
        <w:t xml:space="preserve">for the hearing shall be borne by the appellant.</w:t>
      </w:r>
    </w:p>
    <w:p>
      <w:pPr>
        <w:numPr>
          <w:ilvl w:val="0"/>
          <w:numId w:val="147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Decisions and records of the board.</w:t>
      </w:r>
      <w:r>
        <w:t xml:space="preserve"> </w:t>
      </w:r>
      <w:r>
        <w:t xml:space="preserve">In exercising its powers in ruling, the board may, in conformity with the provisions</w:t>
      </w:r>
      <w:r>
        <w:t xml:space="preserve"> </w:t>
      </w:r>
      <w:r>
        <w:t xml:space="preserve">of this chapter, reverse or affirm wholly or partly and may modify the order, requirement,</w:t>
      </w:r>
      <w:r>
        <w:t xml:space="preserve"> </w:t>
      </w:r>
      <w:r>
        <w:t xml:space="preserve">decision or determination appealed from and may make such order, requirement, decision</w:t>
      </w:r>
      <w:r>
        <w:t xml:space="preserve"> </w:t>
      </w:r>
      <w:r>
        <w:t xml:space="preserve">or determination as ought to be made, and to that end shall have the powers of the</w:t>
      </w:r>
      <w:r>
        <w:t xml:space="preserve"> </w:t>
      </w:r>
      <w:r>
        <w:t xml:space="preserve">officer or agency from whom the appeal was taken. All decisions and records of the</w:t>
      </w:r>
      <w:r>
        <w:t xml:space="preserve"> </w:t>
      </w:r>
      <w:r>
        <w:t xml:space="preserve">board respecting appeals shall conform to the provisions of subsection 28-407(i).</w:t>
      </w:r>
    </w:p>
    <w:bookmarkEnd w:id="178"/>
    <w:bookmarkStart w:id="179" w:name="appeals-to-superior-court"/>
    <w:p>
      <w:pPr>
        <w:pStyle w:val="Heading2"/>
      </w:pPr>
      <w:r>
        <w:t xml:space="preserve">§ 28-411. Appeals to superior court</w:t>
      </w:r>
    </w:p>
    <w:p>
      <w:pPr>
        <w:pStyle w:val="FirstParagraph"/>
      </w:pPr>
      <w:r>
        <w:t xml:space="preserve">An aggrieved party may appeal a decision of the board to the Superior Court for Providence</w:t>
      </w:r>
      <w:r>
        <w:t xml:space="preserve"> </w:t>
      </w:r>
      <w:r>
        <w:t xml:space="preserve">and Bristol Counties by filing a complaint setting forth the reasons of appeal within</w:t>
      </w:r>
      <w:r>
        <w:t xml:space="preserve"> </w:t>
      </w:r>
      <w:r>
        <w:t xml:space="preserve">20 days after such decision has been recorded and posted in the office of the town</w:t>
      </w:r>
      <w:r>
        <w:t xml:space="preserve"> </w:t>
      </w:r>
      <w:r>
        <w:t xml:space="preserve">clerk. The decision shall be posted in a location visible to the public in the town</w:t>
      </w:r>
      <w:r>
        <w:t xml:space="preserve"> </w:t>
      </w:r>
      <w:r>
        <w:t xml:space="preserve">hall for a period of 20 days following the recording of the decision. The party taking</w:t>
      </w:r>
      <w:r>
        <w:t xml:space="preserve"> </w:t>
      </w:r>
      <w:r>
        <w:t xml:space="preserve">the appeal shall notify all abutters in accordance with RIGL 45-24-69.1. The board</w:t>
      </w:r>
      <w:r>
        <w:t xml:space="preserve"> </w:t>
      </w:r>
      <w:r>
        <w:t xml:space="preserve">shall file the original documents acted upon by it and constituting the record of</w:t>
      </w:r>
      <w:r>
        <w:t xml:space="preserve"> </w:t>
      </w:r>
      <w:r>
        <w:t xml:space="preserve">the case appealed from, or certified copies thereof, together with such other facts</w:t>
      </w:r>
      <w:r>
        <w:t xml:space="preserve"> </w:t>
      </w:r>
      <w:r>
        <w:t xml:space="preserve">as may be pertinent, with the clerk of the court within 30 days after being served</w:t>
      </w:r>
      <w:r>
        <w:t xml:space="preserve"> </w:t>
      </w:r>
      <w:r>
        <w:t xml:space="preserve">with a copy of the complaint. When the complaint is filed by someone other than the</w:t>
      </w:r>
      <w:r>
        <w:t xml:space="preserve"> </w:t>
      </w:r>
      <w:r>
        <w:t xml:space="preserve">original applicant or appellant, such original applicant or appellant and the members</w:t>
      </w:r>
      <w:r>
        <w:t xml:space="preserve"> </w:t>
      </w:r>
      <w:r>
        <w:t xml:space="preserve">of the board shall be made parties to such proceedings. The appeal shall not stay</w:t>
      </w:r>
      <w:r>
        <w:t xml:space="preserve"> </w:t>
      </w:r>
      <w:r>
        <w:t xml:space="preserve">proceedings upon the decision appealed from, but the court may, in its discretion,</w:t>
      </w:r>
      <w:r>
        <w:t xml:space="preserve"> </w:t>
      </w:r>
      <w:r>
        <w:t xml:space="preserve">grant a stay on appropriate terms and make such other orders as it deems necessary</w:t>
      </w:r>
      <w:r>
        <w:t xml:space="preserve"> </w:t>
      </w:r>
      <w:r>
        <w:t xml:space="preserve">for an equitable disposition of the appeal.</w:t>
      </w:r>
    </w:p>
    <w:bookmarkEnd w:id="179"/>
    <w:bookmarkStart w:id="180" w:name="X9c43a2a937ad9a69455d1c1e169d675e692e154"/>
    <w:p>
      <w:pPr>
        <w:pStyle w:val="Heading2"/>
      </w:pPr>
      <w:r>
        <w:t xml:space="preserve">§ 28-412. Expiration of special use permit or variance and repetitive petitions</w:t>
      </w:r>
    </w:p>
    <w:p>
      <w:pPr>
        <w:pStyle w:val="FirstParagraph"/>
      </w:pPr>
      <w:r>
        <w:t xml:space="preserve">Unless specifically granted by the board for a longer period of time, a special use</w:t>
      </w:r>
      <w:r>
        <w:t xml:space="preserve"> </w:t>
      </w:r>
      <w:r>
        <w:t xml:space="preserve">permit or variance from the provisions of this chapter shall expire two years from</w:t>
      </w:r>
      <w:r>
        <w:t xml:space="preserve"> </w:t>
      </w:r>
      <w:r>
        <w:t xml:space="preserve">the date granted by the board unless the applicant receives a building permit and</w:t>
      </w:r>
      <w:r>
        <w:t xml:space="preserve"> </w:t>
      </w:r>
      <w:r>
        <w:t xml:space="preserve">commences construction, and diligently prosecutes the construction until completed</w:t>
      </w:r>
      <w:r>
        <w:t xml:space="preserve"> </w:t>
      </w:r>
      <w:r>
        <w:t xml:space="preserve">or obtains a certificate of occupancy where no building permit is required. The board</w:t>
      </w:r>
      <w:r>
        <w:t xml:space="preserve"> </w:t>
      </w:r>
      <w:r>
        <w:t xml:space="preserve">may extend a special use permit or variance for a period of one additional year at</w:t>
      </w:r>
      <w:r>
        <w:t xml:space="preserve"> </w:t>
      </w:r>
      <w:r>
        <w:t xml:space="preserve">a time for good cause shown if a request is received in writing prior to expiration</w:t>
      </w:r>
      <w:r>
        <w:t xml:space="preserve"> </w:t>
      </w:r>
      <w:r>
        <w:t xml:space="preserve">of the decision and voted on at a regular meeting of the board. No reapplication for</w:t>
      </w:r>
      <w:r>
        <w:t xml:space="preserve"> </w:t>
      </w:r>
      <w:r>
        <w:t xml:space="preserve">a special use permit or variance shall be granted without a hearing as specified above.</w:t>
      </w:r>
      <w:r>
        <w:t xml:space="preserve"> </w:t>
      </w:r>
      <w:r>
        <w:t xml:space="preserve">The board shall not accept a second appeal or application which is identical to an</w:t>
      </w:r>
      <w:r>
        <w:t xml:space="preserve"> </w:t>
      </w:r>
      <w:r>
        <w:t xml:space="preserve">appeal or application, which has been adversely decided, for a period of two years</w:t>
      </w:r>
      <w:r>
        <w:t xml:space="preserve"> </w:t>
      </w:r>
      <w:r>
        <w:t xml:space="preserve">from the date in which the decision is recorded and filed unless facts are presented</w:t>
      </w:r>
      <w:r>
        <w:t xml:space="preserve"> </w:t>
      </w:r>
      <w:r>
        <w:t xml:space="preserve">to the board indicating a substantial and specific change in conditions or circumstances</w:t>
      </w:r>
      <w:r>
        <w:t xml:space="preserve"> </w:t>
      </w:r>
      <w:r>
        <w:t xml:space="preserve">relating to the matter.</w:t>
      </w:r>
    </w:p>
    <w:bookmarkEnd w:id="180"/>
    <w:bookmarkStart w:id="181" w:name="unified-development-review"/>
    <w:p>
      <w:pPr>
        <w:pStyle w:val="Heading2"/>
      </w:pPr>
      <w:r>
        <w:t xml:space="preserve">§ 28-413. Unified development review</w:t>
      </w:r>
    </w:p>
    <w:p>
      <w:pPr>
        <w:numPr>
          <w:ilvl w:val="0"/>
          <w:numId w:val="147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There shall be unified development review for the issuance of variances and special</w:t>
      </w:r>
      <w:r>
        <w:t xml:space="preserve"> </w:t>
      </w:r>
      <w:r>
        <w:t xml:space="preserve">use permits for properties undergoing review by development plan review and/or land</w:t>
      </w:r>
      <w:r>
        <w:t xml:space="preserve"> </w:t>
      </w:r>
      <w:r>
        <w:t xml:space="preserve">development or subdivision review.</w:t>
      </w:r>
    </w:p>
    <w:p>
      <w:pPr>
        <w:numPr>
          <w:ilvl w:val="0"/>
          <w:numId w:val="147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All land development and subdivision applications, and development plan review applications</w:t>
      </w:r>
      <w:r>
        <w:t xml:space="preserve"> </w:t>
      </w:r>
      <w:r>
        <w:t xml:space="preserve">that include requests for variances and/or special-use permits submitted pursuant</w:t>
      </w:r>
      <w:r>
        <w:t xml:space="preserve"> </w:t>
      </w:r>
      <w:r>
        <w:t xml:space="preserve">to this section, shall require a public hearing.</w:t>
      </w:r>
    </w:p>
    <w:p>
      <w:pPr>
        <w:numPr>
          <w:ilvl w:val="0"/>
          <w:numId w:val="1477"/>
        </w:numPr>
      </w:pPr>
      <w:r>
        <w:t xml:space="preserve">(c)</w:t>
      </w:r>
      <w:r>
        <w:t xml:space="preserve"> </w:t>
      </w:r>
      <w:r>
        <w:t xml:space="preserve">In granting requests for dimensional and use variances, the planning board shall be</w:t>
      </w:r>
      <w:r>
        <w:t xml:space="preserve"> </w:t>
      </w:r>
      <w:r>
        <w:t xml:space="preserve">bound to the requirements of section 28-409(c)(1) relative to entering evidence into the record in satisfaction of the applicable</w:t>
      </w:r>
      <w:r>
        <w:t xml:space="preserve"> </w:t>
      </w:r>
      <w:r>
        <w:t xml:space="preserve">standards.</w:t>
      </w:r>
    </w:p>
    <w:p>
      <w:pPr>
        <w:numPr>
          <w:ilvl w:val="0"/>
          <w:numId w:val="1477"/>
        </w:numPr>
      </w:pPr>
      <w:r>
        <w:t xml:space="preserve">(d)</w:t>
      </w:r>
      <w:r>
        <w:t xml:space="preserve"> </w:t>
      </w:r>
      <w:r>
        <w:t xml:space="preserve">In reviewing requests for special use permits the planning board shall be bound to</w:t>
      </w:r>
      <w:r>
        <w:t xml:space="preserve"> </w:t>
      </w:r>
      <w:r>
        <w:t xml:space="preserve">the conditions and procedures under which a special use permit may be issued and the</w:t>
      </w:r>
      <w:r>
        <w:t xml:space="preserve"> </w:t>
      </w:r>
      <w:r>
        <w:t xml:space="preserve">criteria for the issuance of such permits, as found within the zoning ordinance at</w:t>
      </w:r>
      <w:r>
        <w:t xml:space="preserve"> </w:t>
      </w:r>
      <w:r>
        <w:t xml:space="preserve">section 28-409(c)(2), and shall be required to provide for the recording of findings of fact and</w:t>
      </w:r>
      <w:r>
        <w:t xml:space="preserve"> </w:t>
      </w:r>
      <w:r>
        <w:t xml:space="preserve">written decisions as described in the zoning ordinance pursuant to section 28-408(i).</w:t>
      </w:r>
    </w:p>
    <w:p>
      <w:pPr>
        <w:numPr>
          <w:ilvl w:val="0"/>
          <w:numId w:val="147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RIGL 45-23-71.</w:t>
      </w:r>
    </w:p>
    <w:p>
      <w:pPr>
        <w:pStyle w:val="FirstParagraph"/>
      </w:pPr>
      <w:r>
        <w:rPr>
          <w:i/>
          <w:iCs/>
        </w:rPr>
        <w:t xml:space="preserve">(Ord. No. 2023-23, 12-6-23)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2023-23, adopted Dec. 6, 2023, set out provisions intended for use as 28-414. For purposes</w:t>
      </w:r>
      <w:r>
        <w:t xml:space="preserve"> </w:t>
      </w:r>
      <w:r>
        <w:t xml:space="preserve">of clarity and at the editor's discretion, these provisions have been included as</w:t>
      </w:r>
      <w:r>
        <w:t xml:space="preserve"> </w:t>
      </w:r>
      <w:r>
        <w:t xml:space="preserve">28-413.</w:t>
      </w:r>
    </w:p>
    <w:bookmarkEnd w:id="18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  <w:num w:numId="1350">
    <w:abstractNumId w:val="991"/>
  </w:num>
  <w:num w:numId="1351">
    <w:abstractNumId w:val="991"/>
  </w:num>
  <w:num w:numId="1352">
    <w:abstractNumId w:val="991"/>
  </w:num>
  <w:num w:numId="1353">
    <w:abstractNumId w:val="991"/>
  </w:num>
  <w:num w:numId="1354">
    <w:abstractNumId w:val="991"/>
  </w:num>
  <w:num w:numId="1355">
    <w:abstractNumId w:val="991"/>
  </w:num>
  <w:num w:numId="1356">
    <w:abstractNumId w:val="991"/>
  </w:num>
  <w:num w:numId="1357">
    <w:abstractNumId w:val="991"/>
  </w:num>
  <w:num w:numId="1358">
    <w:abstractNumId w:val="991"/>
  </w:num>
  <w:num w:numId="1359">
    <w:abstractNumId w:val="991"/>
  </w:num>
  <w:num w:numId="1360">
    <w:abstractNumId w:val="991"/>
  </w:num>
  <w:num w:numId="1361">
    <w:abstractNumId w:val="991"/>
  </w:num>
  <w:num w:numId="1362">
    <w:abstractNumId w:val="991"/>
  </w:num>
  <w:num w:numId="1363">
    <w:abstractNumId w:val="991"/>
  </w:num>
  <w:num w:numId="1364">
    <w:abstractNumId w:val="991"/>
  </w:num>
  <w:num w:numId="1365">
    <w:abstractNumId w:val="991"/>
  </w:num>
  <w:num w:numId="1366">
    <w:abstractNumId w:val="991"/>
  </w:num>
  <w:num w:numId="1367">
    <w:abstractNumId w:val="991"/>
  </w:num>
  <w:num w:numId="1368">
    <w:abstractNumId w:val="991"/>
  </w:num>
  <w:num w:numId="1369">
    <w:abstractNumId w:val="991"/>
  </w:num>
  <w:num w:numId="1370">
    <w:abstractNumId w:val="991"/>
  </w:num>
  <w:num w:numId="1371">
    <w:abstractNumId w:val="991"/>
  </w:num>
  <w:num w:numId="1372">
    <w:abstractNumId w:val="991"/>
  </w:num>
  <w:num w:numId="1373">
    <w:abstractNumId w:val="991"/>
  </w:num>
  <w:num w:numId="1374">
    <w:abstractNumId w:val="991"/>
  </w:num>
  <w:num w:numId="1375">
    <w:abstractNumId w:val="991"/>
  </w:num>
  <w:num w:numId="1376">
    <w:abstractNumId w:val="991"/>
  </w:num>
  <w:num w:numId="1377">
    <w:abstractNumId w:val="991"/>
  </w:num>
  <w:num w:numId="1378">
    <w:abstractNumId w:val="991"/>
  </w:num>
  <w:num w:numId="1379">
    <w:abstractNumId w:val="991"/>
  </w:num>
  <w:num w:numId="1380">
    <w:abstractNumId w:val="991"/>
  </w:num>
  <w:num w:numId="1381">
    <w:abstractNumId w:val="991"/>
  </w:num>
  <w:num w:numId="1382">
    <w:abstractNumId w:val="991"/>
  </w:num>
  <w:num w:numId="1383">
    <w:abstractNumId w:val="991"/>
  </w:num>
  <w:num w:numId="1384">
    <w:abstractNumId w:val="991"/>
  </w:num>
  <w:num w:numId="1385">
    <w:abstractNumId w:val="991"/>
  </w:num>
  <w:num w:numId="1386">
    <w:abstractNumId w:val="991"/>
  </w:num>
  <w:num w:numId="1387">
    <w:abstractNumId w:val="991"/>
  </w:num>
  <w:num w:numId="1388">
    <w:abstractNumId w:val="991"/>
  </w:num>
  <w:num w:numId="1389">
    <w:abstractNumId w:val="991"/>
  </w:num>
  <w:num w:numId="1390">
    <w:abstractNumId w:val="991"/>
  </w:num>
  <w:num w:numId="1391">
    <w:abstractNumId w:val="991"/>
  </w:num>
  <w:num w:numId="1392">
    <w:abstractNumId w:val="991"/>
  </w:num>
  <w:num w:numId="1393">
    <w:abstractNumId w:val="991"/>
  </w:num>
  <w:num w:numId="1394">
    <w:abstractNumId w:val="991"/>
  </w:num>
  <w:num w:numId="1395">
    <w:abstractNumId w:val="991"/>
  </w:num>
  <w:num w:numId="1396">
    <w:abstractNumId w:val="991"/>
  </w:num>
  <w:num w:numId="1397">
    <w:abstractNumId w:val="991"/>
  </w:num>
  <w:num w:numId="1398">
    <w:abstractNumId w:val="991"/>
  </w:num>
  <w:num w:numId="1399">
    <w:abstractNumId w:val="991"/>
  </w:num>
  <w:num w:numId="1400">
    <w:abstractNumId w:val="991"/>
  </w:num>
  <w:num w:numId="1401">
    <w:abstractNumId w:val="991"/>
  </w:num>
  <w:num w:numId="1402">
    <w:abstractNumId w:val="991"/>
  </w:num>
  <w:num w:numId="1403">
    <w:abstractNumId w:val="991"/>
  </w:num>
  <w:num w:numId="1404">
    <w:abstractNumId w:val="991"/>
  </w:num>
  <w:num w:numId="1405">
    <w:abstractNumId w:val="991"/>
  </w:num>
  <w:num w:numId="1406">
    <w:abstractNumId w:val="991"/>
  </w:num>
  <w:num w:numId="1407">
    <w:abstractNumId w:val="991"/>
  </w:num>
  <w:num w:numId="1408">
    <w:abstractNumId w:val="991"/>
  </w:num>
  <w:num w:numId="1409">
    <w:abstractNumId w:val="991"/>
  </w:num>
  <w:num w:numId="1410">
    <w:abstractNumId w:val="991"/>
  </w:num>
  <w:num w:numId="1411">
    <w:abstractNumId w:val="991"/>
  </w:num>
  <w:num w:numId="1412">
    <w:abstractNumId w:val="991"/>
  </w:num>
  <w:num w:numId="1413">
    <w:abstractNumId w:val="991"/>
  </w:num>
  <w:num w:numId="1414">
    <w:abstractNumId w:val="991"/>
  </w:num>
  <w:num w:numId="1415">
    <w:abstractNumId w:val="991"/>
  </w:num>
  <w:num w:numId="1416">
    <w:abstractNumId w:val="991"/>
  </w:num>
  <w:num w:numId="1417">
    <w:abstractNumId w:val="991"/>
  </w:num>
  <w:num w:numId="1418">
    <w:abstractNumId w:val="991"/>
  </w:num>
  <w:num w:numId="1419">
    <w:abstractNumId w:val="991"/>
  </w:num>
  <w:num w:numId="1420">
    <w:abstractNumId w:val="991"/>
  </w:num>
  <w:num w:numId="1421">
    <w:abstractNumId w:val="991"/>
  </w:num>
  <w:num w:numId="1422">
    <w:abstractNumId w:val="991"/>
  </w:num>
  <w:num w:numId="1423">
    <w:abstractNumId w:val="991"/>
  </w:num>
  <w:num w:numId="1424">
    <w:abstractNumId w:val="991"/>
  </w:num>
  <w:num w:numId="1425">
    <w:abstractNumId w:val="991"/>
  </w:num>
  <w:num w:numId="1426">
    <w:abstractNumId w:val="991"/>
  </w:num>
  <w:num w:numId="1427">
    <w:abstractNumId w:val="991"/>
  </w:num>
  <w:num w:numId="1428">
    <w:abstractNumId w:val="991"/>
  </w:num>
  <w:num w:numId="1429">
    <w:abstractNumId w:val="991"/>
  </w:num>
  <w:num w:numId="1430">
    <w:abstractNumId w:val="991"/>
  </w:num>
  <w:num w:numId="1431">
    <w:abstractNumId w:val="991"/>
  </w:num>
  <w:num w:numId="1432">
    <w:abstractNumId w:val="991"/>
  </w:num>
  <w:num w:numId="1433">
    <w:abstractNumId w:val="991"/>
  </w:num>
  <w:num w:numId="1434">
    <w:abstractNumId w:val="991"/>
  </w:num>
  <w:num w:numId="1435">
    <w:abstractNumId w:val="991"/>
  </w:num>
  <w:num w:numId="1436">
    <w:abstractNumId w:val="991"/>
  </w:num>
  <w:num w:numId="1437">
    <w:abstractNumId w:val="991"/>
  </w:num>
  <w:num w:numId="1438">
    <w:abstractNumId w:val="991"/>
  </w:num>
  <w:num w:numId="1439">
    <w:abstractNumId w:val="991"/>
  </w:num>
  <w:num w:numId="1440">
    <w:abstractNumId w:val="991"/>
  </w:num>
  <w:num w:numId="1441">
    <w:abstractNumId w:val="991"/>
  </w:num>
  <w:num w:numId="1442">
    <w:abstractNumId w:val="991"/>
  </w:num>
  <w:num w:numId="1443">
    <w:abstractNumId w:val="991"/>
  </w:num>
  <w:num w:numId="1444">
    <w:abstractNumId w:val="991"/>
  </w:num>
  <w:num w:numId="1445">
    <w:abstractNumId w:val="991"/>
  </w:num>
  <w:num w:numId="1446">
    <w:abstractNumId w:val="991"/>
  </w:num>
  <w:num w:numId="1447">
    <w:abstractNumId w:val="991"/>
  </w:num>
  <w:num w:numId="1448">
    <w:abstractNumId w:val="991"/>
  </w:num>
  <w:num w:numId="1449">
    <w:abstractNumId w:val="991"/>
  </w:num>
  <w:num w:numId="1450">
    <w:abstractNumId w:val="991"/>
  </w:num>
  <w:num w:numId="1451">
    <w:abstractNumId w:val="991"/>
  </w:num>
  <w:num w:numId="1452">
    <w:abstractNumId w:val="991"/>
  </w:num>
  <w:num w:numId="1453">
    <w:abstractNumId w:val="991"/>
  </w:num>
  <w:num w:numId="1454">
    <w:abstractNumId w:val="991"/>
  </w:num>
  <w:num w:numId="1455">
    <w:abstractNumId w:val="991"/>
  </w:num>
  <w:num w:numId="1456">
    <w:abstractNumId w:val="991"/>
  </w:num>
  <w:num w:numId="1457">
    <w:abstractNumId w:val="991"/>
  </w:num>
  <w:num w:numId="1458">
    <w:abstractNumId w:val="991"/>
  </w:num>
  <w:num w:numId="1459">
    <w:abstractNumId w:val="991"/>
  </w:num>
  <w:num w:numId="1460">
    <w:abstractNumId w:val="991"/>
  </w:num>
  <w:num w:numId="1461">
    <w:abstractNumId w:val="991"/>
  </w:num>
  <w:num w:numId="1462">
    <w:abstractNumId w:val="991"/>
  </w:num>
  <w:num w:numId="1463">
    <w:abstractNumId w:val="991"/>
  </w:num>
  <w:num w:numId="1464">
    <w:abstractNumId w:val="991"/>
  </w:num>
  <w:num w:numId="1465">
    <w:abstractNumId w:val="991"/>
  </w:num>
  <w:num w:numId="1466">
    <w:abstractNumId w:val="991"/>
  </w:num>
  <w:num w:numId="1467">
    <w:abstractNumId w:val="991"/>
  </w:num>
  <w:num w:numId="1468">
    <w:abstractNumId w:val="991"/>
  </w:num>
  <w:num w:numId="1469">
    <w:abstractNumId w:val="991"/>
  </w:num>
  <w:num w:numId="1470">
    <w:abstractNumId w:val="991"/>
  </w:num>
  <w:num w:numId="1471">
    <w:abstractNumId w:val="991"/>
  </w:num>
  <w:num w:numId="1472">
    <w:abstractNumId w:val="991"/>
  </w:num>
  <w:num w:numId="1473">
    <w:abstractNumId w:val="991"/>
  </w:num>
  <w:num w:numId="1474">
    <w:abstractNumId w:val="991"/>
  </w:num>
  <w:num w:numId="1475">
    <w:abstractNumId w:val="991"/>
  </w:num>
  <w:num w:numId="1476">
    <w:abstractNumId w:val="991"/>
  </w:num>
  <w:num w:numId="147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Bristol</dc:creator>
  <cp:keywords>Town of Bristol, RI, Zoning Ordinance, zoning, municipal ordinance</cp:keywords>
  <dcterms:created xsi:type="dcterms:W3CDTF">2026-09-12T10:56:53Z</dcterms:created>
  <dcterms:modified xsi:type="dcterms:W3CDTF">2026-09-12T10:56:53Z</dcterms:modified>
  <dc:subject>Adopted Ordinance</dc:subject>
  <cp:lastModifiedBy>Town of Bristol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